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8210" w14:textId="77777777" w:rsidR="00347B9A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64D559F5" w14:textId="7C371207" w:rsidR="00AD08DF" w:rsidRPr="00961154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A669B4C" w14:textId="0080743B" w:rsidR="00F12F1D" w:rsidRPr="00961154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Рішення</w:t>
      </w:r>
    </w:p>
    <w:p w14:paraId="303F0589" w14:textId="1184E9A4" w:rsidR="00AD08DF" w:rsidRPr="00961154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Калинівської селищної ради</w:t>
      </w:r>
    </w:p>
    <w:p w14:paraId="30C33505" w14:textId="734769CC" w:rsidR="00AD08DF" w:rsidRPr="00961154" w:rsidRDefault="005B10EF" w:rsidP="00E56AC0">
      <w:pPr>
        <w:spacing w:after="0" w:line="240" w:lineRule="auto"/>
        <w:ind w:left="4956" w:right="-1" w:firstLine="57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10EF">
        <w:rPr>
          <w:rFonts w:ascii="Times New Roman" w:hAnsi="Times New Roman" w:cs="Times New Roman"/>
          <w:sz w:val="28"/>
          <w:szCs w:val="28"/>
        </w:rPr>
        <w:t xml:space="preserve">від </w:t>
      </w:r>
      <w:r w:rsidR="00E56AC0">
        <w:rPr>
          <w:rFonts w:ascii="Times New Roman" w:hAnsi="Times New Roman" w:cs="Times New Roman"/>
          <w:sz w:val="28"/>
          <w:szCs w:val="28"/>
        </w:rPr>
        <w:t>________№______</w:t>
      </w:r>
    </w:p>
    <w:p w14:paraId="66FB67A6" w14:textId="55C43720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83AF13" w14:textId="4DE04DAF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110DFD" w14:textId="76526D76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3E3DCE" w14:textId="10123F3A" w:rsidR="00AD08DF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10508A" w14:textId="37EE8803" w:rsidR="005B10EF" w:rsidRDefault="005B10E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E4B8AD" w14:textId="77777777" w:rsidR="005B10EF" w:rsidRPr="00961154" w:rsidRDefault="005B10E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B581BA" w14:textId="2C47B4CD" w:rsidR="00AD08DF" w:rsidRPr="00961154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14:paraId="1D1D3F39" w14:textId="33699C03" w:rsidR="00AD08DF" w:rsidRPr="00961154" w:rsidRDefault="00FD2F79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фінансової </w:t>
      </w:r>
      <w:r w:rsidR="00656027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</w:t>
      </w:r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 xml:space="preserve">49-державної </w:t>
      </w:r>
      <w:proofErr w:type="spellStart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 xml:space="preserve">-рятувальної частини смт Калинівка 7-державного </w:t>
      </w:r>
      <w:proofErr w:type="spellStart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</w:p>
    <w:p w14:paraId="57399933" w14:textId="6D50F78B" w:rsidR="00AD08DF" w:rsidRPr="00961154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E56A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0546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3523DB45" w14:textId="3B9FA515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CE740" w14:textId="16906D2D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DB9129E" w14:textId="000C04E1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823D82B" w14:textId="4228DECF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4F895F9" w14:textId="3F9E4514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5CCDF04" w14:textId="0F9472A0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4CFE1341" w14:textId="4A35881E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2B3C922" w14:textId="4637D5D9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713BE06" w14:textId="7B6DD500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F9165A0" w14:textId="47F47215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E98953F" w14:textId="79D7394B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0BDF166" w14:textId="21E2B956" w:rsidR="00F12F1D" w:rsidRPr="00961154" w:rsidRDefault="00F12F1D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E540C9E" w14:textId="77777777" w:rsidR="00F12F1D" w:rsidRPr="00961154" w:rsidRDefault="00F12F1D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85E4BCA" w14:textId="563591A5" w:rsidR="008C185C" w:rsidRDefault="008C185C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0215469" w14:textId="77777777" w:rsidR="00E56AC0" w:rsidRPr="00961154" w:rsidRDefault="00E56AC0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42BA51E9" w14:textId="77777777" w:rsidR="00F12F1D" w:rsidRPr="00961154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смт Калинівка</w:t>
      </w:r>
    </w:p>
    <w:p w14:paraId="288E41E3" w14:textId="760C7141" w:rsidR="00AD08DF" w:rsidRPr="00961154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202</w:t>
      </w:r>
      <w:r w:rsidR="00E56AC0">
        <w:rPr>
          <w:rFonts w:ascii="Times New Roman" w:hAnsi="Times New Roman" w:cs="Times New Roman"/>
          <w:b/>
          <w:sz w:val="28"/>
          <w:szCs w:val="28"/>
        </w:rPr>
        <w:t>4</w:t>
      </w:r>
      <w:r w:rsidRPr="0096115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1C12B8F2" w14:textId="77777777" w:rsidR="00F12F1D" w:rsidRPr="00D14A10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E4542F0" w14:textId="22D2F036" w:rsidR="00C548B1" w:rsidRPr="00C548B1" w:rsidRDefault="00AD08DF" w:rsidP="00C5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І. Паспорт Програми</w:t>
      </w:r>
      <w:r w:rsidR="00C548B1" w:rsidRPr="00C548B1">
        <w:t xml:space="preserve"> </w:t>
      </w:r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фінансової підтримки 49-державної </w:t>
      </w:r>
      <w:proofErr w:type="spellStart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-рятувальної частини смт Калинівка 7-державного </w:t>
      </w:r>
      <w:proofErr w:type="spellStart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</w:p>
    <w:p w14:paraId="69A29735" w14:textId="0229F49B" w:rsidR="00AD08DF" w:rsidRDefault="00C548B1" w:rsidP="00C5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E56A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044D0047" w14:textId="77777777" w:rsidR="005B10EF" w:rsidRPr="00961154" w:rsidRDefault="005B10EF" w:rsidP="00C5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6"/>
      </w:tblGrid>
      <w:tr w:rsidR="00AD08DF" w:rsidRPr="00961154" w14:paraId="72536474" w14:textId="77777777" w:rsidTr="00C37733">
        <w:trPr>
          <w:jc w:val="center"/>
        </w:trPr>
        <w:tc>
          <w:tcPr>
            <w:tcW w:w="562" w:type="dxa"/>
            <w:vAlign w:val="center"/>
          </w:tcPr>
          <w:p w14:paraId="377B143F" w14:textId="3A5C96DF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14:paraId="07C4898F" w14:textId="7C6CCC6F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19DDF02B" w14:textId="2D89B7CE" w:rsidR="00AD08DF" w:rsidRPr="00961154" w:rsidRDefault="00F50C38" w:rsidP="00F244E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49-державн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частин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смт Калинівка 7-державного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</w:t>
            </w:r>
          </w:p>
        </w:tc>
      </w:tr>
      <w:tr w:rsidR="00AD08DF" w:rsidRPr="00961154" w14:paraId="424CB7A5" w14:textId="77777777" w:rsidTr="00C37733">
        <w:trPr>
          <w:jc w:val="center"/>
        </w:trPr>
        <w:tc>
          <w:tcPr>
            <w:tcW w:w="562" w:type="dxa"/>
            <w:vAlign w:val="center"/>
          </w:tcPr>
          <w:p w14:paraId="0441B73F" w14:textId="5B6F551A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14:paraId="681F9E29" w14:textId="76D959DD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0038687" w14:textId="337F8877" w:rsidR="00AD08DF" w:rsidRPr="00961154" w:rsidRDefault="00C37733" w:rsidP="00E56A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місцеве самоврядування в Україні»,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>ст. 91 та ст. 22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«ПРИКІНЦЕВІ ТА ПЕРЕХІДНІ ПОЛОЖЕННЯ»  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Бюджетного Кодексу України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2F79" w:rsidRPr="00FD2F7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FD2F79" w:rsidRPr="00FD2F79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Кодекс </w:t>
            </w:r>
            <w:r w:rsidR="00C548B1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ц</w:t>
            </w:r>
            <w:r w:rsidR="00FD2F79" w:rsidRPr="00FD2F79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ивільного захисту України</w:t>
            </w:r>
          </w:p>
        </w:tc>
      </w:tr>
      <w:tr w:rsidR="00AD08DF" w:rsidRPr="00961154" w14:paraId="3E6A25DB" w14:textId="77777777" w:rsidTr="00C37733">
        <w:trPr>
          <w:jc w:val="center"/>
        </w:trPr>
        <w:tc>
          <w:tcPr>
            <w:tcW w:w="562" w:type="dxa"/>
            <w:vAlign w:val="center"/>
          </w:tcPr>
          <w:p w14:paraId="142DFD2D" w14:textId="0A3B54F5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14:paraId="43565EB8" w14:textId="2E8D88D4" w:rsidR="00AD08DF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637C9B99" w14:textId="751A066F" w:rsidR="00C37733" w:rsidRPr="00961154" w:rsidRDefault="00C548B1" w:rsidP="00F50C3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Калинівська селищна рада</w:t>
            </w:r>
          </w:p>
        </w:tc>
      </w:tr>
      <w:tr w:rsidR="00C37733" w:rsidRPr="00961154" w14:paraId="3CE35EE2" w14:textId="77777777" w:rsidTr="00C37733">
        <w:trPr>
          <w:jc w:val="center"/>
        </w:trPr>
        <w:tc>
          <w:tcPr>
            <w:tcW w:w="562" w:type="dxa"/>
            <w:vAlign w:val="center"/>
          </w:tcPr>
          <w:p w14:paraId="093B2445" w14:textId="512BB017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14:paraId="3CEB1926" w14:textId="6DDDE51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2230957B" w14:textId="2B8E3570" w:rsidR="00C37733" w:rsidRPr="00961154" w:rsidRDefault="00F50C38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49-державн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смт Калинівка 7-державного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</w:t>
            </w:r>
          </w:p>
        </w:tc>
      </w:tr>
      <w:tr w:rsidR="00C37733" w:rsidRPr="00961154" w14:paraId="2BFDC892" w14:textId="77777777" w:rsidTr="00C37733">
        <w:trPr>
          <w:jc w:val="center"/>
        </w:trPr>
        <w:tc>
          <w:tcPr>
            <w:tcW w:w="562" w:type="dxa"/>
            <w:vAlign w:val="center"/>
          </w:tcPr>
          <w:p w14:paraId="79BBDDB6" w14:textId="299EA3A7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vAlign w:val="center"/>
          </w:tcPr>
          <w:p w14:paraId="3735989D" w14:textId="02183CA6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26043C10" w14:textId="1E3B1654" w:rsidR="00F50C38" w:rsidRDefault="00F50C38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49-державн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смт Калинівка 7-державного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2C7E80" w14:textId="0B81018A" w:rsidR="00C37733" w:rsidRPr="00961154" w:rsidRDefault="008C185C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>правління фінансів Калинівської селищної ради (в частині перерахунку міжбюджетних трансфертів)</w:t>
            </w:r>
          </w:p>
        </w:tc>
      </w:tr>
      <w:tr w:rsidR="00C37733" w:rsidRPr="00961154" w14:paraId="488DFD50" w14:textId="77777777" w:rsidTr="00C37733">
        <w:trPr>
          <w:jc w:val="center"/>
        </w:trPr>
        <w:tc>
          <w:tcPr>
            <w:tcW w:w="562" w:type="dxa"/>
            <w:vAlign w:val="center"/>
          </w:tcPr>
          <w:p w14:paraId="42045B3C" w14:textId="7F750E7E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14:paraId="3C2CF09A" w14:textId="2F0D089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23171BB0" w14:textId="046C3E58" w:rsidR="00C37733" w:rsidRPr="00961154" w:rsidRDefault="00C37733" w:rsidP="00F50C3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6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0546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C37733" w:rsidRPr="00961154" w14:paraId="3010D2B5" w14:textId="77777777" w:rsidTr="00C37733">
        <w:trPr>
          <w:jc w:val="center"/>
        </w:trPr>
        <w:tc>
          <w:tcPr>
            <w:tcW w:w="562" w:type="dxa"/>
            <w:vAlign w:val="center"/>
          </w:tcPr>
          <w:p w14:paraId="0A3BBFC1" w14:textId="1E5A46F3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vAlign w:val="center"/>
          </w:tcPr>
          <w:p w14:paraId="313812DA" w14:textId="63B4F03B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4F37F077" w14:textId="191644DC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 не заборонені законодавством</w:t>
            </w:r>
          </w:p>
        </w:tc>
      </w:tr>
      <w:tr w:rsidR="00C37733" w:rsidRPr="00961154" w14:paraId="7D6FDA81" w14:textId="77777777" w:rsidTr="00C37733">
        <w:trPr>
          <w:jc w:val="center"/>
        </w:trPr>
        <w:tc>
          <w:tcPr>
            <w:tcW w:w="562" w:type="dxa"/>
            <w:vAlign w:val="center"/>
          </w:tcPr>
          <w:p w14:paraId="10703C8E" w14:textId="7EC3AFE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14:paraId="3CCFBC0C" w14:textId="30D7B294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086DF580" w14:textId="61F3300A" w:rsidR="00C37733" w:rsidRPr="00961154" w:rsidRDefault="00623D57" w:rsidP="00F50C3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50C38" w:rsidRPr="00391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1CBC">
              <w:rPr>
                <w:rFonts w:ascii="Times New Roman" w:hAnsi="Times New Roman" w:cs="Times New Roman"/>
                <w:sz w:val="28"/>
                <w:szCs w:val="28"/>
              </w:rPr>
              <w:t>00,0 тис. гривень</w:t>
            </w:r>
          </w:p>
        </w:tc>
      </w:tr>
      <w:tr w:rsidR="00C37733" w:rsidRPr="00961154" w14:paraId="5A868BFE" w14:textId="77777777" w:rsidTr="00C37733">
        <w:trPr>
          <w:jc w:val="center"/>
        </w:trPr>
        <w:tc>
          <w:tcPr>
            <w:tcW w:w="562" w:type="dxa"/>
            <w:vAlign w:val="center"/>
          </w:tcPr>
          <w:p w14:paraId="471E911B" w14:textId="21C274BB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14:paraId="7AB19797" w14:textId="30C5CF45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0A117372" w14:textId="3D34AF87" w:rsidR="00C37733" w:rsidRPr="00961154" w:rsidRDefault="00623D57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7733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фінансів </w:t>
            </w:r>
            <w:r w:rsidR="00C50546" w:rsidRPr="00961154">
              <w:rPr>
                <w:rFonts w:ascii="Times New Roman" w:hAnsi="Times New Roman" w:cs="Times New Roman"/>
                <w:sz w:val="28"/>
                <w:szCs w:val="28"/>
              </w:rPr>
              <w:t>Калинівської селищної</w:t>
            </w:r>
            <w:r w:rsidR="00C37733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7070A5" w14:textId="293EAB68" w:rsidR="00AD08DF" w:rsidRPr="00961154" w:rsidRDefault="00AD08DF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74B1" w14:textId="5FC40ED2" w:rsidR="00623D57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CBE90" w14:textId="627AD23D" w:rsidR="00C548B1" w:rsidRDefault="00C548B1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046F4" w14:textId="77777777" w:rsidR="005B10EF" w:rsidRPr="00961154" w:rsidRDefault="005B10EF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806CD" w14:textId="77777777" w:rsidR="00FD2F79" w:rsidRPr="00FD2F79" w:rsidRDefault="00FD2F79" w:rsidP="006D05CE">
      <w:pPr>
        <w:widowControl w:val="0"/>
        <w:tabs>
          <w:tab w:val="left" w:pos="3594"/>
        </w:tabs>
        <w:spacing w:after="0" w:line="240" w:lineRule="auto"/>
        <w:ind w:left="33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0" w:name="bookmark0"/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І.</w:t>
      </w:r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Загальні положення</w:t>
      </w:r>
      <w:bookmarkEnd w:id="0"/>
    </w:p>
    <w:p w14:paraId="6B6E022A" w14:textId="2F09FEC7" w:rsid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Програма Підтримки діяльності </w:t>
      </w:r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49-державної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-рятувальної частини смт Калинівка 7-державного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-рятувального загону Головного управління державної служби України з надзвичайних ситуацій у Київській області 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(далі - Програма) розроблена відповідно до Закону України «Про місцеве самоврядування в Україні», Кодексу </w:t>
      </w:r>
      <w:r w:rsidR="00C54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ивільного захисту України і спрямована на:</w:t>
      </w:r>
    </w:p>
    <w:p w14:paraId="0B572C0F" w14:textId="03102D97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реалізацію державної політики по гасінню пожеж, ліквідації наслідків надзвичайних ситуацій, рятуванню людей та матеріальних цінностей;</w:t>
      </w:r>
    </w:p>
    <w:p w14:paraId="23B32B1D" w14:textId="21C94241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виконання заходів щодо створення системи рятувальної служби;</w:t>
      </w:r>
    </w:p>
    <w:p w14:paraId="7A8DF6E2" w14:textId="22CA56DF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проведення бойової підготовки рятувальних підрозділів для роботи в мирний час та в умовах особливого періоду;</w:t>
      </w:r>
    </w:p>
    <w:p w14:paraId="0911A0D2" w14:textId="34CEBE1C" w:rsidR="00FD2F79" w:rsidRPr="00DB3BC8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DB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створення запасу пально-мастильних матеріалів для проведення рятувальних робіт та гасіння пожеж;</w:t>
      </w:r>
    </w:p>
    <w:p w14:paraId="731931F4" w14:textId="52A58E81" w:rsidR="00FD2F79" w:rsidRPr="00DB3BC8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DB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ремонт рятувальної та пожежної техніки;</w:t>
      </w:r>
    </w:p>
    <w:p w14:paraId="62493A71" w14:textId="4B318E10" w:rsidR="00FD2F79" w:rsidRPr="00DB3BC8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DB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спецодягу та обмундирування для особового складу пожежно-рятувального підрозділу;</w:t>
      </w:r>
    </w:p>
    <w:p w14:paraId="5E64641A" w14:textId="475D5B98" w:rsidR="00FD2F79" w:rsidRPr="00DB3BC8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DB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засобів радіозв’язку, засобів малої механізації;</w:t>
      </w:r>
    </w:p>
    <w:p w14:paraId="37E52716" w14:textId="1BFFEE80" w:rsidR="00FD2F79" w:rsidRPr="00391CBC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91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медичних препаратів для медичних укладок.</w:t>
      </w:r>
    </w:p>
    <w:p w14:paraId="25FBB9F9" w14:textId="5B10D291" w:rsidR="005611D5" w:rsidRPr="00391CBC" w:rsidRDefault="005611D5" w:rsidP="005611D5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91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елементів захисного одягу, призначеного для захисту від уражень вогнепальної та холодної зброї чи осколкових часток вибухових пристроїв.</w:t>
      </w:r>
    </w:p>
    <w:p w14:paraId="49551C5D" w14:textId="2945FEEE" w:rsidR="005611D5" w:rsidRPr="00391CBC" w:rsidRDefault="005611D5" w:rsidP="005611D5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91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придбання наборів медичних виробів та лікарських засобів, призначений для своєчасного надання першої  медичної допомоги </w:t>
      </w:r>
    </w:p>
    <w:p w14:paraId="6D1953D3" w14:textId="77777777" w:rsidR="00FD2F79" w:rsidRP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Пожежі є одним із найбільших суспільно небезпечних факторів, які приводять до значних втрат ресурсів, матеріальних цінностей та людського потенціалу, негативні наслідки від них позначаються не лише на економічній сфері, а й завдають відчутних збитків культурному надбанню як національного, так і світового значення. Нерідко екологічні наслідки від пожеж набувають катастрофічного характеру, що особливо відчувається під час реформування економіки та виведення її із кризового стану.</w:t>
      </w:r>
    </w:p>
    <w:p w14:paraId="624DD0E3" w14:textId="77777777" w:rsidR="00FD2F79" w:rsidRP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Ліквідація наслідків аварій, катастроф, стихійних лих та пожеж потребує значних зусиль та залучення великої кількості особового складу і техніки підрозділів оперативно-рятувальної служби цивільного захисту.</w:t>
      </w:r>
    </w:p>
    <w:p w14:paraId="29D7CC8C" w14:textId="5329366B" w:rsidR="00623D57" w:rsidRDefault="00FD2F79" w:rsidP="00C54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Матеріально-технічне оснащення, забезпечення паливно-мастильними матеріалами </w:t>
      </w:r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49-державної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-рятувальної частини смт Калинівка 7-державного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-рятувального загону Головного управління державної служби України з надзвичайних ситуацій у Київській області 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(далі - Підрозділ) не відповідає сучасним вимогам та потребує доукомплектуванням інструментами, обладнанням та додаткового придбання паливно-мастильних матеріалів.</w:t>
      </w:r>
    </w:p>
    <w:p w14:paraId="6F1986DA" w14:textId="77777777" w:rsidR="005B10EF" w:rsidRPr="00C548B1" w:rsidRDefault="005B10EF" w:rsidP="00C54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47D53C5B" w14:textId="443BDD09" w:rsidR="00260EE5" w:rsidRPr="00961154" w:rsidRDefault="00260EE5" w:rsidP="006D05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ІІ. Мета та завдання Програми</w:t>
      </w:r>
    </w:p>
    <w:p w14:paraId="75B13D4D" w14:textId="316AED53" w:rsidR="00FD2F79" w:rsidRPr="00FD2F79" w:rsidRDefault="00FD2F79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 xml:space="preserve">Метою Програми є удосконалення практичної діяльності органів місцевого самоврядування для реалізації державної політики, спрямованої на забезпечення безпеки та захисту населення і територій, довкілля, </w:t>
      </w:r>
      <w:bookmarkStart w:id="1" w:name="_Hlk127280452"/>
      <w:r w:rsidRPr="00FD2F79">
        <w:rPr>
          <w:rFonts w:ascii="Times New Roman" w:hAnsi="Times New Roman" w:cs="Times New Roman"/>
          <w:sz w:val="28"/>
          <w:szCs w:val="28"/>
          <w:lang w:bidi="uk-UA"/>
        </w:rPr>
        <w:t xml:space="preserve">досягнення </w:t>
      </w:r>
      <w:r w:rsidRPr="00FD2F79">
        <w:rPr>
          <w:rFonts w:ascii="Times New Roman" w:hAnsi="Times New Roman" w:cs="Times New Roman"/>
          <w:sz w:val="28"/>
          <w:szCs w:val="28"/>
          <w:lang w:bidi="uk-UA"/>
        </w:rPr>
        <w:lastRenderedPageBreak/>
        <w:t>гарантованого рівня захисту населення і територій від негативних наслідків надзвичайних ситуацій.</w:t>
      </w:r>
    </w:p>
    <w:bookmarkEnd w:id="1"/>
    <w:p w14:paraId="38761F39" w14:textId="77777777" w:rsidR="00FD2F79" w:rsidRDefault="00FD2F79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Основними завданнями Програми є:</w:t>
      </w:r>
    </w:p>
    <w:p w14:paraId="022AB751" w14:textId="25126814" w:rsidR="00FD2F79" w:rsidRDefault="00FD2F79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розробка та забезпечення заходів щодо запобігання виникнення надзвичайних ситуацій;</w:t>
      </w:r>
    </w:p>
    <w:p w14:paraId="195DC6AB" w14:textId="72152C53" w:rsidR="00FD2F79" w:rsidRDefault="00FD2F79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 xml:space="preserve">забезпечення своєчасного реагування на надзвичайні ситуації на об’єктах та житлових будинках громадян </w:t>
      </w:r>
      <w:r w:rsidR="009F1DE0">
        <w:rPr>
          <w:rFonts w:ascii="Times New Roman" w:hAnsi="Times New Roman" w:cs="Times New Roman"/>
          <w:sz w:val="28"/>
          <w:szCs w:val="28"/>
          <w:lang w:bidi="uk-UA"/>
        </w:rPr>
        <w:t>Калинівської селищної територіальної громади</w:t>
      </w:r>
      <w:r w:rsidRPr="00FD2F7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14:paraId="3527BC7E" w14:textId="035F8491" w:rsidR="00FD2F79" w:rsidRDefault="00FD2F79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проведення рятувальних та інших невідкладних робіт щодо ліквідації наслідків надзвичайних ситуацій та організація життєзабезпечення постраждалого населення;</w:t>
      </w:r>
    </w:p>
    <w:p w14:paraId="61DB05E2" w14:textId="22983D29" w:rsidR="00E02E9A" w:rsidRDefault="00FD2F79" w:rsidP="00C548B1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проведення роз’яснювальної роботи з керівниками підприємств, установ та організацій по недопущенню пожеж та надзвичайних ситуацій на підпорядкованих об’єктах та діям у випадку їх виникнення.</w:t>
      </w:r>
    </w:p>
    <w:p w14:paraId="456F1FF1" w14:textId="77777777" w:rsidR="005B10EF" w:rsidRPr="005B10EF" w:rsidRDefault="005B10EF" w:rsidP="005B10EF">
      <w:pPr>
        <w:pStyle w:val="a8"/>
        <w:tabs>
          <w:tab w:val="left" w:pos="567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16"/>
          <w:szCs w:val="28"/>
          <w:lang w:bidi="uk-UA"/>
        </w:rPr>
      </w:pPr>
    </w:p>
    <w:p w14:paraId="44F259E7" w14:textId="67203200" w:rsidR="00FD2F79" w:rsidRPr="00FD2F79" w:rsidRDefault="00FD2F79" w:rsidP="006D05CE">
      <w:pPr>
        <w:widowControl w:val="0"/>
        <w:tabs>
          <w:tab w:val="left" w:pos="35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2" w:name="bookmark1"/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ІІІ.</w:t>
      </w:r>
      <w:r w:rsidR="006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Фінансове забезпечення</w:t>
      </w:r>
      <w:bookmarkEnd w:id="2"/>
    </w:p>
    <w:p w14:paraId="33EE6090" w14:textId="77777777" w:rsidR="009F1DE0" w:rsidRPr="00961154" w:rsidRDefault="009F1DE0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961154">
        <w:rPr>
          <w:rFonts w:ascii="Times New Roman" w:hAnsi="Times New Roman" w:cs="Times New Roman"/>
          <w:sz w:val="28"/>
          <w:szCs w:val="28"/>
        </w:rPr>
        <w:t xml:space="preserve">Програма передбачає розв’язання проблем матеріально-технічного забезпечення </w:t>
      </w:r>
      <w:r w:rsidRPr="009F1DE0">
        <w:rPr>
          <w:rFonts w:ascii="Times New Roman" w:hAnsi="Times New Roman" w:cs="Times New Roman"/>
          <w:sz w:val="28"/>
          <w:szCs w:val="28"/>
        </w:rPr>
        <w:t xml:space="preserve">49-державної </w:t>
      </w:r>
      <w:proofErr w:type="spellStart"/>
      <w:r w:rsidRPr="009F1DE0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9F1DE0">
        <w:rPr>
          <w:rFonts w:ascii="Times New Roman" w:hAnsi="Times New Roman" w:cs="Times New Roman"/>
          <w:sz w:val="28"/>
          <w:szCs w:val="28"/>
        </w:rPr>
        <w:t xml:space="preserve">-рятувальної частини смт Калинівка 7-державного </w:t>
      </w:r>
      <w:proofErr w:type="spellStart"/>
      <w:r w:rsidRPr="009F1DE0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9F1DE0">
        <w:rPr>
          <w:rFonts w:ascii="Times New Roman" w:hAnsi="Times New Roman" w:cs="Times New Roman"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  <w:r w:rsidRPr="00961154">
        <w:rPr>
          <w:rFonts w:ascii="Times New Roman" w:hAnsi="Times New Roman" w:cs="Times New Roman"/>
          <w:sz w:val="28"/>
          <w:szCs w:val="28"/>
        </w:rPr>
        <w:t>.</w:t>
      </w:r>
    </w:p>
    <w:p w14:paraId="2641EF8C" w14:textId="19105E64" w:rsidR="00AF7DA3" w:rsidRDefault="009F1DE0" w:rsidP="00C548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Реалізація вищезазначених завдань передбачається за рахунок коштів бюджету Калинівської селищної територіальної громади ( передача субвенції з місцевого бюджету державному бюджету), враховуючи фінансові можливості бюджету та його пріоритетів.</w:t>
      </w:r>
    </w:p>
    <w:p w14:paraId="2401D774" w14:textId="77777777" w:rsidR="005B10EF" w:rsidRPr="005B10EF" w:rsidRDefault="005B10EF" w:rsidP="00C548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2"/>
          <w:szCs w:val="28"/>
        </w:rPr>
      </w:pPr>
    </w:p>
    <w:p w14:paraId="0018EBC7" w14:textId="1DB980C9" w:rsidR="00FD2F79" w:rsidRPr="00FD2F79" w:rsidRDefault="000D55D0" w:rsidP="006D05C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0D5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 w:bidi="uk-UA"/>
        </w:rPr>
        <w:t>I</w:t>
      </w:r>
      <w:r w:rsidR="00FD2F79"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V. Очікувані результати</w:t>
      </w:r>
      <w:bookmarkEnd w:id="3"/>
    </w:p>
    <w:p w14:paraId="515A32B3" w14:textId="77777777" w:rsid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Очікуваними результатами реалізації Програми є:</w:t>
      </w:r>
    </w:p>
    <w:p w14:paraId="49527B2E" w14:textId="77777777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зниження ризиків виникнення пожеж та загроз, пов’язаних з пожежами, небезпечними для життя і здоров’я громадян, створення сприятливих соціальних умов життєдіяльності населення, зменшення впливу негативних факторів пожеж на навколишнє природне середовище;</w:t>
      </w:r>
    </w:p>
    <w:p w14:paraId="76D543CE" w14:textId="7C4C7590" w:rsidR="00FD2F79" w:rsidRP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своєчасне виявлення осередків загорянь, оповіщення про них людей та підрозділів пожежної охорони, видалення продуктів горіння за допомогою систем протипожежної автоматики;</w:t>
      </w:r>
    </w:p>
    <w:p w14:paraId="6E973211" w14:textId="77777777" w:rsidR="00FD2F79" w:rsidRPr="00FD2F79" w:rsidRDefault="00FD2F79" w:rsidP="006D05CE">
      <w:pPr>
        <w:widowControl w:val="0"/>
        <w:numPr>
          <w:ilvl w:val="0"/>
          <w:numId w:val="1"/>
        </w:numPr>
        <w:tabs>
          <w:tab w:val="left" w:pos="567"/>
          <w:tab w:val="left" w:pos="8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мінімальний час прибуття пожежних підрозділів до місця імовірної пожежі;</w:t>
      </w:r>
    </w:p>
    <w:p w14:paraId="37D6DA2B" w14:textId="75B34EA9" w:rsidR="00B240ED" w:rsidRDefault="00FD2F79" w:rsidP="00C548B1">
      <w:pPr>
        <w:widowControl w:val="0"/>
        <w:numPr>
          <w:ilvl w:val="0"/>
          <w:numId w:val="1"/>
        </w:numPr>
        <w:tabs>
          <w:tab w:val="left" w:pos="567"/>
          <w:tab w:val="left" w:pos="8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своєчасне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ефективне проведення аварійно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-рятувальних та інших невідкладних робіт.</w:t>
      </w:r>
    </w:p>
    <w:p w14:paraId="7ADD9B35" w14:textId="77777777" w:rsidR="005B10EF" w:rsidRPr="005B10EF" w:rsidRDefault="005B10EF" w:rsidP="005B10EF">
      <w:pPr>
        <w:widowControl w:val="0"/>
        <w:tabs>
          <w:tab w:val="left" w:pos="567"/>
          <w:tab w:val="left" w:pos="82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uk-UA" w:bidi="uk-UA"/>
        </w:rPr>
      </w:pPr>
    </w:p>
    <w:p w14:paraId="6C4BC3C6" w14:textId="3CDDA2C0" w:rsidR="00416623" w:rsidRPr="00961154" w:rsidRDefault="00416623" w:rsidP="006D05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Координація та контроль виконання</w:t>
      </w:r>
    </w:p>
    <w:p w14:paraId="7A9D2306" w14:textId="022620BC" w:rsidR="00D32A5E" w:rsidRPr="00961154" w:rsidRDefault="00D32A5E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Відповідальні виконавці зобов’язані:</w:t>
      </w:r>
    </w:p>
    <w:p w14:paraId="0BC28386" w14:textId="2AB57FE5" w:rsidR="00D32A5E" w:rsidRPr="006D05CE" w:rsidRDefault="00D32A5E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5CE">
        <w:rPr>
          <w:rFonts w:ascii="Times New Roman" w:hAnsi="Times New Roman" w:cs="Times New Roman"/>
          <w:sz w:val="28"/>
          <w:szCs w:val="28"/>
        </w:rPr>
        <w:t>забезпечити цільове, своєчасне та ефективне використання коштів субвенції;</w:t>
      </w:r>
    </w:p>
    <w:p w14:paraId="6327BA12" w14:textId="00DA75EA" w:rsidR="00D32A5E" w:rsidRPr="006D05CE" w:rsidRDefault="00D32A5E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5CE">
        <w:rPr>
          <w:rFonts w:ascii="Times New Roman" w:hAnsi="Times New Roman" w:cs="Times New Roman"/>
          <w:sz w:val="28"/>
          <w:szCs w:val="28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0BC45179" w14:textId="30697247" w:rsidR="00416623" w:rsidRDefault="00416623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lastRenderedPageBreak/>
        <w:t>Контроль за ходом виконання Програми здійсню</w:t>
      </w:r>
      <w:r w:rsidR="00D14A10">
        <w:rPr>
          <w:rFonts w:ascii="Times New Roman" w:hAnsi="Times New Roman" w:cs="Times New Roman"/>
          <w:sz w:val="28"/>
          <w:szCs w:val="28"/>
        </w:rPr>
        <w:t>є</w:t>
      </w:r>
      <w:r w:rsidR="007F4CAD" w:rsidRPr="00961154">
        <w:rPr>
          <w:rFonts w:ascii="Times New Roman" w:hAnsi="Times New Roman" w:cs="Times New Roman"/>
          <w:sz w:val="28"/>
          <w:szCs w:val="28"/>
        </w:rPr>
        <w:t xml:space="preserve"> </w:t>
      </w:r>
      <w:r w:rsidR="00D14A10" w:rsidRPr="00D14A10">
        <w:rPr>
          <w:rFonts w:ascii="Times New Roman" w:hAnsi="Times New Roman" w:cs="Times New Roman"/>
          <w:sz w:val="28"/>
          <w:szCs w:val="28"/>
        </w:rPr>
        <w:t>постійн</w:t>
      </w:r>
      <w:r w:rsidR="00D14A10">
        <w:rPr>
          <w:rFonts w:ascii="Times New Roman" w:hAnsi="Times New Roman" w:cs="Times New Roman"/>
          <w:sz w:val="28"/>
          <w:szCs w:val="28"/>
        </w:rPr>
        <w:t>а</w:t>
      </w:r>
      <w:r w:rsidR="00D14A10" w:rsidRPr="00D14A10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D14A10">
        <w:rPr>
          <w:rFonts w:ascii="Times New Roman" w:hAnsi="Times New Roman" w:cs="Times New Roman"/>
          <w:sz w:val="28"/>
          <w:szCs w:val="28"/>
        </w:rPr>
        <w:t>я</w:t>
      </w:r>
      <w:r w:rsidR="00D14A10" w:rsidRPr="00D14A10">
        <w:rPr>
          <w:rFonts w:ascii="Times New Roman" w:hAnsi="Times New Roman" w:cs="Times New Roman"/>
          <w:sz w:val="28"/>
          <w:szCs w:val="28"/>
        </w:rPr>
        <w:t xml:space="preserve"> Калинівської селищної ради з питань фінансів, бюджету, планування соціально-економічного розвитку, інвестицій та міжнародного співробітництва</w:t>
      </w:r>
      <w:r w:rsidR="00D14A10">
        <w:rPr>
          <w:rFonts w:ascii="Times New Roman" w:hAnsi="Times New Roman" w:cs="Times New Roman"/>
          <w:sz w:val="28"/>
          <w:szCs w:val="28"/>
        </w:rPr>
        <w:t>.</w:t>
      </w:r>
    </w:p>
    <w:p w14:paraId="1D94517E" w14:textId="78F4D3CD" w:rsidR="00347B9A" w:rsidRPr="005B10EF" w:rsidRDefault="00347B9A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3CBD76CE" w14:textId="77777777" w:rsidR="00E56AC0" w:rsidRDefault="00E56AC0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Керуючий справами виконавчого комітету</w:t>
      </w:r>
    </w:p>
    <w:p w14:paraId="58C04743" w14:textId="55EB592D" w:rsidR="00347B9A" w:rsidRPr="00347B9A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B9A">
        <w:rPr>
          <w:rFonts w:ascii="Times New Roman" w:hAnsi="Times New Roman" w:cs="Times New Roman"/>
          <w:b/>
          <w:sz w:val="28"/>
          <w:szCs w:val="28"/>
        </w:rPr>
        <w:t xml:space="preserve">Калинівської селищної ради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56AC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6AC0">
        <w:rPr>
          <w:rFonts w:ascii="Times New Roman" w:hAnsi="Times New Roman" w:cs="Times New Roman"/>
          <w:b/>
          <w:sz w:val="28"/>
          <w:szCs w:val="28"/>
        </w:rPr>
        <w:t>Анна ЗОЗУЛЯ</w:t>
      </w:r>
    </w:p>
    <w:sectPr w:rsidR="00347B9A" w:rsidRPr="00347B9A" w:rsidSect="005B10EF">
      <w:headerReference w:type="default" r:id="rId8"/>
      <w:pgSz w:w="11906" w:h="16838"/>
      <w:pgMar w:top="454" w:right="567" w:bottom="709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C647" w14:textId="77777777" w:rsidR="00E838E3" w:rsidRDefault="00E838E3" w:rsidP="00D12CBD">
      <w:pPr>
        <w:spacing w:after="0" w:line="240" w:lineRule="auto"/>
      </w:pPr>
      <w:r>
        <w:separator/>
      </w:r>
    </w:p>
  </w:endnote>
  <w:endnote w:type="continuationSeparator" w:id="0">
    <w:p w14:paraId="128618A2" w14:textId="77777777" w:rsidR="00E838E3" w:rsidRDefault="00E838E3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C192" w14:textId="77777777" w:rsidR="00E838E3" w:rsidRDefault="00E838E3" w:rsidP="00D12CBD">
      <w:pPr>
        <w:spacing w:after="0" w:line="240" w:lineRule="auto"/>
      </w:pPr>
      <w:r>
        <w:separator/>
      </w:r>
    </w:p>
  </w:footnote>
  <w:footnote w:type="continuationSeparator" w:id="0">
    <w:p w14:paraId="46924609" w14:textId="77777777" w:rsidR="00E838E3" w:rsidRDefault="00E838E3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512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6503A9" w14:textId="7EB8BF87" w:rsidR="00347B9A" w:rsidRPr="005B10EF" w:rsidRDefault="00347B9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10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0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0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BC8" w:rsidRPr="00DB3BC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5B10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264F8"/>
    <w:multiLevelType w:val="multilevel"/>
    <w:tmpl w:val="72709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73797"/>
    <w:multiLevelType w:val="hybridMultilevel"/>
    <w:tmpl w:val="B984A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2A67E4"/>
    <w:multiLevelType w:val="hybridMultilevel"/>
    <w:tmpl w:val="AE64D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9952857">
    <w:abstractNumId w:val="0"/>
  </w:num>
  <w:num w:numId="2" w16cid:durableId="243102553">
    <w:abstractNumId w:val="2"/>
  </w:num>
  <w:num w:numId="3" w16cid:durableId="172818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807"/>
    <w:rsid w:val="00053F66"/>
    <w:rsid w:val="0005786B"/>
    <w:rsid w:val="00094CD2"/>
    <w:rsid w:val="000969DB"/>
    <w:rsid w:val="000A0064"/>
    <w:rsid w:val="000C0828"/>
    <w:rsid w:val="000D55D0"/>
    <w:rsid w:val="00114A92"/>
    <w:rsid w:val="00124358"/>
    <w:rsid w:val="00163097"/>
    <w:rsid w:val="00163B36"/>
    <w:rsid w:val="001932B9"/>
    <w:rsid w:val="00196AF6"/>
    <w:rsid w:val="00207D9C"/>
    <w:rsid w:val="00215203"/>
    <w:rsid w:val="00260EE5"/>
    <w:rsid w:val="00270478"/>
    <w:rsid w:val="002A180A"/>
    <w:rsid w:val="002B65E9"/>
    <w:rsid w:val="002C76F0"/>
    <w:rsid w:val="002D2F15"/>
    <w:rsid w:val="002F1390"/>
    <w:rsid w:val="002F1F80"/>
    <w:rsid w:val="00347B9A"/>
    <w:rsid w:val="00391CBC"/>
    <w:rsid w:val="003E68B3"/>
    <w:rsid w:val="00416623"/>
    <w:rsid w:val="00457BD8"/>
    <w:rsid w:val="004E5EE2"/>
    <w:rsid w:val="00531652"/>
    <w:rsid w:val="00541817"/>
    <w:rsid w:val="005611D5"/>
    <w:rsid w:val="00566119"/>
    <w:rsid w:val="00571FC9"/>
    <w:rsid w:val="005A4116"/>
    <w:rsid w:val="005B10EF"/>
    <w:rsid w:val="005E5BE1"/>
    <w:rsid w:val="00623D57"/>
    <w:rsid w:val="006500DB"/>
    <w:rsid w:val="00656027"/>
    <w:rsid w:val="00677BF2"/>
    <w:rsid w:val="006D05CE"/>
    <w:rsid w:val="0074707A"/>
    <w:rsid w:val="00781578"/>
    <w:rsid w:val="007933A7"/>
    <w:rsid w:val="007C0A68"/>
    <w:rsid w:val="007F4CAD"/>
    <w:rsid w:val="008431FD"/>
    <w:rsid w:val="00843807"/>
    <w:rsid w:val="008B1DFF"/>
    <w:rsid w:val="008C185C"/>
    <w:rsid w:val="00961154"/>
    <w:rsid w:val="009A0090"/>
    <w:rsid w:val="009A5099"/>
    <w:rsid w:val="009F1DE0"/>
    <w:rsid w:val="00A364AC"/>
    <w:rsid w:val="00AA7524"/>
    <w:rsid w:val="00AC7AFE"/>
    <w:rsid w:val="00AD08DF"/>
    <w:rsid w:val="00AF7DA3"/>
    <w:rsid w:val="00B240ED"/>
    <w:rsid w:val="00B31674"/>
    <w:rsid w:val="00BE61E2"/>
    <w:rsid w:val="00C073FB"/>
    <w:rsid w:val="00C37733"/>
    <w:rsid w:val="00C50546"/>
    <w:rsid w:val="00C5088C"/>
    <w:rsid w:val="00C548B1"/>
    <w:rsid w:val="00C776EF"/>
    <w:rsid w:val="00C878DA"/>
    <w:rsid w:val="00CA5C44"/>
    <w:rsid w:val="00D12CBD"/>
    <w:rsid w:val="00D14A10"/>
    <w:rsid w:val="00D1582D"/>
    <w:rsid w:val="00D15A88"/>
    <w:rsid w:val="00D32A5E"/>
    <w:rsid w:val="00DB3BC8"/>
    <w:rsid w:val="00E02E9A"/>
    <w:rsid w:val="00E56AC0"/>
    <w:rsid w:val="00E838E3"/>
    <w:rsid w:val="00E83DCF"/>
    <w:rsid w:val="00E85938"/>
    <w:rsid w:val="00EB6B7B"/>
    <w:rsid w:val="00F12F1D"/>
    <w:rsid w:val="00F14586"/>
    <w:rsid w:val="00F244EC"/>
    <w:rsid w:val="00F50C38"/>
    <w:rsid w:val="00F637F8"/>
    <w:rsid w:val="00FD2F79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BCF3"/>
  <w15:docId w15:val="{EE0C0FDD-3712-4478-ACE3-938DD15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List Paragraph"/>
    <w:basedOn w:val="a"/>
    <w:uiPriority w:val="34"/>
    <w:qFormat/>
    <w:rsid w:val="00FD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CDBB-7029-48C8-91FB-69DAF51D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14</cp:revision>
  <cp:lastPrinted>2023-03-08T08:13:00Z</cp:lastPrinted>
  <dcterms:created xsi:type="dcterms:W3CDTF">2023-02-14T11:55:00Z</dcterms:created>
  <dcterms:modified xsi:type="dcterms:W3CDTF">2024-06-18T10:30:00Z</dcterms:modified>
</cp:coreProperties>
</file>