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301552" w:rsidRDefault="005D09EB" w:rsidP="00301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463"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 w:rsidRPr="00593463">
        <w:rPr>
          <w:rFonts w:ascii="Times New Roman" w:hAnsi="Times New Roman" w:cs="Times New Roman"/>
          <w:b/>
          <w:sz w:val="24"/>
          <w:szCs w:val="24"/>
        </w:rPr>
        <w:t>ічних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3463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робіт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301552" w:rsidRPr="0030155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єкту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 xml:space="preserve"> амбулаторії загальної практики сімейної медицини з облаштуванням споруд цивільного захисту (укриття) та Медичного центру допомоги учасникам бойових дій по вул. Центральна 86, </w:t>
      </w:r>
      <w:proofErr w:type="spellStart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>. Калинівка Фастівського району Київської області за кодом ДК 021:2015 - 45450000-6 Інші завершальні будівельні роботи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53338" w:rsidRDefault="00253338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01552" w:rsidRPr="0034475D" w:rsidTr="00301552">
        <w:tc>
          <w:tcPr>
            <w:tcW w:w="2235" w:type="dxa"/>
          </w:tcPr>
          <w:p w:rsidR="00301552" w:rsidRDefault="00301552" w:rsidP="00344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7336" w:type="dxa"/>
          </w:tcPr>
          <w:p w:rsidR="00301552" w:rsidRDefault="0034475D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344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Калинівської</w:t>
            </w:r>
            <w:proofErr w:type="spellEnd"/>
            <w:r w:rsidRPr="00344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амбулаторії загальної практики сімейної медицини з облаштуванням споруд цивільного захисту (укриття) та Медичного центру допомоги учасникам бойових дій по вул. Центральна 86, </w:t>
            </w:r>
            <w:proofErr w:type="spellStart"/>
            <w:r w:rsidRPr="00344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344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Калинівка Фастівського району Київської області за кодом ДК 021:2015 - 45450000-6 Інші завершальні будівельні роботи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7336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212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(розмір бюджетного призначення)</w:t>
            </w:r>
          </w:p>
        </w:tc>
        <w:tc>
          <w:tcPr>
            <w:tcW w:w="7336" w:type="dxa"/>
          </w:tcPr>
          <w:p w:rsidR="00301552" w:rsidRDefault="0034475D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47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44 237 504,00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</w:t>
      </w:r>
    </w:p>
    <w:p w:rsidR="00BE26D7" w:rsidRPr="002905B7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документації на виконання робіт по об’єкту:</w:t>
      </w:r>
      <w:r w:rsidRPr="002905B7">
        <w:rPr>
          <w:lang w:val="uk-UA"/>
        </w:rPr>
        <w:t xml:space="preserve"> </w:t>
      </w:r>
      <w:r w:rsidR="0021295F">
        <w:rPr>
          <w:lang w:val="uk-UA"/>
        </w:rPr>
        <w:t>«</w:t>
      </w:r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 xml:space="preserve"> амбулаторії загальної практики сімейної медицини з облаштуванням споруд цивільного захисту (укриття) та Медичного центру допомоги учасникам бойових дій по вул. Центральна 86, </w:t>
      </w:r>
      <w:proofErr w:type="spellStart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>. Калинівка Фастівського району Київської області за кодом ДК 021:2015 - 45450000-6 Інші завершальні будівельні роботи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41E3F" w:rsidRPr="002905B7" w:rsidRDefault="00241E3F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розмір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визначені</w:t>
      </w:r>
    </w:p>
    <w:p w:rsidR="00301552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відповідно до Примірної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методики визначення очікуваної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закупівлі, затвердженої наказом Міністерст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розвитку економіки, торгівлі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сільського господарства України від 18.02.2020 № 275,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Настанов з визначення вартості будівництва, затверджених наказом Міністерства розвитку громад та територій України від 01.11.2021 № 281 «Про затвердження кошторисних норм України в будівництві»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на </w:t>
      </w:r>
      <w:r w:rsidRPr="00253338">
        <w:rPr>
          <w:rFonts w:ascii="Times New Roman" w:hAnsi="Times New Roman" w:cs="Times New Roman"/>
          <w:sz w:val="24"/>
          <w:szCs w:val="24"/>
          <w:lang w:val="uk-UA"/>
        </w:rPr>
        <w:t>підставі проведеної експертизи ТОВ «РЕМБУДК</w:t>
      </w:r>
      <w:r w:rsidR="00BE26D7" w:rsidRPr="0025333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53338">
        <w:rPr>
          <w:rFonts w:ascii="Times New Roman" w:hAnsi="Times New Roman" w:cs="Times New Roman"/>
          <w:sz w:val="24"/>
          <w:szCs w:val="24"/>
          <w:lang w:val="uk-UA"/>
        </w:rPr>
        <w:t>НСАЛТІНГ»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 кош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торисної частини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 документації за робочим проектом «</w:t>
      </w:r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 xml:space="preserve"> амбулаторії загальної практики сімейної медицини з облаштуванням споруд цивільного захисту (укриття) та Медичного центру допомоги учасникам бойових дій по вул. Центральна 86, </w:t>
      </w:r>
      <w:proofErr w:type="spellStart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34475D" w:rsidRPr="0034475D">
        <w:rPr>
          <w:rFonts w:ascii="Times New Roman" w:hAnsi="Times New Roman" w:cs="Times New Roman"/>
          <w:sz w:val="24"/>
          <w:szCs w:val="24"/>
          <w:lang w:val="uk-UA"/>
        </w:rPr>
        <w:t>. Калинівка Фастівського району Київської області за кодом ДК 021:2015 - 45450000-6 Інші завершальні будівельні роботи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BE26D7" w:rsidRPr="00253338">
        <w:rPr>
          <w:rFonts w:ascii="Times New Roman" w:hAnsi="Times New Roman" w:cs="Times New Roman"/>
          <w:sz w:val="24"/>
          <w:szCs w:val="24"/>
          <w:lang w:val="uk-UA"/>
        </w:rPr>
        <w:t xml:space="preserve">складеного </w:t>
      </w:r>
      <w:r w:rsidRPr="00253338">
        <w:rPr>
          <w:rFonts w:ascii="Times New Roman" w:hAnsi="Times New Roman" w:cs="Times New Roman"/>
          <w:sz w:val="24"/>
          <w:szCs w:val="24"/>
          <w:lang w:val="uk-UA"/>
        </w:rPr>
        <w:t>пози</w:t>
      </w:r>
      <w:r w:rsidR="00241E3F" w:rsidRPr="00253338">
        <w:rPr>
          <w:rFonts w:ascii="Times New Roman" w:hAnsi="Times New Roman" w:cs="Times New Roman"/>
          <w:sz w:val="24"/>
          <w:szCs w:val="24"/>
          <w:lang w:val="uk-UA"/>
        </w:rPr>
        <w:t xml:space="preserve">тивного експертного звіту від </w:t>
      </w:r>
      <w:r w:rsidR="00253338" w:rsidRPr="0025333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905B7" w:rsidRPr="0025333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533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05B7" w:rsidRPr="00253338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BE26D7" w:rsidRPr="00253338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253338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2905B7" w:rsidRPr="00253338">
        <w:rPr>
          <w:rFonts w:ascii="Times New Roman" w:hAnsi="Times New Roman" w:cs="Times New Roman"/>
          <w:sz w:val="24"/>
          <w:szCs w:val="24"/>
          <w:lang w:val="uk-UA"/>
        </w:rPr>
        <w:t>(реєстраційний номер ЕX01:</w:t>
      </w:r>
      <w:r w:rsidR="00253338" w:rsidRPr="00253338">
        <w:rPr>
          <w:rFonts w:ascii="Times New Roman" w:hAnsi="Times New Roman" w:cs="Times New Roman"/>
          <w:sz w:val="24"/>
          <w:szCs w:val="24"/>
          <w:lang w:val="uk-UA"/>
        </w:rPr>
        <w:t>8418-2170-8143-9426</w:t>
      </w:r>
      <w:r w:rsidR="002905B7" w:rsidRPr="0025333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5333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предмета закупівлі розраховується за даними, що зазначені в зведеному кошторисному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розрахунку вартості об’єкта будівництва.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1552" w:rsidRPr="003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F57"/>
    <w:multiLevelType w:val="hybridMultilevel"/>
    <w:tmpl w:val="BFE8ADD2"/>
    <w:lvl w:ilvl="0" w:tplc="EC0625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B"/>
    <w:rsid w:val="001A58EE"/>
    <w:rsid w:val="001C3F84"/>
    <w:rsid w:val="001C726B"/>
    <w:rsid w:val="0021295F"/>
    <w:rsid w:val="00241E3F"/>
    <w:rsid w:val="00253338"/>
    <w:rsid w:val="00272955"/>
    <w:rsid w:val="002905B7"/>
    <w:rsid w:val="00301552"/>
    <w:rsid w:val="0034475D"/>
    <w:rsid w:val="00437E3F"/>
    <w:rsid w:val="00593463"/>
    <w:rsid w:val="005D09EB"/>
    <w:rsid w:val="006465B8"/>
    <w:rsid w:val="0068118B"/>
    <w:rsid w:val="00784003"/>
    <w:rsid w:val="00797A51"/>
    <w:rsid w:val="007B3C1E"/>
    <w:rsid w:val="009247FB"/>
    <w:rsid w:val="009D2605"/>
    <w:rsid w:val="00A8067E"/>
    <w:rsid w:val="00AF10B9"/>
    <w:rsid w:val="00B0178B"/>
    <w:rsid w:val="00BE26D7"/>
    <w:rsid w:val="00DF0328"/>
    <w:rsid w:val="00E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Соколенко</dc:creator>
  <cp:lastModifiedBy>Admin</cp:lastModifiedBy>
  <cp:revision>13</cp:revision>
  <dcterms:created xsi:type="dcterms:W3CDTF">2023-04-11T08:53:00Z</dcterms:created>
  <dcterms:modified xsi:type="dcterms:W3CDTF">2023-11-16T12:14:00Z</dcterms:modified>
</cp:coreProperties>
</file>