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0EE38DCC" w:rsidR="00574A0D" w:rsidRPr="00E53525" w:rsidRDefault="00574A0D" w:rsidP="00574A0D">
      <w:pPr>
        <w:pStyle w:val="3"/>
        <w:numPr>
          <w:ilvl w:val="2"/>
          <w:numId w:val="3"/>
        </w:numPr>
        <w:rPr>
          <w:b/>
          <w:sz w:val="26"/>
          <w:szCs w:val="26"/>
          <w:u w:val="single"/>
          <w:lang w:val="en-US"/>
        </w:rPr>
      </w:pPr>
      <w:r w:rsidRPr="00E53525">
        <w:rPr>
          <w:b/>
          <w:sz w:val="26"/>
          <w:szCs w:val="26"/>
          <w:u w:val="single"/>
          <w:lang w:val="uk-UA"/>
        </w:rPr>
        <w:t>ПРО</w:t>
      </w:r>
      <w:r w:rsidR="00273092" w:rsidRPr="00E53525">
        <w:rPr>
          <w:b/>
          <w:sz w:val="26"/>
          <w:szCs w:val="26"/>
          <w:u w:val="single"/>
          <w:lang w:val="uk-UA"/>
        </w:rPr>
        <w:t>Є</w:t>
      </w:r>
      <w:r w:rsidRPr="00E53525">
        <w:rPr>
          <w:b/>
          <w:sz w:val="26"/>
          <w:szCs w:val="26"/>
          <w:u w:val="single"/>
          <w:lang w:val="uk-UA"/>
        </w:rPr>
        <w:t xml:space="preserve">КТИ РІШЕНЬ </w:t>
      </w:r>
      <w:r w:rsidR="007E7624">
        <w:rPr>
          <w:b/>
          <w:sz w:val="26"/>
          <w:szCs w:val="26"/>
          <w:u w:val="single"/>
          <w:lang w:val="uk-UA"/>
        </w:rPr>
        <w:t>3</w:t>
      </w:r>
      <w:r w:rsidR="00970A79">
        <w:rPr>
          <w:b/>
          <w:sz w:val="26"/>
          <w:szCs w:val="26"/>
          <w:u w:val="single"/>
          <w:lang w:val="uk-UA"/>
        </w:rPr>
        <w:t>1</w:t>
      </w:r>
      <w:r w:rsidRPr="00E53525">
        <w:rPr>
          <w:b/>
          <w:sz w:val="26"/>
          <w:szCs w:val="26"/>
          <w:u w:val="single"/>
          <w:lang w:val="uk-UA"/>
        </w:rPr>
        <w:t xml:space="preserve"> СЕСІЇ</w:t>
      </w:r>
    </w:p>
    <w:p w14:paraId="15741654" w14:textId="2B665E3C" w:rsidR="00574A0D" w:rsidRDefault="00574A0D" w:rsidP="00574A0D">
      <w:pPr>
        <w:jc w:val="center"/>
        <w:rPr>
          <w:b/>
          <w:sz w:val="26"/>
          <w:szCs w:val="26"/>
          <w:u w:val="single"/>
        </w:rPr>
      </w:pPr>
      <w:r w:rsidRPr="00E53525">
        <w:rPr>
          <w:b/>
          <w:sz w:val="26"/>
          <w:szCs w:val="26"/>
          <w:u w:val="single"/>
        </w:rPr>
        <w:t xml:space="preserve">КАЛИНІВСЬКОЇ СЕЛИЩНОЇ РАДИ </w:t>
      </w:r>
      <w:r w:rsidRPr="00E53525">
        <w:rPr>
          <w:b/>
          <w:sz w:val="26"/>
          <w:szCs w:val="26"/>
          <w:u w:val="single"/>
          <w:lang w:val="en-US"/>
        </w:rPr>
        <w:t>VII</w:t>
      </w:r>
      <w:r w:rsidRPr="00E53525">
        <w:rPr>
          <w:b/>
          <w:sz w:val="26"/>
          <w:szCs w:val="26"/>
          <w:u w:val="single"/>
        </w:rPr>
        <w:t>І</w:t>
      </w:r>
      <w:r w:rsidRPr="007E7624">
        <w:rPr>
          <w:b/>
          <w:sz w:val="26"/>
          <w:szCs w:val="26"/>
          <w:u w:val="single"/>
          <w:lang w:val="en-US"/>
        </w:rPr>
        <w:t xml:space="preserve"> </w:t>
      </w:r>
      <w:r w:rsidRPr="00E53525">
        <w:rPr>
          <w:b/>
          <w:sz w:val="26"/>
          <w:szCs w:val="26"/>
          <w:u w:val="single"/>
        </w:rPr>
        <w:t>СКЛИКАННЯ</w:t>
      </w:r>
    </w:p>
    <w:p w14:paraId="62A8463A" w14:textId="41B706B5" w:rsidR="005F13BF" w:rsidRPr="00C218E5" w:rsidRDefault="00EA740D" w:rsidP="005F13BF">
      <w:pPr>
        <w:spacing w:after="0"/>
        <w:ind w:right="-285"/>
        <w:jc w:val="both"/>
        <w:rPr>
          <w:b/>
          <w:sz w:val="26"/>
          <w:szCs w:val="26"/>
        </w:rPr>
      </w:pPr>
      <w:bookmarkStart w:id="0" w:name="_Hlk151367829"/>
      <w:r>
        <w:rPr>
          <w:b/>
          <w:sz w:val="26"/>
          <w:szCs w:val="26"/>
        </w:rPr>
        <w:t xml:space="preserve">1. </w:t>
      </w:r>
      <w:r w:rsidR="005F13BF" w:rsidRPr="00C218E5">
        <w:rPr>
          <w:b/>
          <w:sz w:val="26"/>
          <w:szCs w:val="26"/>
        </w:rPr>
        <w:t>Про внесення змін до Програми підтримки військовослужбовців, призваних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w:t>
      </w:r>
      <w:bookmarkStart w:id="1" w:name="_Hlk148970727"/>
      <w:bookmarkEnd w:id="0"/>
      <w:r w:rsidR="005F13BF">
        <w:rPr>
          <w:b/>
          <w:sz w:val="26"/>
          <w:szCs w:val="26"/>
        </w:rPr>
        <w:t>.</w:t>
      </w:r>
    </w:p>
    <w:bookmarkEnd w:id="1"/>
    <w:p w14:paraId="6C9AF8D5" w14:textId="77777777" w:rsidR="005F13BF" w:rsidRPr="00C218E5" w:rsidRDefault="005F13BF" w:rsidP="005F13BF">
      <w:pPr>
        <w:ind w:right="-285" w:firstLine="567"/>
        <w:jc w:val="both"/>
        <w:rPr>
          <w:sz w:val="26"/>
          <w:szCs w:val="26"/>
        </w:rPr>
      </w:pPr>
      <w:r w:rsidRPr="00C218E5">
        <w:rPr>
          <w:sz w:val="26"/>
          <w:szCs w:val="26"/>
        </w:rPr>
        <w:t>Відповідно до Закону України «Про місцеве самоврядування в Україні», враховуючи Указ Президента України від 24.02.2022 №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постанови Кабінету Міністрів України від 11.03.2022 № 252 «Деякі питання формування та виконання місцевих бюджетів у період воєнного стану», підпункту 3 пункту 1 ст. 91 Бюджетного кодексу України та з метою соціальної підтримки військовослужбовців, призваних на військову службу під час мобілізації до лав Збройних сил України та інших військових формувань, а також військовослужбовців, що проходять військову службу для захисту України від збройної агресії російської федерації, враховуючи лист управління соціального захисту населення Калинівської селищної ради від 23.10.2023 №350/15-02, Калинівськ</w:t>
      </w:r>
      <w:r>
        <w:rPr>
          <w:sz w:val="26"/>
          <w:szCs w:val="26"/>
        </w:rPr>
        <w:t xml:space="preserve">а </w:t>
      </w:r>
      <w:r w:rsidRPr="00C218E5">
        <w:rPr>
          <w:sz w:val="26"/>
          <w:szCs w:val="26"/>
        </w:rPr>
        <w:t>селищн</w:t>
      </w:r>
      <w:r>
        <w:rPr>
          <w:sz w:val="26"/>
          <w:szCs w:val="26"/>
        </w:rPr>
        <w:t>а</w:t>
      </w:r>
      <w:r w:rsidRPr="00C218E5">
        <w:rPr>
          <w:sz w:val="26"/>
          <w:szCs w:val="26"/>
        </w:rPr>
        <w:t xml:space="preserve"> ради</w:t>
      </w:r>
    </w:p>
    <w:p w14:paraId="1048F473" w14:textId="77777777" w:rsidR="005F13BF" w:rsidRDefault="005F13BF" w:rsidP="005F13BF">
      <w:pPr>
        <w:ind w:right="-285" w:firstLine="567"/>
        <w:jc w:val="center"/>
        <w:rPr>
          <w:b/>
          <w:sz w:val="26"/>
          <w:szCs w:val="26"/>
        </w:rPr>
      </w:pPr>
      <w:r>
        <w:rPr>
          <w:b/>
          <w:sz w:val="26"/>
          <w:szCs w:val="26"/>
        </w:rPr>
        <w:t>ВИРІШИЛА</w:t>
      </w:r>
    </w:p>
    <w:p w14:paraId="59D69700" w14:textId="1A09EED8" w:rsidR="005F13BF" w:rsidRPr="00C218E5" w:rsidRDefault="005F13BF" w:rsidP="005F13BF">
      <w:pPr>
        <w:spacing w:after="0"/>
        <w:ind w:right="-285" w:firstLine="567"/>
        <w:jc w:val="both"/>
        <w:rPr>
          <w:bCs/>
          <w:sz w:val="26"/>
          <w:szCs w:val="26"/>
        </w:rPr>
      </w:pPr>
      <w:r w:rsidRPr="00C218E5">
        <w:rPr>
          <w:sz w:val="26"/>
          <w:szCs w:val="26"/>
        </w:rPr>
        <w:t xml:space="preserve">1. </w:t>
      </w:r>
      <w:proofErr w:type="spellStart"/>
      <w:r>
        <w:rPr>
          <w:sz w:val="26"/>
          <w:szCs w:val="26"/>
        </w:rPr>
        <w:t>В</w:t>
      </w:r>
      <w:r w:rsidRPr="00C218E5">
        <w:rPr>
          <w:sz w:val="26"/>
          <w:szCs w:val="26"/>
        </w:rPr>
        <w:t>нес</w:t>
      </w:r>
      <w:r>
        <w:rPr>
          <w:sz w:val="26"/>
          <w:szCs w:val="26"/>
        </w:rPr>
        <w:t>ти</w:t>
      </w:r>
      <w:proofErr w:type="spellEnd"/>
      <w:r w:rsidRPr="00C218E5">
        <w:rPr>
          <w:sz w:val="26"/>
          <w:szCs w:val="26"/>
        </w:rPr>
        <w:t xml:space="preserve"> змін</w:t>
      </w:r>
      <w:r>
        <w:rPr>
          <w:sz w:val="26"/>
          <w:szCs w:val="26"/>
        </w:rPr>
        <w:t>и</w:t>
      </w:r>
      <w:r w:rsidRPr="00C218E5">
        <w:rPr>
          <w:sz w:val="26"/>
          <w:szCs w:val="26"/>
        </w:rPr>
        <w:t xml:space="preserve"> до  Програми підтримки військовослужбовців, призваних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 (далі - Програма), а саме: Паспорт Програми викласти в наступній редакції:</w:t>
      </w:r>
    </w:p>
    <w:p w14:paraId="186BAFD2" w14:textId="77777777" w:rsidR="005F13BF" w:rsidRPr="00C218E5" w:rsidRDefault="005F13BF" w:rsidP="005F13BF">
      <w:pPr>
        <w:suppressAutoHyphens/>
        <w:overflowPunct w:val="0"/>
        <w:autoSpaceDE w:val="0"/>
        <w:spacing w:after="200"/>
        <w:ind w:right="-285"/>
        <w:contextualSpacing/>
        <w:rPr>
          <w:sz w:val="26"/>
          <w:szCs w:val="26"/>
        </w:rPr>
      </w:pPr>
      <w:r w:rsidRPr="00C218E5">
        <w:rPr>
          <w:sz w:val="26"/>
          <w:szCs w:val="26"/>
        </w:rPr>
        <w:t xml:space="preserve">                                                              </w:t>
      </w:r>
      <w:r w:rsidRPr="00C218E5">
        <w:rPr>
          <w:b/>
          <w:sz w:val="26"/>
          <w:szCs w:val="26"/>
          <w:lang w:eastAsia="zh-CN"/>
        </w:rPr>
        <w:t xml:space="preserve">Паспорт </w:t>
      </w:r>
    </w:p>
    <w:p w14:paraId="7644D670" w14:textId="77777777" w:rsidR="005F13BF" w:rsidRPr="00C218E5" w:rsidRDefault="005F13BF" w:rsidP="005F13BF">
      <w:pPr>
        <w:spacing w:after="0"/>
        <w:ind w:right="-285"/>
        <w:jc w:val="both"/>
        <w:rPr>
          <w:b/>
          <w:sz w:val="26"/>
          <w:szCs w:val="26"/>
        </w:rPr>
      </w:pPr>
      <w:r w:rsidRPr="00C218E5">
        <w:rPr>
          <w:b/>
          <w:sz w:val="26"/>
          <w:szCs w:val="26"/>
        </w:rPr>
        <w:t>Програми підтримки військовослужбовців</w:t>
      </w:r>
      <w:r w:rsidRPr="00C218E5">
        <w:rPr>
          <w:sz w:val="26"/>
          <w:szCs w:val="26"/>
        </w:rPr>
        <w:t xml:space="preserve"> </w:t>
      </w:r>
      <w:r w:rsidRPr="00C218E5">
        <w:rPr>
          <w:b/>
          <w:sz w:val="26"/>
          <w:szCs w:val="26"/>
        </w:rPr>
        <w:t xml:space="preserve">призваних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 </w:t>
      </w:r>
    </w:p>
    <w:p w14:paraId="49E38E02" w14:textId="77777777" w:rsidR="005F13BF" w:rsidRPr="00C218E5" w:rsidRDefault="005F13BF" w:rsidP="005F13BF">
      <w:pPr>
        <w:spacing w:after="0"/>
        <w:ind w:right="-285"/>
        <w:rPr>
          <w:b/>
          <w:sz w:val="26"/>
          <w:szCs w:val="26"/>
          <w:lang w:eastAsia="zh-CN"/>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796"/>
        <w:gridCol w:w="5237"/>
      </w:tblGrid>
      <w:tr w:rsidR="005F13BF" w:rsidRPr="00436F41" w14:paraId="5A3BC8EE" w14:textId="77777777" w:rsidTr="006976C4">
        <w:trPr>
          <w:trHeight w:val="779"/>
          <w:jc w:val="center"/>
        </w:trPr>
        <w:tc>
          <w:tcPr>
            <w:tcW w:w="312" w:type="pct"/>
            <w:tcBorders>
              <w:top w:val="single" w:sz="4" w:space="0" w:color="auto"/>
              <w:left w:val="single" w:sz="4" w:space="0" w:color="auto"/>
              <w:bottom w:val="single" w:sz="4" w:space="0" w:color="auto"/>
              <w:right w:val="single" w:sz="4" w:space="0" w:color="auto"/>
            </w:tcBorders>
            <w:vAlign w:val="center"/>
            <w:hideMark/>
          </w:tcPr>
          <w:p w14:paraId="39CBBE5D" w14:textId="77777777" w:rsidR="005F13BF" w:rsidRPr="00C218E5" w:rsidRDefault="005F13BF" w:rsidP="006976C4">
            <w:pPr>
              <w:suppressAutoHyphens/>
              <w:overflowPunct w:val="0"/>
              <w:autoSpaceDE w:val="0"/>
              <w:autoSpaceDN w:val="0"/>
              <w:adjustRightInd w:val="0"/>
              <w:spacing w:after="0" w:line="360" w:lineRule="auto"/>
              <w:ind w:right="-285"/>
              <w:jc w:val="both"/>
              <w:rPr>
                <w:color w:val="00000A"/>
                <w:sz w:val="26"/>
                <w:szCs w:val="26"/>
                <w:lang w:val="hr-HR" w:eastAsia="zh-CN" w:bidi="hi-IN"/>
              </w:rPr>
            </w:pPr>
            <w:r w:rsidRPr="00C218E5">
              <w:rPr>
                <w:sz w:val="26"/>
                <w:szCs w:val="26"/>
                <w:lang w:val="hr-HR" w:eastAsia="ru-RU" w:bidi="hi-IN"/>
              </w:rPr>
              <w:t>1.</w:t>
            </w:r>
          </w:p>
        </w:tc>
        <w:tc>
          <w:tcPr>
            <w:tcW w:w="1970" w:type="pct"/>
            <w:tcBorders>
              <w:top w:val="single" w:sz="4" w:space="0" w:color="auto"/>
              <w:left w:val="single" w:sz="4" w:space="0" w:color="auto"/>
              <w:bottom w:val="single" w:sz="4" w:space="0" w:color="auto"/>
              <w:right w:val="single" w:sz="4" w:space="0" w:color="auto"/>
            </w:tcBorders>
            <w:vAlign w:val="center"/>
          </w:tcPr>
          <w:p w14:paraId="5852D53E" w14:textId="77777777" w:rsidR="005F13BF" w:rsidRPr="00C218E5" w:rsidRDefault="005F13BF" w:rsidP="006976C4">
            <w:pPr>
              <w:widowControl w:val="0"/>
              <w:shd w:val="clear" w:color="auto" w:fill="FFFFFF"/>
              <w:overflowPunct w:val="0"/>
              <w:autoSpaceDE w:val="0"/>
              <w:autoSpaceDN w:val="0"/>
              <w:adjustRightInd w:val="0"/>
              <w:spacing w:after="0"/>
              <w:ind w:right="-285"/>
              <w:jc w:val="center"/>
              <w:rPr>
                <w:b/>
                <w:color w:val="000000"/>
                <w:sz w:val="26"/>
                <w:szCs w:val="26"/>
                <w:lang w:eastAsia="ru-RU" w:bidi="hi-IN"/>
              </w:rPr>
            </w:pPr>
            <w:r w:rsidRPr="00C218E5">
              <w:rPr>
                <w:b/>
                <w:color w:val="000000"/>
                <w:sz w:val="26"/>
                <w:szCs w:val="26"/>
                <w:lang w:eastAsia="ru-RU" w:bidi="hi-IN"/>
              </w:rPr>
              <w:t xml:space="preserve">Повна </w:t>
            </w:r>
            <w:proofErr w:type="spellStart"/>
            <w:r w:rsidRPr="00C218E5">
              <w:rPr>
                <w:b/>
                <w:color w:val="000000"/>
                <w:sz w:val="26"/>
                <w:szCs w:val="26"/>
                <w:lang w:eastAsia="ru-RU" w:bidi="hi-IN"/>
              </w:rPr>
              <w:t>назна</w:t>
            </w:r>
            <w:proofErr w:type="spellEnd"/>
            <w:r w:rsidRPr="00C218E5">
              <w:rPr>
                <w:b/>
                <w:color w:val="000000"/>
                <w:sz w:val="26"/>
                <w:szCs w:val="26"/>
                <w:lang w:eastAsia="ru-RU" w:bidi="hi-IN"/>
              </w:rPr>
              <w:t xml:space="preserve"> Програми</w:t>
            </w:r>
          </w:p>
          <w:p w14:paraId="7CCB9518" w14:textId="77777777" w:rsidR="005F13BF" w:rsidRPr="00C218E5" w:rsidRDefault="005F13BF" w:rsidP="006976C4">
            <w:pPr>
              <w:suppressAutoHyphens/>
              <w:overflowPunct w:val="0"/>
              <w:autoSpaceDE w:val="0"/>
              <w:autoSpaceDN w:val="0"/>
              <w:adjustRightInd w:val="0"/>
              <w:spacing w:after="0"/>
              <w:ind w:right="-285"/>
              <w:jc w:val="center"/>
              <w:rPr>
                <w:b/>
                <w:color w:val="00000A"/>
                <w:sz w:val="26"/>
                <w:szCs w:val="26"/>
                <w:lang w:val="hr-HR" w:eastAsia="zh-CN" w:bidi="hi-IN"/>
              </w:rPr>
            </w:pPr>
          </w:p>
        </w:tc>
        <w:tc>
          <w:tcPr>
            <w:tcW w:w="2718" w:type="pct"/>
            <w:tcBorders>
              <w:top w:val="single" w:sz="4" w:space="0" w:color="auto"/>
              <w:left w:val="single" w:sz="4" w:space="0" w:color="auto"/>
              <w:bottom w:val="single" w:sz="4" w:space="0" w:color="auto"/>
              <w:right w:val="single" w:sz="4" w:space="0" w:color="auto"/>
            </w:tcBorders>
            <w:vAlign w:val="center"/>
          </w:tcPr>
          <w:p w14:paraId="2923B74D" w14:textId="77777777" w:rsidR="005F13BF" w:rsidRPr="00C218E5" w:rsidRDefault="005F13BF" w:rsidP="006976C4">
            <w:pPr>
              <w:spacing w:after="0"/>
              <w:jc w:val="both"/>
              <w:rPr>
                <w:color w:val="000000"/>
                <w:sz w:val="26"/>
                <w:szCs w:val="26"/>
                <w:lang w:val="hr-HR" w:eastAsia="ru-RU" w:bidi="hi-IN"/>
              </w:rPr>
            </w:pPr>
            <w:r w:rsidRPr="00C218E5">
              <w:rPr>
                <w:color w:val="000000"/>
                <w:sz w:val="26"/>
                <w:szCs w:val="26"/>
                <w:lang w:eastAsia="ru-RU" w:bidi="hi-IN"/>
              </w:rPr>
              <w:t>Програма</w:t>
            </w:r>
            <w:r w:rsidRPr="00C218E5">
              <w:rPr>
                <w:color w:val="000000"/>
                <w:sz w:val="26"/>
                <w:szCs w:val="26"/>
                <w:lang w:val="hr-HR" w:eastAsia="ru-RU" w:bidi="hi-IN"/>
              </w:rPr>
              <w:t xml:space="preserve"> </w:t>
            </w:r>
            <w:r w:rsidRPr="00C218E5">
              <w:rPr>
                <w:color w:val="000000"/>
                <w:sz w:val="26"/>
                <w:szCs w:val="26"/>
                <w:lang w:eastAsia="ru-RU" w:bidi="hi-IN"/>
              </w:rPr>
              <w:t>підтримки</w:t>
            </w:r>
            <w:r w:rsidRPr="00C218E5">
              <w:rPr>
                <w:color w:val="000000"/>
                <w:sz w:val="26"/>
                <w:szCs w:val="26"/>
                <w:lang w:val="hr-HR" w:eastAsia="ru-RU" w:bidi="hi-IN"/>
              </w:rPr>
              <w:t xml:space="preserve"> </w:t>
            </w:r>
            <w:r w:rsidRPr="00C218E5">
              <w:rPr>
                <w:sz w:val="26"/>
                <w:szCs w:val="26"/>
              </w:rPr>
              <w:t xml:space="preserve">військовослужбовців, </w:t>
            </w:r>
            <w:r w:rsidRPr="00C218E5">
              <w:rPr>
                <w:color w:val="000000"/>
                <w:sz w:val="26"/>
                <w:szCs w:val="26"/>
                <w:lang w:eastAsia="ru-RU" w:bidi="hi-IN"/>
              </w:rPr>
              <w:t>призваних</w:t>
            </w:r>
            <w:r w:rsidRPr="00C218E5">
              <w:rPr>
                <w:color w:val="000000"/>
                <w:sz w:val="26"/>
                <w:szCs w:val="26"/>
                <w:lang w:val="hr-HR" w:eastAsia="ru-RU" w:bidi="hi-IN"/>
              </w:rPr>
              <w:t xml:space="preserve"> </w:t>
            </w:r>
            <w:r w:rsidRPr="00C218E5">
              <w:rPr>
                <w:color w:val="000000"/>
                <w:sz w:val="26"/>
                <w:szCs w:val="26"/>
                <w:lang w:eastAsia="ru-RU" w:bidi="hi-IN"/>
              </w:rPr>
              <w:t>на</w:t>
            </w:r>
            <w:r w:rsidRPr="00C218E5">
              <w:rPr>
                <w:color w:val="000000"/>
                <w:sz w:val="26"/>
                <w:szCs w:val="26"/>
                <w:lang w:val="hr-HR" w:eastAsia="ru-RU" w:bidi="hi-IN"/>
              </w:rPr>
              <w:t xml:space="preserve"> </w:t>
            </w:r>
            <w:r w:rsidRPr="00C218E5">
              <w:rPr>
                <w:color w:val="000000"/>
                <w:sz w:val="26"/>
                <w:szCs w:val="26"/>
                <w:lang w:eastAsia="ru-RU" w:bidi="hi-IN"/>
              </w:rPr>
              <w:t>військову</w:t>
            </w:r>
            <w:r w:rsidRPr="00C218E5">
              <w:rPr>
                <w:color w:val="000000"/>
                <w:sz w:val="26"/>
                <w:szCs w:val="26"/>
                <w:lang w:val="hr-HR" w:eastAsia="ru-RU" w:bidi="hi-IN"/>
              </w:rPr>
              <w:t xml:space="preserve"> </w:t>
            </w:r>
            <w:r w:rsidRPr="00C218E5">
              <w:rPr>
                <w:color w:val="000000"/>
                <w:sz w:val="26"/>
                <w:szCs w:val="26"/>
                <w:lang w:eastAsia="ru-RU" w:bidi="hi-IN"/>
              </w:rPr>
              <w:t>службу</w:t>
            </w:r>
            <w:r w:rsidRPr="00C218E5">
              <w:rPr>
                <w:color w:val="000000"/>
                <w:sz w:val="26"/>
                <w:szCs w:val="26"/>
                <w:lang w:val="hr-HR" w:eastAsia="ru-RU" w:bidi="hi-IN"/>
              </w:rPr>
              <w:t xml:space="preserve"> </w:t>
            </w:r>
            <w:r w:rsidRPr="00C218E5">
              <w:rPr>
                <w:color w:val="000000"/>
                <w:sz w:val="26"/>
                <w:szCs w:val="26"/>
                <w:lang w:eastAsia="ru-RU" w:bidi="hi-IN"/>
              </w:rPr>
              <w:t>під</w:t>
            </w:r>
            <w:r w:rsidRPr="00C218E5">
              <w:rPr>
                <w:color w:val="000000"/>
                <w:sz w:val="26"/>
                <w:szCs w:val="26"/>
                <w:lang w:val="hr-HR" w:eastAsia="ru-RU" w:bidi="hi-IN"/>
              </w:rPr>
              <w:t xml:space="preserve"> </w:t>
            </w:r>
            <w:r w:rsidRPr="00C218E5">
              <w:rPr>
                <w:color w:val="000000"/>
                <w:sz w:val="26"/>
                <w:szCs w:val="26"/>
                <w:lang w:eastAsia="ru-RU" w:bidi="hi-IN"/>
              </w:rPr>
              <w:t>час</w:t>
            </w:r>
            <w:r w:rsidRPr="00C218E5">
              <w:rPr>
                <w:color w:val="000000"/>
                <w:sz w:val="26"/>
                <w:szCs w:val="26"/>
                <w:lang w:val="hr-HR" w:eastAsia="ru-RU" w:bidi="hi-IN"/>
              </w:rPr>
              <w:t xml:space="preserve"> </w:t>
            </w:r>
            <w:r w:rsidRPr="00C218E5">
              <w:rPr>
                <w:color w:val="000000"/>
                <w:sz w:val="26"/>
                <w:szCs w:val="26"/>
                <w:lang w:eastAsia="ru-RU" w:bidi="hi-IN"/>
              </w:rPr>
              <w:t>мобілізації</w:t>
            </w:r>
            <w:r w:rsidRPr="00C218E5">
              <w:rPr>
                <w:color w:val="000000"/>
                <w:sz w:val="26"/>
                <w:szCs w:val="26"/>
                <w:lang w:val="hr-HR" w:eastAsia="ru-RU" w:bidi="hi-IN"/>
              </w:rPr>
              <w:t xml:space="preserve"> </w:t>
            </w:r>
            <w:r w:rsidRPr="00C218E5">
              <w:rPr>
                <w:color w:val="000000"/>
                <w:sz w:val="26"/>
                <w:szCs w:val="26"/>
                <w:lang w:eastAsia="ru-RU" w:bidi="hi-IN"/>
              </w:rPr>
              <w:t>до</w:t>
            </w:r>
            <w:r w:rsidRPr="00C218E5">
              <w:rPr>
                <w:color w:val="000000"/>
                <w:sz w:val="26"/>
                <w:szCs w:val="26"/>
                <w:lang w:val="hr-HR" w:eastAsia="ru-RU" w:bidi="hi-IN"/>
              </w:rPr>
              <w:t xml:space="preserve"> </w:t>
            </w:r>
            <w:r w:rsidRPr="00C218E5">
              <w:rPr>
                <w:color w:val="000000"/>
                <w:sz w:val="26"/>
                <w:szCs w:val="26"/>
                <w:lang w:eastAsia="ru-RU" w:bidi="hi-IN"/>
              </w:rPr>
              <w:t>лав</w:t>
            </w:r>
            <w:r w:rsidRPr="00C218E5">
              <w:rPr>
                <w:color w:val="000000"/>
                <w:sz w:val="26"/>
                <w:szCs w:val="26"/>
                <w:lang w:val="hr-HR" w:eastAsia="ru-RU" w:bidi="hi-IN"/>
              </w:rPr>
              <w:t xml:space="preserve"> </w:t>
            </w:r>
            <w:r w:rsidRPr="00C218E5">
              <w:rPr>
                <w:color w:val="000000"/>
                <w:sz w:val="26"/>
                <w:szCs w:val="26"/>
                <w:lang w:eastAsia="ru-RU" w:bidi="hi-IN"/>
              </w:rPr>
              <w:t>Збройних</w:t>
            </w:r>
            <w:r w:rsidRPr="00C218E5">
              <w:rPr>
                <w:color w:val="000000"/>
                <w:sz w:val="26"/>
                <w:szCs w:val="26"/>
                <w:lang w:val="hr-HR" w:eastAsia="ru-RU" w:bidi="hi-IN"/>
              </w:rPr>
              <w:t xml:space="preserve"> </w:t>
            </w:r>
            <w:r w:rsidRPr="00C218E5">
              <w:rPr>
                <w:color w:val="000000"/>
                <w:sz w:val="26"/>
                <w:szCs w:val="26"/>
                <w:lang w:eastAsia="ru-RU" w:bidi="hi-IN"/>
              </w:rPr>
              <w:t>сил</w:t>
            </w:r>
            <w:r w:rsidRPr="00C218E5">
              <w:rPr>
                <w:color w:val="000000"/>
                <w:sz w:val="26"/>
                <w:szCs w:val="26"/>
                <w:lang w:val="hr-HR" w:eastAsia="ru-RU" w:bidi="hi-IN"/>
              </w:rPr>
              <w:t xml:space="preserve"> </w:t>
            </w:r>
            <w:r w:rsidRPr="00C218E5">
              <w:rPr>
                <w:color w:val="000000"/>
                <w:sz w:val="26"/>
                <w:szCs w:val="26"/>
                <w:lang w:eastAsia="ru-RU" w:bidi="hi-IN"/>
              </w:rPr>
              <w:t>України</w:t>
            </w:r>
            <w:r w:rsidRPr="00C218E5">
              <w:rPr>
                <w:color w:val="000000"/>
                <w:sz w:val="26"/>
                <w:szCs w:val="26"/>
                <w:lang w:val="hr-HR" w:eastAsia="ru-RU" w:bidi="hi-IN"/>
              </w:rPr>
              <w:t xml:space="preserve"> </w:t>
            </w:r>
            <w:r w:rsidRPr="00C218E5">
              <w:rPr>
                <w:color w:val="000000"/>
                <w:sz w:val="26"/>
                <w:szCs w:val="26"/>
                <w:lang w:eastAsia="ru-RU" w:bidi="hi-IN"/>
              </w:rPr>
              <w:t>та</w:t>
            </w:r>
            <w:r w:rsidRPr="00C218E5">
              <w:rPr>
                <w:color w:val="000000"/>
                <w:sz w:val="26"/>
                <w:szCs w:val="26"/>
                <w:lang w:val="hr-HR" w:eastAsia="ru-RU" w:bidi="hi-IN"/>
              </w:rPr>
              <w:t xml:space="preserve"> </w:t>
            </w:r>
            <w:r w:rsidRPr="00C218E5">
              <w:rPr>
                <w:color w:val="000000"/>
                <w:sz w:val="26"/>
                <w:szCs w:val="26"/>
                <w:lang w:eastAsia="ru-RU" w:bidi="hi-IN"/>
              </w:rPr>
              <w:t>інших</w:t>
            </w:r>
            <w:r w:rsidRPr="00C218E5">
              <w:rPr>
                <w:color w:val="000000"/>
                <w:sz w:val="26"/>
                <w:szCs w:val="26"/>
                <w:lang w:val="hr-HR" w:eastAsia="ru-RU" w:bidi="hi-IN"/>
              </w:rPr>
              <w:t xml:space="preserve"> </w:t>
            </w:r>
            <w:r w:rsidRPr="00C218E5">
              <w:rPr>
                <w:color w:val="000000"/>
                <w:sz w:val="26"/>
                <w:szCs w:val="26"/>
                <w:lang w:eastAsia="ru-RU" w:bidi="hi-IN"/>
              </w:rPr>
              <w:t>військових</w:t>
            </w:r>
            <w:r w:rsidRPr="00C218E5">
              <w:rPr>
                <w:color w:val="000000"/>
                <w:sz w:val="26"/>
                <w:szCs w:val="26"/>
                <w:lang w:val="hr-HR" w:eastAsia="ru-RU" w:bidi="hi-IN"/>
              </w:rPr>
              <w:t xml:space="preserve"> </w:t>
            </w:r>
            <w:r w:rsidRPr="00C218E5">
              <w:rPr>
                <w:color w:val="000000"/>
                <w:sz w:val="26"/>
                <w:szCs w:val="26"/>
                <w:lang w:eastAsia="ru-RU" w:bidi="hi-IN"/>
              </w:rPr>
              <w:t>формувань</w:t>
            </w:r>
            <w:r w:rsidRPr="00C218E5">
              <w:rPr>
                <w:color w:val="000000"/>
                <w:sz w:val="26"/>
                <w:szCs w:val="26"/>
                <w:lang w:val="hr-HR" w:eastAsia="ru-RU" w:bidi="hi-IN"/>
              </w:rPr>
              <w:t xml:space="preserve"> </w:t>
            </w:r>
            <w:r w:rsidRPr="00C218E5">
              <w:rPr>
                <w:color w:val="000000"/>
                <w:sz w:val="26"/>
                <w:szCs w:val="26"/>
                <w:lang w:eastAsia="ru-RU" w:bidi="hi-IN"/>
              </w:rPr>
              <w:t>для</w:t>
            </w:r>
            <w:r w:rsidRPr="00C218E5">
              <w:rPr>
                <w:color w:val="000000"/>
                <w:sz w:val="26"/>
                <w:szCs w:val="26"/>
                <w:lang w:val="hr-HR" w:eastAsia="ru-RU" w:bidi="hi-IN"/>
              </w:rPr>
              <w:t xml:space="preserve"> </w:t>
            </w:r>
            <w:r w:rsidRPr="00C218E5">
              <w:rPr>
                <w:color w:val="000000"/>
                <w:sz w:val="26"/>
                <w:szCs w:val="26"/>
                <w:lang w:eastAsia="ru-RU" w:bidi="hi-IN"/>
              </w:rPr>
              <w:t>захисту</w:t>
            </w:r>
            <w:r w:rsidRPr="00C218E5">
              <w:rPr>
                <w:color w:val="000000"/>
                <w:sz w:val="26"/>
                <w:szCs w:val="26"/>
                <w:lang w:val="hr-HR" w:eastAsia="ru-RU" w:bidi="hi-IN"/>
              </w:rPr>
              <w:t xml:space="preserve"> </w:t>
            </w:r>
            <w:r w:rsidRPr="00C218E5">
              <w:rPr>
                <w:color w:val="000000"/>
                <w:sz w:val="26"/>
                <w:szCs w:val="26"/>
                <w:lang w:eastAsia="ru-RU" w:bidi="hi-IN"/>
              </w:rPr>
              <w:t>України</w:t>
            </w:r>
            <w:r w:rsidRPr="00C218E5">
              <w:rPr>
                <w:color w:val="000000"/>
                <w:sz w:val="26"/>
                <w:szCs w:val="26"/>
                <w:lang w:val="hr-HR" w:eastAsia="ru-RU" w:bidi="hi-IN"/>
              </w:rPr>
              <w:t xml:space="preserve"> </w:t>
            </w:r>
            <w:r w:rsidRPr="00C218E5">
              <w:rPr>
                <w:color w:val="000000"/>
                <w:sz w:val="26"/>
                <w:szCs w:val="26"/>
                <w:lang w:eastAsia="ru-RU" w:bidi="hi-IN"/>
              </w:rPr>
              <w:t>від</w:t>
            </w:r>
            <w:r w:rsidRPr="00C218E5">
              <w:rPr>
                <w:color w:val="000000"/>
                <w:sz w:val="26"/>
                <w:szCs w:val="26"/>
                <w:lang w:val="hr-HR" w:eastAsia="ru-RU" w:bidi="hi-IN"/>
              </w:rPr>
              <w:t xml:space="preserve"> </w:t>
            </w:r>
            <w:r w:rsidRPr="00C218E5">
              <w:rPr>
                <w:color w:val="000000"/>
                <w:sz w:val="26"/>
                <w:szCs w:val="26"/>
                <w:lang w:eastAsia="ru-RU" w:bidi="hi-IN"/>
              </w:rPr>
              <w:t>збройної</w:t>
            </w:r>
            <w:r w:rsidRPr="00C218E5">
              <w:rPr>
                <w:color w:val="000000"/>
                <w:sz w:val="26"/>
                <w:szCs w:val="26"/>
                <w:lang w:val="hr-HR" w:eastAsia="ru-RU" w:bidi="hi-IN"/>
              </w:rPr>
              <w:t xml:space="preserve"> </w:t>
            </w:r>
            <w:r w:rsidRPr="00C218E5">
              <w:rPr>
                <w:color w:val="000000"/>
                <w:sz w:val="26"/>
                <w:szCs w:val="26"/>
                <w:lang w:eastAsia="ru-RU" w:bidi="hi-IN"/>
              </w:rPr>
              <w:t>агресії</w:t>
            </w:r>
            <w:r w:rsidRPr="00C218E5">
              <w:rPr>
                <w:color w:val="000000"/>
                <w:sz w:val="26"/>
                <w:szCs w:val="26"/>
                <w:lang w:val="hr-HR" w:eastAsia="ru-RU" w:bidi="hi-IN"/>
              </w:rPr>
              <w:t xml:space="preserve"> </w:t>
            </w:r>
            <w:r w:rsidRPr="00C218E5">
              <w:rPr>
                <w:color w:val="000000"/>
                <w:sz w:val="26"/>
                <w:szCs w:val="26"/>
                <w:lang w:eastAsia="ru-RU" w:bidi="hi-IN"/>
              </w:rPr>
              <w:t>російської</w:t>
            </w:r>
            <w:r w:rsidRPr="00C218E5">
              <w:rPr>
                <w:color w:val="000000"/>
                <w:sz w:val="26"/>
                <w:szCs w:val="26"/>
                <w:lang w:val="hr-HR" w:eastAsia="ru-RU" w:bidi="hi-IN"/>
              </w:rPr>
              <w:t xml:space="preserve"> </w:t>
            </w:r>
            <w:r w:rsidRPr="00C218E5">
              <w:rPr>
                <w:color w:val="000000"/>
                <w:sz w:val="26"/>
                <w:szCs w:val="26"/>
                <w:lang w:eastAsia="ru-RU" w:bidi="hi-IN"/>
              </w:rPr>
              <w:t>федерації</w:t>
            </w:r>
          </w:p>
        </w:tc>
      </w:tr>
      <w:tr w:rsidR="005F13BF" w:rsidRPr="00C218E5" w14:paraId="0B25AAE4" w14:textId="77777777" w:rsidTr="006976C4">
        <w:trPr>
          <w:trHeight w:val="639"/>
          <w:jc w:val="center"/>
        </w:trPr>
        <w:tc>
          <w:tcPr>
            <w:tcW w:w="312" w:type="pct"/>
            <w:tcBorders>
              <w:top w:val="single" w:sz="4" w:space="0" w:color="auto"/>
              <w:left w:val="single" w:sz="4" w:space="0" w:color="auto"/>
              <w:bottom w:val="single" w:sz="4" w:space="0" w:color="auto"/>
              <w:right w:val="single" w:sz="4" w:space="0" w:color="auto"/>
            </w:tcBorders>
            <w:vAlign w:val="center"/>
            <w:hideMark/>
          </w:tcPr>
          <w:p w14:paraId="429848FF" w14:textId="77777777" w:rsidR="005F13BF" w:rsidRPr="00C218E5" w:rsidRDefault="005F13BF" w:rsidP="006976C4">
            <w:pPr>
              <w:suppressAutoHyphens/>
              <w:overflowPunct w:val="0"/>
              <w:autoSpaceDE w:val="0"/>
              <w:autoSpaceDN w:val="0"/>
              <w:adjustRightInd w:val="0"/>
              <w:spacing w:after="0" w:line="360" w:lineRule="auto"/>
              <w:ind w:right="-285"/>
              <w:jc w:val="both"/>
              <w:rPr>
                <w:color w:val="00000A"/>
                <w:sz w:val="26"/>
                <w:szCs w:val="26"/>
                <w:lang w:val="hr-HR" w:eastAsia="zh-CN" w:bidi="hi-IN"/>
              </w:rPr>
            </w:pPr>
            <w:r w:rsidRPr="00C218E5">
              <w:rPr>
                <w:sz w:val="26"/>
                <w:szCs w:val="26"/>
                <w:lang w:val="hr-HR" w:eastAsia="ru-RU" w:bidi="hi-IN"/>
              </w:rPr>
              <w:t>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735461C" w14:textId="77777777" w:rsidR="005F13BF" w:rsidRPr="00C218E5" w:rsidRDefault="005F13BF" w:rsidP="006976C4">
            <w:pPr>
              <w:widowControl w:val="0"/>
              <w:shd w:val="clear" w:color="auto" w:fill="FFFFFF"/>
              <w:overflowPunct w:val="0"/>
              <w:autoSpaceDE w:val="0"/>
              <w:autoSpaceDN w:val="0"/>
              <w:adjustRightInd w:val="0"/>
              <w:spacing w:after="0"/>
              <w:ind w:right="-285"/>
              <w:jc w:val="center"/>
              <w:rPr>
                <w:b/>
                <w:color w:val="000000"/>
                <w:sz w:val="26"/>
                <w:szCs w:val="26"/>
                <w:lang w:val="hr-HR" w:eastAsia="ru-RU" w:bidi="hi-IN"/>
              </w:rPr>
            </w:pPr>
            <w:r w:rsidRPr="00C218E5">
              <w:rPr>
                <w:b/>
                <w:color w:val="000000"/>
                <w:sz w:val="26"/>
                <w:szCs w:val="26"/>
                <w:lang w:val="hr-HR" w:eastAsia="ru-RU" w:bidi="hi-IN"/>
              </w:rPr>
              <w:t>Ініціатор розроблення Програми</w:t>
            </w:r>
          </w:p>
          <w:p w14:paraId="01CF9A75" w14:textId="77777777" w:rsidR="005F13BF" w:rsidRPr="00C218E5" w:rsidRDefault="005F13BF" w:rsidP="006976C4">
            <w:pPr>
              <w:suppressAutoHyphens/>
              <w:overflowPunct w:val="0"/>
              <w:autoSpaceDE w:val="0"/>
              <w:autoSpaceDN w:val="0"/>
              <w:adjustRightInd w:val="0"/>
              <w:spacing w:after="0"/>
              <w:ind w:right="-285"/>
              <w:jc w:val="center"/>
              <w:rPr>
                <w:b/>
                <w:color w:val="00000A"/>
                <w:sz w:val="26"/>
                <w:szCs w:val="26"/>
                <w:lang w:val="hr-HR" w:eastAsia="zh-CN" w:bidi="hi-IN"/>
              </w:rPr>
            </w:pPr>
          </w:p>
        </w:tc>
        <w:tc>
          <w:tcPr>
            <w:tcW w:w="2718" w:type="pct"/>
            <w:tcBorders>
              <w:top w:val="single" w:sz="4" w:space="0" w:color="auto"/>
              <w:left w:val="single" w:sz="4" w:space="0" w:color="auto"/>
              <w:bottom w:val="single" w:sz="4" w:space="0" w:color="auto"/>
              <w:right w:val="single" w:sz="4" w:space="0" w:color="auto"/>
            </w:tcBorders>
            <w:vAlign w:val="center"/>
          </w:tcPr>
          <w:p w14:paraId="14653EC4" w14:textId="77777777" w:rsidR="005F13BF" w:rsidRPr="00C218E5" w:rsidRDefault="005F13BF" w:rsidP="006976C4">
            <w:pPr>
              <w:overflowPunct w:val="0"/>
              <w:autoSpaceDE w:val="0"/>
              <w:autoSpaceDN w:val="0"/>
              <w:adjustRightInd w:val="0"/>
              <w:spacing w:after="0"/>
              <w:jc w:val="both"/>
              <w:rPr>
                <w:sz w:val="26"/>
                <w:szCs w:val="26"/>
                <w:lang w:eastAsia="ru-RU"/>
              </w:rPr>
            </w:pPr>
            <w:r w:rsidRPr="00C218E5">
              <w:rPr>
                <w:color w:val="000000"/>
                <w:sz w:val="26"/>
                <w:szCs w:val="26"/>
                <w:lang w:eastAsia="ru-RU" w:bidi="hi-IN"/>
              </w:rPr>
              <w:t>Виконавчий комітет Калинівської селищної ради</w:t>
            </w:r>
          </w:p>
        </w:tc>
      </w:tr>
      <w:tr w:rsidR="005F13BF" w:rsidRPr="00C218E5" w14:paraId="566493AB" w14:textId="77777777" w:rsidTr="006976C4">
        <w:trPr>
          <w:trHeight w:val="669"/>
          <w:jc w:val="center"/>
        </w:trPr>
        <w:tc>
          <w:tcPr>
            <w:tcW w:w="312" w:type="pct"/>
            <w:tcBorders>
              <w:top w:val="single" w:sz="4" w:space="0" w:color="auto"/>
              <w:left w:val="single" w:sz="4" w:space="0" w:color="auto"/>
              <w:bottom w:val="single" w:sz="4" w:space="0" w:color="auto"/>
              <w:right w:val="single" w:sz="4" w:space="0" w:color="auto"/>
            </w:tcBorders>
            <w:vAlign w:val="center"/>
            <w:hideMark/>
          </w:tcPr>
          <w:p w14:paraId="3F19B476" w14:textId="77777777" w:rsidR="005F13BF" w:rsidRPr="00C218E5" w:rsidRDefault="005F13BF" w:rsidP="006976C4">
            <w:pPr>
              <w:suppressAutoHyphens/>
              <w:overflowPunct w:val="0"/>
              <w:autoSpaceDE w:val="0"/>
              <w:autoSpaceDN w:val="0"/>
              <w:adjustRightInd w:val="0"/>
              <w:spacing w:after="0" w:line="360" w:lineRule="auto"/>
              <w:ind w:right="-285"/>
              <w:jc w:val="both"/>
              <w:rPr>
                <w:color w:val="00000A"/>
                <w:sz w:val="26"/>
                <w:szCs w:val="26"/>
                <w:lang w:val="hr-HR" w:eastAsia="zh-CN" w:bidi="hi-IN"/>
              </w:rPr>
            </w:pPr>
            <w:r w:rsidRPr="00C218E5">
              <w:rPr>
                <w:sz w:val="26"/>
                <w:szCs w:val="26"/>
                <w:lang w:val="hr-HR" w:eastAsia="ru-RU" w:bidi="hi-IN"/>
              </w:rPr>
              <w:t>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2CDF38" w14:textId="77777777" w:rsidR="005F13BF" w:rsidRPr="00C218E5" w:rsidRDefault="005F13BF" w:rsidP="006976C4">
            <w:pPr>
              <w:suppressAutoHyphens/>
              <w:overflowPunct w:val="0"/>
              <w:autoSpaceDE w:val="0"/>
              <w:autoSpaceDN w:val="0"/>
              <w:adjustRightInd w:val="0"/>
              <w:spacing w:after="0"/>
              <w:ind w:right="-285"/>
              <w:jc w:val="center"/>
              <w:rPr>
                <w:b/>
                <w:color w:val="00000A"/>
                <w:sz w:val="26"/>
                <w:szCs w:val="26"/>
                <w:lang w:val="hr-HR" w:eastAsia="zh-CN" w:bidi="hi-IN"/>
              </w:rPr>
            </w:pPr>
            <w:r w:rsidRPr="00C218E5">
              <w:rPr>
                <w:b/>
                <w:color w:val="000000"/>
                <w:sz w:val="26"/>
                <w:szCs w:val="26"/>
                <w:lang w:val="hr-HR" w:eastAsia="ru-RU" w:bidi="hi-IN"/>
              </w:rPr>
              <w:t>Розробник Програми</w:t>
            </w:r>
          </w:p>
        </w:tc>
        <w:tc>
          <w:tcPr>
            <w:tcW w:w="2718" w:type="pct"/>
            <w:tcBorders>
              <w:top w:val="single" w:sz="4" w:space="0" w:color="auto"/>
              <w:left w:val="single" w:sz="4" w:space="0" w:color="auto"/>
              <w:bottom w:val="single" w:sz="4" w:space="0" w:color="auto"/>
              <w:right w:val="single" w:sz="4" w:space="0" w:color="auto"/>
            </w:tcBorders>
            <w:vAlign w:val="center"/>
          </w:tcPr>
          <w:p w14:paraId="4C7C44B4" w14:textId="77777777" w:rsidR="005F13BF" w:rsidRPr="00C218E5" w:rsidRDefault="005F13BF" w:rsidP="006976C4">
            <w:pPr>
              <w:overflowPunct w:val="0"/>
              <w:autoSpaceDE w:val="0"/>
              <w:autoSpaceDN w:val="0"/>
              <w:adjustRightInd w:val="0"/>
              <w:spacing w:after="0"/>
              <w:jc w:val="both"/>
              <w:rPr>
                <w:color w:val="00000A"/>
                <w:sz w:val="26"/>
                <w:szCs w:val="26"/>
                <w:lang w:eastAsia="zh-CN" w:bidi="hi-IN"/>
              </w:rPr>
            </w:pPr>
            <w:r w:rsidRPr="00C218E5">
              <w:rPr>
                <w:sz w:val="26"/>
                <w:szCs w:val="26"/>
                <w:lang w:eastAsia="ru-RU" w:bidi="hi-IN"/>
              </w:rPr>
              <w:t xml:space="preserve">Управління </w:t>
            </w:r>
            <w:r w:rsidRPr="00C218E5">
              <w:rPr>
                <w:sz w:val="26"/>
                <w:szCs w:val="26"/>
                <w:lang w:val="hr-HR" w:eastAsia="ru-RU" w:bidi="hi-IN"/>
              </w:rPr>
              <w:t xml:space="preserve">соціального захисту населення </w:t>
            </w:r>
            <w:r w:rsidRPr="00C218E5">
              <w:rPr>
                <w:sz w:val="26"/>
                <w:szCs w:val="26"/>
                <w:lang w:eastAsia="ru-RU" w:bidi="hi-IN"/>
              </w:rPr>
              <w:t>Калинівської селищної ради</w:t>
            </w:r>
          </w:p>
        </w:tc>
      </w:tr>
      <w:tr w:rsidR="005F13BF" w:rsidRPr="00436F41" w14:paraId="73FDFA10" w14:textId="77777777" w:rsidTr="006976C4">
        <w:trPr>
          <w:jc w:val="center"/>
        </w:trPr>
        <w:tc>
          <w:tcPr>
            <w:tcW w:w="312" w:type="pct"/>
            <w:tcBorders>
              <w:top w:val="single" w:sz="4" w:space="0" w:color="auto"/>
              <w:left w:val="single" w:sz="4" w:space="0" w:color="auto"/>
              <w:bottom w:val="single" w:sz="4" w:space="0" w:color="auto"/>
              <w:right w:val="single" w:sz="4" w:space="0" w:color="auto"/>
            </w:tcBorders>
            <w:vAlign w:val="center"/>
            <w:hideMark/>
          </w:tcPr>
          <w:p w14:paraId="6B81DEA3" w14:textId="77777777" w:rsidR="005F13BF" w:rsidRPr="00C218E5" w:rsidRDefault="005F13BF" w:rsidP="006976C4">
            <w:pPr>
              <w:suppressAutoHyphens/>
              <w:overflowPunct w:val="0"/>
              <w:autoSpaceDE w:val="0"/>
              <w:autoSpaceDN w:val="0"/>
              <w:adjustRightInd w:val="0"/>
              <w:spacing w:after="0" w:line="360" w:lineRule="auto"/>
              <w:ind w:right="-285"/>
              <w:jc w:val="both"/>
              <w:rPr>
                <w:color w:val="00000A"/>
                <w:sz w:val="26"/>
                <w:szCs w:val="26"/>
                <w:lang w:val="hr-HR" w:eastAsia="zh-CN" w:bidi="hi-IN"/>
              </w:rPr>
            </w:pPr>
            <w:r w:rsidRPr="00C218E5">
              <w:rPr>
                <w:sz w:val="26"/>
                <w:szCs w:val="26"/>
                <w:lang w:val="hr-HR" w:eastAsia="ru-RU" w:bidi="hi-IN"/>
              </w:rPr>
              <w:t>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46F30C" w14:textId="77777777" w:rsidR="005F13BF" w:rsidRPr="00C218E5" w:rsidRDefault="005F13BF" w:rsidP="006976C4">
            <w:pPr>
              <w:widowControl w:val="0"/>
              <w:shd w:val="clear" w:color="auto" w:fill="FFFFFF"/>
              <w:suppressAutoHyphens/>
              <w:overflowPunct w:val="0"/>
              <w:autoSpaceDE w:val="0"/>
              <w:autoSpaceDN w:val="0"/>
              <w:adjustRightInd w:val="0"/>
              <w:spacing w:after="0"/>
              <w:ind w:right="-285"/>
              <w:jc w:val="center"/>
              <w:rPr>
                <w:b/>
                <w:color w:val="000000"/>
                <w:sz w:val="26"/>
                <w:szCs w:val="26"/>
                <w:lang w:val="hr-HR" w:eastAsia="zh-CN" w:bidi="hi-IN"/>
              </w:rPr>
            </w:pPr>
            <w:r w:rsidRPr="00C218E5">
              <w:rPr>
                <w:b/>
                <w:color w:val="000000"/>
                <w:sz w:val="26"/>
                <w:szCs w:val="26"/>
                <w:lang w:val="hr-HR" w:eastAsia="ru-RU" w:bidi="hi-IN"/>
              </w:rPr>
              <w:t>Відповідальн</w:t>
            </w:r>
            <w:r w:rsidRPr="00C218E5">
              <w:rPr>
                <w:b/>
                <w:color w:val="000000"/>
                <w:sz w:val="26"/>
                <w:szCs w:val="26"/>
                <w:lang w:eastAsia="ru-RU" w:bidi="hi-IN"/>
              </w:rPr>
              <w:t>і</w:t>
            </w:r>
            <w:r w:rsidRPr="00C218E5">
              <w:rPr>
                <w:b/>
                <w:color w:val="000000"/>
                <w:sz w:val="26"/>
                <w:szCs w:val="26"/>
                <w:lang w:val="hr-HR" w:eastAsia="ru-RU" w:bidi="hi-IN"/>
              </w:rPr>
              <w:t xml:space="preserve"> виконав</w:t>
            </w:r>
            <w:r w:rsidRPr="00C218E5">
              <w:rPr>
                <w:b/>
                <w:color w:val="000000"/>
                <w:sz w:val="26"/>
                <w:szCs w:val="26"/>
                <w:lang w:eastAsia="ru-RU" w:bidi="hi-IN"/>
              </w:rPr>
              <w:t>ці</w:t>
            </w:r>
            <w:r w:rsidRPr="00C218E5">
              <w:rPr>
                <w:b/>
                <w:color w:val="000000"/>
                <w:sz w:val="26"/>
                <w:szCs w:val="26"/>
                <w:lang w:val="hr-HR" w:eastAsia="ru-RU" w:bidi="hi-IN"/>
              </w:rPr>
              <w:t xml:space="preserve"> Програми</w:t>
            </w:r>
          </w:p>
        </w:tc>
        <w:tc>
          <w:tcPr>
            <w:tcW w:w="2718" w:type="pct"/>
            <w:tcBorders>
              <w:top w:val="single" w:sz="4" w:space="0" w:color="auto"/>
              <w:left w:val="single" w:sz="4" w:space="0" w:color="auto"/>
              <w:bottom w:val="single" w:sz="4" w:space="0" w:color="auto"/>
              <w:right w:val="single" w:sz="4" w:space="0" w:color="auto"/>
            </w:tcBorders>
            <w:vAlign w:val="center"/>
          </w:tcPr>
          <w:p w14:paraId="6CE6F97C" w14:textId="77777777" w:rsidR="005F13BF" w:rsidRPr="00C218E5" w:rsidRDefault="005F13BF" w:rsidP="006976C4">
            <w:pPr>
              <w:spacing w:after="0"/>
              <w:jc w:val="both"/>
              <w:rPr>
                <w:color w:val="FF0000"/>
                <w:sz w:val="26"/>
                <w:szCs w:val="26"/>
                <w:lang w:eastAsia="ru-RU" w:bidi="hi-IN"/>
              </w:rPr>
            </w:pPr>
            <w:r w:rsidRPr="00C218E5">
              <w:rPr>
                <w:sz w:val="26"/>
                <w:szCs w:val="26"/>
                <w:lang w:val="hr-HR" w:eastAsia="ru-RU" w:bidi="hi-IN"/>
              </w:rPr>
              <w:t xml:space="preserve">Управління соціального захисту населення Калинівської селищної ради, </w:t>
            </w:r>
            <w:r w:rsidRPr="00C218E5">
              <w:rPr>
                <w:sz w:val="26"/>
                <w:szCs w:val="26"/>
              </w:rPr>
              <w:t>комісія</w:t>
            </w:r>
            <w:r w:rsidRPr="00C218E5">
              <w:rPr>
                <w:color w:val="FF0000"/>
                <w:sz w:val="26"/>
                <w:szCs w:val="26"/>
                <w:lang w:val="hr-HR" w:eastAsia="ru-RU" w:bidi="hi-IN"/>
              </w:rPr>
              <w:t xml:space="preserve"> </w:t>
            </w:r>
            <w:r w:rsidRPr="00C218E5">
              <w:rPr>
                <w:sz w:val="26"/>
                <w:szCs w:val="26"/>
              </w:rPr>
              <w:t xml:space="preserve">з питань надання одноразової матеріальної допомоги військовослужбовцям призваним на військову службу під час мобілізації до лав Збройних сил України та інших військових </w:t>
            </w:r>
            <w:r w:rsidRPr="00C218E5">
              <w:rPr>
                <w:sz w:val="26"/>
                <w:szCs w:val="26"/>
              </w:rPr>
              <w:lastRenderedPageBreak/>
              <w:t>формувань,  а також військовослужбовців, що проходять військову службу для захисту України від збройної агресії російської федерації</w:t>
            </w:r>
          </w:p>
        </w:tc>
      </w:tr>
      <w:tr w:rsidR="005F13BF" w:rsidRPr="00436F41" w14:paraId="4ABA4F35" w14:textId="77777777" w:rsidTr="006976C4">
        <w:trPr>
          <w:trHeight w:val="747"/>
          <w:jc w:val="center"/>
        </w:trPr>
        <w:tc>
          <w:tcPr>
            <w:tcW w:w="312" w:type="pct"/>
            <w:tcBorders>
              <w:top w:val="single" w:sz="4" w:space="0" w:color="auto"/>
              <w:left w:val="single" w:sz="4" w:space="0" w:color="auto"/>
              <w:bottom w:val="single" w:sz="4" w:space="0" w:color="auto"/>
              <w:right w:val="single" w:sz="4" w:space="0" w:color="auto"/>
            </w:tcBorders>
            <w:vAlign w:val="center"/>
            <w:hideMark/>
          </w:tcPr>
          <w:p w14:paraId="716F26EE" w14:textId="77777777" w:rsidR="005F13BF" w:rsidRPr="00C218E5" w:rsidRDefault="005F13BF" w:rsidP="006976C4">
            <w:pPr>
              <w:suppressAutoHyphens/>
              <w:overflowPunct w:val="0"/>
              <w:autoSpaceDE w:val="0"/>
              <w:autoSpaceDN w:val="0"/>
              <w:adjustRightInd w:val="0"/>
              <w:spacing w:after="0" w:line="360" w:lineRule="auto"/>
              <w:ind w:right="-285"/>
              <w:jc w:val="both"/>
              <w:rPr>
                <w:sz w:val="26"/>
                <w:szCs w:val="26"/>
                <w:lang w:val="hr-HR" w:eastAsia="zh-CN" w:bidi="hi-IN"/>
              </w:rPr>
            </w:pPr>
            <w:r w:rsidRPr="00C218E5">
              <w:rPr>
                <w:sz w:val="26"/>
                <w:szCs w:val="26"/>
                <w:lang w:val="hr-HR" w:eastAsia="ru-RU" w:bidi="hi-IN"/>
              </w:rPr>
              <w:lastRenderedPageBreak/>
              <w:t xml:space="preserve">5. </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3560AF" w14:textId="77777777" w:rsidR="005F13BF" w:rsidRPr="00C218E5" w:rsidRDefault="005F13BF" w:rsidP="006976C4">
            <w:pPr>
              <w:widowControl w:val="0"/>
              <w:shd w:val="clear" w:color="auto" w:fill="FFFFFF"/>
              <w:suppressAutoHyphens/>
              <w:overflowPunct w:val="0"/>
              <w:autoSpaceDE w:val="0"/>
              <w:autoSpaceDN w:val="0"/>
              <w:adjustRightInd w:val="0"/>
              <w:spacing w:after="0"/>
              <w:ind w:right="-285"/>
              <w:jc w:val="center"/>
              <w:rPr>
                <w:b/>
                <w:sz w:val="26"/>
                <w:szCs w:val="26"/>
                <w:lang w:val="hr-HR" w:eastAsia="zh-CN" w:bidi="hi-IN"/>
              </w:rPr>
            </w:pPr>
            <w:r w:rsidRPr="00C218E5">
              <w:rPr>
                <w:b/>
                <w:sz w:val="26"/>
                <w:szCs w:val="26"/>
                <w:lang w:eastAsia="ru-RU" w:bidi="hi-IN"/>
              </w:rPr>
              <w:t xml:space="preserve">Головна мета </w:t>
            </w:r>
            <w:r w:rsidRPr="00C218E5">
              <w:rPr>
                <w:b/>
                <w:sz w:val="26"/>
                <w:szCs w:val="26"/>
                <w:lang w:val="hr-HR" w:eastAsia="ru-RU" w:bidi="hi-IN"/>
              </w:rPr>
              <w:t>Програми</w:t>
            </w:r>
          </w:p>
        </w:tc>
        <w:tc>
          <w:tcPr>
            <w:tcW w:w="2718" w:type="pct"/>
            <w:tcBorders>
              <w:top w:val="single" w:sz="4" w:space="0" w:color="auto"/>
              <w:left w:val="single" w:sz="4" w:space="0" w:color="auto"/>
              <w:bottom w:val="single" w:sz="4" w:space="0" w:color="auto"/>
              <w:right w:val="single" w:sz="4" w:space="0" w:color="auto"/>
            </w:tcBorders>
            <w:vAlign w:val="center"/>
          </w:tcPr>
          <w:p w14:paraId="2ACB0CE4" w14:textId="77777777" w:rsidR="005F13BF" w:rsidRPr="00C218E5" w:rsidRDefault="005F13BF" w:rsidP="006976C4">
            <w:pPr>
              <w:spacing w:after="0"/>
              <w:jc w:val="both"/>
              <w:rPr>
                <w:sz w:val="26"/>
                <w:szCs w:val="26"/>
                <w:lang w:eastAsia="zh-CN"/>
              </w:rPr>
            </w:pPr>
            <w:r w:rsidRPr="00C218E5">
              <w:rPr>
                <w:sz w:val="26"/>
                <w:szCs w:val="26"/>
              </w:rPr>
              <w:t>Матеріальна підтримка та посилення соціального захисту військовослужбовців Збройних сил України та інших військових формувань для захисту України від збройної агресії російської федерації</w:t>
            </w:r>
          </w:p>
        </w:tc>
      </w:tr>
      <w:tr w:rsidR="005F13BF" w:rsidRPr="00C218E5" w14:paraId="09DE0255" w14:textId="77777777" w:rsidTr="006976C4">
        <w:trPr>
          <w:jc w:val="center"/>
        </w:trPr>
        <w:tc>
          <w:tcPr>
            <w:tcW w:w="312" w:type="pct"/>
            <w:tcBorders>
              <w:top w:val="single" w:sz="4" w:space="0" w:color="auto"/>
              <w:left w:val="single" w:sz="4" w:space="0" w:color="auto"/>
              <w:bottom w:val="single" w:sz="4" w:space="0" w:color="auto"/>
              <w:right w:val="single" w:sz="4" w:space="0" w:color="auto"/>
            </w:tcBorders>
            <w:vAlign w:val="center"/>
            <w:hideMark/>
          </w:tcPr>
          <w:p w14:paraId="687D8FEC" w14:textId="77777777" w:rsidR="005F13BF" w:rsidRPr="00C218E5" w:rsidRDefault="005F13BF" w:rsidP="006976C4">
            <w:pPr>
              <w:suppressAutoHyphens/>
              <w:overflowPunct w:val="0"/>
              <w:autoSpaceDE w:val="0"/>
              <w:autoSpaceDN w:val="0"/>
              <w:adjustRightInd w:val="0"/>
              <w:spacing w:after="0" w:line="360" w:lineRule="auto"/>
              <w:ind w:right="-285"/>
              <w:jc w:val="both"/>
              <w:rPr>
                <w:color w:val="00000A"/>
                <w:sz w:val="26"/>
                <w:szCs w:val="26"/>
                <w:lang w:val="hr-HR" w:eastAsia="zh-CN" w:bidi="hi-IN"/>
              </w:rPr>
            </w:pPr>
            <w:r w:rsidRPr="00C218E5">
              <w:rPr>
                <w:sz w:val="26"/>
                <w:szCs w:val="26"/>
                <w:lang w:val="hr-HR" w:eastAsia="ru-RU" w:bidi="hi-IN"/>
              </w:rPr>
              <w:t>6.</w:t>
            </w:r>
          </w:p>
        </w:tc>
        <w:tc>
          <w:tcPr>
            <w:tcW w:w="1970" w:type="pct"/>
            <w:tcBorders>
              <w:top w:val="single" w:sz="4" w:space="0" w:color="auto"/>
              <w:left w:val="single" w:sz="4" w:space="0" w:color="auto"/>
              <w:bottom w:val="single" w:sz="4" w:space="0" w:color="auto"/>
              <w:right w:val="single" w:sz="4" w:space="0" w:color="auto"/>
            </w:tcBorders>
            <w:vAlign w:val="center"/>
          </w:tcPr>
          <w:p w14:paraId="3407519D" w14:textId="77777777" w:rsidR="005F13BF" w:rsidRPr="00C218E5" w:rsidRDefault="005F13BF" w:rsidP="006976C4">
            <w:pPr>
              <w:widowControl w:val="0"/>
              <w:shd w:val="clear" w:color="auto" w:fill="FFFFFF"/>
              <w:overflowPunct w:val="0"/>
              <w:autoSpaceDE w:val="0"/>
              <w:autoSpaceDN w:val="0"/>
              <w:adjustRightInd w:val="0"/>
              <w:spacing w:after="0"/>
              <w:ind w:right="-285"/>
              <w:jc w:val="center"/>
              <w:rPr>
                <w:b/>
                <w:color w:val="000000"/>
                <w:sz w:val="26"/>
                <w:szCs w:val="26"/>
                <w:lang w:eastAsia="ru-RU" w:bidi="hi-IN"/>
              </w:rPr>
            </w:pPr>
            <w:r w:rsidRPr="00C218E5">
              <w:rPr>
                <w:b/>
                <w:color w:val="000000"/>
                <w:sz w:val="26"/>
                <w:szCs w:val="26"/>
                <w:lang w:val="hr-HR" w:eastAsia="ru-RU" w:bidi="hi-IN"/>
              </w:rPr>
              <w:t>Термін реалізації Програми</w:t>
            </w:r>
          </w:p>
        </w:tc>
        <w:tc>
          <w:tcPr>
            <w:tcW w:w="2718" w:type="pct"/>
            <w:tcBorders>
              <w:top w:val="single" w:sz="4" w:space="0" w:color="auto"/>
              <w:left w:val="single" w:sz="4" w:space="0" w:color="auto"/>
              <w:bottom w:val="single" w:sz="4" w:space="0" w:color="auto"/>
              <w:right w:val="single" w:sz="4" w:space="0" w:color="auto"/>
            </w:tcBorders>
            <w:vAlign w:val="center"/>
          </w:tcPr>
          <w:p w14:paraId="17D2B7B3" w14:textId="77777777" w:rsidR="005F13BF" w:rsidRPr="00C218E5" w:rsidRDefault="005F13BF" w:rsidP="006976C4">
            <w:pPr>
              <w:widowControl w:val="0"/>
              <w:shd w:val="clear" w:color="auto" w:fill="FFFFFF"/>
              <w:overflowPunct w:val="0"/>
              <w:autoSpaceDE w:val="0"/>
              <w:autoSpaceDN w:val="0"/>
              <w:adjustRightInd w:val="0"/>
              <w:spacing w:after="0"/>
              <w:jc w:val="center"/>
              <w:rPr>
                <w:bCs/>
                <w:color w:val="000000"/>
                <w:sz w:val="26"/>
                <w:szCs w:val="26"/>
                <w:lang w:eastAsia="ru-RU" w:bidi="hi-IN"/>
              </w:rPr>
            </w:pPr>
            <w:r w:rsidRPr="00C218E5">
              <w:rPr>
                <w:bCs/>
                <w:sz w:val="26"/>
                <w:szCs w:val="26"/>
                <w:lang w:eastAsia="ru-RU" w:bidi="hi-IN"/>
              </w:rPr>
              <w:t>2022 – 2024 роки</w:t>
            </w:r>
          </w:p>
        </w:tc>
      </w:tr>
      <w:tr w:rsidR="005F13BF" w:rsidRPr="00C218E5" w14:paraId="6C10F566" w14:textId="77777777" w:rsidTr="006976C4">
        <w:trPr>
          <w:jc w:val="center"/>
        </w:trPr>
        <w:tc>
          <w:tcPr>
            <w:tcW w:w="312" w:type="pct"/>
            <w:tcBorders>
              <w:top w:val="single" w:sz="4" w:space="0" w:color="auto"/>
              <w:left w:val="single" w:sz="4" w:space="0" w:color="auto"/>
              <w:bottom w:val="single" w:sz="4" w:space="0" w:color="auto"/>
              <w:right w:val="single" w:sz="4" w:space="0" w:color="auto"/>
            </w:tcBorders>
            <w:vAlign w:val="center"/>
            <w:hideMark/>
          </w:tcPr>
          <w:p w14:paraId="250C221D" w14:textId="77777777" w:rsidR="005F13BF" w:rsidRPr="00C218E5" w:rsidRDefault="005F13BF" w:rsidP="006976C4">
            <w:pPr>
              <w:widowControl w:val="0"/>
              <w:shd w:val="clear" w:color="auto" w:fill="FFFFFF"/>
              <w:suppressAutoHyphens/>
              <w:overflowPunct w:val="0"/>
              <w:autoSpaceDE w:val="0"/>
              <w:autoSpaceDN w:val="0"/>
              <w:adjustRightInd w:val="0"/>
              <w:spacing w:after="0" w:line="360" w:lineRule="auto"/>
              <w:ind w:right="-285"/>
              <w:jc w:val="both"/>
              <w:rPr>
                <w:bCs/>
                <w:color w:val="000000"/>
                <w:sz w:val="26"/>
                <w:szCs w:val="26"/>
                <w:lang w:eastAsia="zh-CN" w:bidi="hi-IN"/>
              </w:rPr>
            </w:pPr>
            <w:r w:rsidRPr="00C218E5">
              <w:rPr>
                <w:bCs/>
                <w:color w:val="000000"/>
                <w:sz w:val="26"/>
                <w:szCs w:val="26"/>
                <w:lang w:eastAsia="ru-RU" w:bidi="hi-IN"/>
              </w:rPr>
              <w:t>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8584F4" w14:textId="77777777" w:rsidR="005F13BF" w:rsidRPr="00C218E5" w:rsidRDefault="005F13BF" w:rsidP="006976C4">
            <w:pPr>
              <w:widowControl w:val="0"/>
              <w:shd w:val="clear" w:color="auto" w:fill="FFFFFF"/>
              <w:suppressAutoHyphens/>
              <w:overflowPunct w:val="0"/>
              <w:autoSpaceDE w:val="0"/>
              <w:autoSpaceDN w:val="0"/>
              <w:adjustRightInd w:val="0"/>
              <w:spacing w:after="0"/>
              <w:ind w:right="-285"/>
              <w:jc w:val="center"/>
              <w:rPr>
                <w:b/>
                <w:color w:val="000000"/>
                <w:sz w:val="26"/>
                <w:szCs w:val="26"/>
                <w:lang w:eastAsia="zh-CN" w:bidi="hi-IN"/>
              </w:rPr>
            </w:pPr>
            <w:r w:rsidRPr="00C218E5">
              <w:rPr>
                <w:b/>
                <w:color w:val="000000"/>
                <w:sz w:val="26"/>
                <w:szCs w:val="26"/>
                <w:lang w:eastAsia="ru-RU" w:bidi="hi-IN"/>
              </w:rPr>
              <w:t xml:space="preserve">Обсяг фінансових ресурсів, для реалізації Програми </w:t>
            </w:r>
          </w:p>
        </w:tc>
        <w:tc>
          <w:tcPr>
            <w:tcW w:w="2718" w:type="pct"/>
            <w:tcBorders>
              <w:top w:val="single" w:sz="4" w:space="0" w:color="auto"/>
              <w:left w:val="single" w:sz="4" w:space="0" w:color="auto"/>
              <w:bottom w:val="single" w:sz="4" w:space="0" w:color="auto"/>
              <w:right w:val="single" w:sz="4" w:space="0" w:color="auto"/>
            </w:tcBorders>
            <w:vAlign w:val="center"/>
          </w:tcPr>
          <w:p w14:paraId="664A7D59" w14:textId="77777777" w:rsidR="005F13BF" w:rsidRPr="00C218E5" w:rsidRDefault="005F13BF" w:rsidP="006976C4">
            <w:pPr>
              <w:spacing w:beforeAutospacing="1" w:after="0" w:afterAutospacing="1"/>
              <w:ind w:left="1026" w:hanging="1026"/>
              <w:rPr>
                <w:bCs/>
                <w:sz w:val="26"/>
                <w:szCs w:val="26"/>
              </w:rPr>
            </w:pPr>
            <w:r w:rsidRPr="00C218E5">
              <w:rPr>
                <w:bCs/>
                <w:sz w:val="26"/>
                <w:szCs w:val="26"/>
                <w:lang w:eastAsia="ru-RU"/>
              </w:rPr>
              <w:t xml:space="preserve">              1650</w:t>
            </w:r>
            <w:r w:rsidRPr="00C218E5">
              <w:rPr>
                <w:bCs/>
                <w:sz w:val="26"/>
                <w:szCs w:val="26"/>
              </w:rPr>
              <w:t>0,00 тис. грн., в т. ч.                                                          2022 р – 6500,00 тис. грн.,                  2023 р – 5000,00 тис. грн,                   2024 р – 5000,00 тис. грн.</w:t>
            </w:r>
          </w:p>
          <w:p w14:paraId="52B7B113" w14:textId="77777777" w:rsidR="005F13BF" w:rsidRPr="00C218E5" w:rsidRDefault="005F13BF" w:rsidP="006976C4">
            <w:pPr>
              <w:spacing w:beforeAutospacing="1" w:after="0" w:afterAutospacing="1"/>
              <w:jc w:val="center"/>
              <w:rPr>
                <w:bCs/>
                <w:sz w:val="26"/>
                <w:szCs w:val="26"/>
                <w:vertAlign w:val="superscript"/>
                <w:lang w:eastAsia="ru-RU" w:bidi="hi-IN"/>
              </w:rPr>
            </w:pPr>
          </w:p>
        </w:tc>
      </w:tr>
    </w:tbl>
    <w:p w14:paraId="4EC98A24" w14:textId="5D38F4D7" w:rsidR="005F13BF" w:rsidRPr="00C218E5" w:rsidRDefault="00EC3FD5" w:rsidP="000D139E">
      <w:pPr>
        <w:pStyle w:val="a3"/>
        <w:spacing w:after="0"/>
        <w:ind w:left="0" w:right="-285" w:firstLine="567"/>
        <w:jc w:val="both"/>
        <w:rPr>
          <w:sz w:val="26"/>
          <w:szCs w:val="26"/>
        </w:rPr>
      </w:pPr>
      <w:r>
        <w:rPr>
          <w:sz w:val="26"/>
          <w:szCs w:val="26"/>
        </w:rPr>
        <w:t xml:space="preserve">2. </w:t>
      </w:r>
      <w:r w:rsidR="005F13BF" w:rsidRPr="00C218E5">
        <w:rPr>
          <w:sz w:val="26"/>
          <w:szCs w:val="26"/>
        </w:rPr>
        <w:t>Управлінню фінансів Калинівської селищної ради, враховуючи потребу в коштах, подану відповідальними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24C56E55" w14:textId="47577C3A" w:rsidR="005F13BF" w:rsidRDefault="00EC3FD5" w:rsidP="000D139E">
      <w:pPr>
        <w:pStyle w:val="a3"/>
        <w:tabs>
          <w:tab w:val="left" w:pos="345"/>
          <w:tab w:val="left" w:pos="993"/>
        </w:tabs>
        <w:spacing w:after="0"/>
        <w:ind w:left="0" w:right="-285" w:firstLine="567"/>
        <w:jc w:val="both"/>
        <w:rPr>
          <w:iCs/>
          <w:color w:val="000000"/>
          <w:szCs w:val="28"/>
          <w:lang w:eastAsia="ru-RU"/>
        </w:rPr>
      </w:pPr>
      <w:r>
        <w:rPr>
          <w:sz w:val="26"/>
          <w:szCs w:val="26"/>
        </w:rPr>
        <w:t xml:space="preserve">3. </w:t>
      </w:r>
      <w:r w:rsidR="005F13BF" w:rsidRPr="00E140D3">
        <w:rPr>
          <w:szCs w:val="28"/>
        </w:rPr>
        <w:t xml:space="preserve">Контроль за виконанням рішення покласти на </w:t>
      </w:r>
      <w:r w:rsidR="005F13BF" w:rsidRPr="00E140D3">
        <w:rPr>
          <w:iCs/>
          <w:color w:val="000000"/>
          <w:szCs w:val="28"/>
          <w:lang w:eastAsia="ru-RU"/>
        </w:rPr>
        <w:t>постійну комісію з питань фінансів, бюджету, планування соціально-економічного розвитку, інвестицій та міжнародного співробітництва</w:t>
      </w:r>
      <w:r w:rsidR="000D139E">
        <w:rPr>
          <w:iCs/>
          <w:color w:val="000000"/>
          <w:szCs w:val="28"/>
          <w:lang w:eastAsia="ru-RU"/>
        </w:rPr>
        <w:t>.</w:t>
      </w:r>
    </w:p>
    <w:p w14:paraId="6AFD509F" w14:textId="77777777" w:rsidR="000D139E" w:rsidRPr="00E140D3" w:rsidRDefault="000D139E" w:rsidP="000D139E">
      <w:pPr>
        <w:pStyle w:val="a3"/>
        <w:tabs>
          <w:tab w:val="left" w:pos="345"/>
          <w:tab w:val="left" w:pos="993"/>
        </w:tabs>
        <w:spacing w:after="0"/>
        <w:ind w:left="0" w:right="-285" w:firstLine="567"/>
        <w:jc w:val="both"/>
        <w:rPr>
          <w:b/>
          <w:szCs w:val="28"/>
        </w:rPr>
      </w:pPr>
    </w:p>
    <w:p w14:paraId="791110E8" w14:textId="7FFF1C75" w:rsidR="005F13BF" w:rsidRPr="00AD047B" w:rsidRDefault="00EA740D" w:rsidP="00EA740D">
      <w:pPr>
        <w:tabs>
          <w:tab w:val="left" w:pos="0"/>
        </w:tabs>
        <w:ind w:firstLine="567"/>
        <w:jc w:val="both"/>
        <w:rPr>
          <w:b/>
          <w:szCs w:val="28"/>
        </w:rPr>
      </w:pPr>
      <w:bookmarkStart w:id="2" w:name="_Hlk151367872"/>
      <w:r>
        <w:rPr>
          <w:b/>
          <w:szCs w:val="28"/>
        </w:rPr>
        <w:t xml:space="preserve">2. </w:t>
      </w:r>
      <w:r w:rsidR="005F13BF" w:rsidRPr="00AD047B">
        <w:rPr>
          <w:b/>
          <w:szCs w:val="28"/>
        </w:rPr>
        <w:t xml:space="preserve">Про </w:t>
      </w:r>
      <w:r w:rsidR="005F13BF">
        <w:rPr>
          <w:b/>
          <w:szCs w:val="28"/>
        </w:rPr>
        <w:t>внесення змін до</w:t>
      </w:r>
      <w:r w:rsidR="005F13BF" w:rsidRPr="00AD047B">
        <w:rPr>
          <w:b/>
          <w:szCs w:val="28"/>
        </w:rPr>
        <w:t xml:space="preserve"> П</w:t>
      </w:r>
      <w:r w:rsidR="005F13BF">
        <w:rPr>
          <w:b/>
          <w:szCs w:val="28"/>
        </w:rPr>
        <w:t xml:space="preserve">рограми </w:t>
      </w:r>
      <w:r w:rsidR="005F13BF" w:rsidRPr="00AD047B">
        <w:rPr>
          <w:b/>
          <w:szCs w:val="28"/>
        </w:rPr>
        <w:t xml:space="preserve">про надання матеріальної допомоги </w:t>
      </w:r>
      <w:r w:rsidR="005F13BF">
        <w:rPr>
          <w:b/>
          <w:szCs w:val="28"/>
        </w:rPr>
        <w:t>жителям</w:t>
      </w:r>
      <w:r w:rsidR="005F13BF" w:rsidRPr="00AD047B">
        <w:rPr>
          <w:b/>
          <w:szCs w:val="28"/>
        </w:rPr>
        <w:t xml:space="preserve"> Калинівської селищної територіальної громади на </w:t>
      </w:r>
      <w:proofErr w:type="spellStart"/>
      <w:r w:rsidR="005F13BF" w:rsidRPr="00AD047B">
        <w:rPr>
          <w:b/>
          <w:szCs w:val="28"/>
        </w:rPr>
        <w:t>найм</w:t>
      </w:r>
      <w:proofErr w:type="spellEnd"/>
      <w:r w:rsidR="005F13BF" w:rsidRPr="00AD047B">
        <w:rPr>
          <w:b/>
          <w:szCs w:val="28"/>
        </w:rPr>
        <w:t xml:space="preserve"> (оренду) житла</w:t>
      </w:r>
      <w:r w:rsidR="005F13BF">
        <w:rPr>
          <w:b/>
          <w:szCs w:val="28"/>
        </w:rPr>
        <w:t xml:space="preserve">, помешкання яких зруйновано або непридатне для проживання внаслідок </w:t>
      </w:r>
      <w:r w:rsidR="005F13BF" w:rsidRPr="00A014D4">
        <w:rPr>
          <w:b/>
          <w:szCs w:val="28"/>
        </w:rPr>
        <w:t xml:space="preserve">авіаційних ударів </w:t>
      </w:r>
      <w:r w:rsidR="005F13BF">
        <w:rPr>
          <w:b/>
          <w:szCs w:val="28"/>
        </w:rPr>
        <w:t>під час збройної агресії російської федерації</w:t>
      </w:r>
    </w:p>
    <w:bookmarkEnd w:id="2"/>
    <w:p w14:paraId="1EC29F47" w14:textId="77777777" w:rsidR="005F13BF" w:rsidRDefault="005F13BF" w:rsidP="005F13BF">
      <w:pPr>
        <w:ind w:right="-1" w:firstLine="567"/>
        <w:jc w:val="both"/>
        <w:rPr>
          <w:szCs w:val="28"/>
        </w:rPr>
      </w:pPr>
      <w:r w:rsidRPr="008A5150">
        <w:rPr>
          <w:szCs w:val="28"/>
        </w:rPr>
        <w:t xml:space="preserve">Відповідно до Закону України «Про місцеве самоврядування в Україні», </w:t>
      </w:r>
      <w:r w:rsidRPr="006D5838">
        <w:rPr>
          <w:szCs w:val="28"/>
        </w:rPr>
        <w:t>Указу Президента України від 24.02.2022 №</w:t>
      </w:r>
      <w:r>
        <w:rPr>
          <w:szCs w:val="28"/>
        </w:rPr>
        <w:t xml:space="preserve"> </w:t>
      </w:r>
      <w:r w:rsidRPr="006D5838">
        <w:rPr>
          <w:szCs w:val="28"/>
        </w:rPr>
        <w:t>64/2022 «Про введення воєнного стану в Україні», затвердженого Законом України від 24.02.2022 №</w:t>
      </w:r>
      <w:r>
        <w:rPr>
          <w:szCs w:val="28"/>
        </w:rPr>
        <w:t xml:space="preserve"> </w:t>
      </w:r>
      <w:r w:rsidRPr="006D5838">
        <w:rPr>
          <w:szCs w:val="28"/>
        </w:rPr>
        <w:t xml:space="preserve">2102-IX «Про затвердження Указу Президента України «Про введення воєнного стану в Україні», постанови Кабінету Міністрів України «Деякі питання формування та виконання місцевих бюджетів </w:t>
      </w:r>
      <w:r w:rsidRPr="008A5150">
        <w:rPr>
          <w:szCs w:val="28"/>
        </w:rPr>
        <w:t>у період воєнного стану»,</w:t>
      </w:r>
      <w:r>
        <w:rPr>
          <w:szCs w:val="28"/>
        </w:rPr>
        <w:t xml:space="preserve"> ст. 91 Бюджетного кодексу, враховуючи шкоду, завдану внаслідок збройної агресії російської федерації нерухомому майну громадян та з метою забезпечення </w:t>
      </w:r>
      <w:r w:rsidRPr="00974936">
        <w:rPr>
          <w:szCs w:val="28"/>
        </w:rPr>
        <w:t>надання адресн</w:t>
      </w:r>
      <w:r>
        <w:rPr>
          <w:szCs w:val="28"/>
        </w:rPr>
        <w:t>ої</w:t>
      </w:r>
      <w:r w:rsidRPr="00974936">
        <w:rPr>
          <w:szCs w:val="28"/>
        </w:rPr>
        <w:t xml:space="preserve"> соціальн</w:t>
      </w:r>
      <w:r>
        <w:rPr>
          <w:szCs w:val="28"/>
        </w:rPr>
        <w:t>ої матеріальної</w:t>
      </w:r>
      <w:r w:rsidRPr="00974936">
        <w:rPr>
          <w:szCs w:val="28"/>
        </w:rPr>
        <w:t xml:space="preserve"> допомог</w:t>
      </w:r>
      <w:r>
        <w:rPr>
          <w:szCs w:val="28"/>
        </w:rPr>
        <w:t xml:space="preserve">и громадянам-мешканцям </w:t>
      </w:r>
      <w:r w:rsidRPr="00AD047B">
        <w:rPr>
          <w:szCs w:val="28"/>
        </w:rPr>
        <w:t xml:space="preserve">Калинівської селищної  територіальної громади на </w:t>
      </w:r>
      <w:proofErr w:type="spellStart"/>
      <w:r w:rsidRPr="00AD047B">
        <w:rPr>
          <w:szCs w:val="28"/>
        </w:rPr>
        <w:t>найм</w:t>
      </w:r>
      <w:proofErr w:type="spellEnd"/>
      <w:r w:rsidRPr="00AD047B">
        <w:rPr>
          <w:szCs w:val="28"/>
        </w:rPr>
        <w:t xml:space="preserve"> (оренду) житла</w:t>
      </w:r>
      <w:r w:rsidRPr="00974936">
        <w:rPr>
          <w:szCs w:val="28"/>
        </w:rPr>
        <w:t xml:space="preserve">, </w:t>
      </w:r>
      <w:r w:rsidRPr="00ED6266">
        <w:rPr>
          <w:szCs w:val="28"/>
        </w:rPr>
        <w:t>враховуючи лист управління соціального захисту населення Калинівської селищної ради від 23.10.2023 №3</w:t>
      </w:r>
      <w:r>
        <w:rPr>
          <w:szCs w:val="28"/>
        </w:rPr>
        <w:t>44</w:t>
      </w:r>
      <w:r w:rsidRPr="00ED6266">
        <w:rPr>
          <w:szCs w:val="28"/>
        </w:rPr>
        <w:t>/15-02</w:t>
      </w:r>
      <w:r>
        <w:rPr>
          <w:szCs w:val="28"/>
        </w:rPr>
        <w:t>, Калинівська селищна рада</w:t>
      </w:r>
    </w:p>
    <w:p w14:paraId="2B65182C" w14:textId="77777777" w:rsidR="005F13BF" w:rsidRPr="00AD047B" w:rsidRDefault="005F13BF" w:rsidP="005F13BF">
      <w:pPr>
        <w:tabs>
          <w:tab w:val="left" w:pos="4440"/>
          <w:tab w:val="left" w:pos="9355"/>
        </w:tabs>
        <w:ind w:right="-1"/>
        <w:jc w:val="center"/>
        <w:rPr>
          <w:b/>
          <w:szCs w:val="28"/>
        </w:rPr>
      </w:pPr>
      <w:r>
        <w:rPr>
          <w:b/>
          <w:szCs w:val="28"/>
        </w:rPr>
        <w:t>ВИРІШИЛА</w:t>
      </w:r>
    </w:p>
    <w:p w14:paraId="605D1E5C" w14:textId="0E0C5DC6" w:rsidR="005F13BF" w:rsidRDefault="005F13BF" w:rsidP="005F13BF">
      <w:pPr>
        <w:pStyle w:val="a3"/>
        <w:numPr>
          <w:ilvl w:val="0"/>
          <w:numId w:val="26"/>
        </w:numPr>
        <w:tabs>
          <w:tab w:val="left" w:pos="993"/>
        </w:tabs>
        <w:spacing w:after="0"/>
        <w:ind w:left="0" w:right="-1" w:firstLine="567"/>
        <w:jc w:val="both"/>
        <w:rPr>
          <w:color w:val="000000" w:themeColor="text1"/>
          <w:szCs w:val="28"/>
          <w:shd w:val="clear" w:color="auto" w:fill="FCFDFD"/>
        </w:rPr>
      </w:pPr>
      <w:r>
        <w:rPr>
          <w:color w:val="000000" w:themeColor="text1"/>
          <w:szCs w:val="28"/>
          <w:shd w:val="clear" w:color="auto" w:fill="FCFDFD"/>
        </w:rPr>
        <w:lastRenderedPageBreak/>
        <w:t xml:space="preserve"> </w:t>
      </w:r>
      <w:proofErr w:type="spellStart"/>
      <w:r>
        <w:rPr>
          <w:color w:val="000000" w:themeColor="text1"/>
          <w:szCs w:val="28"/>
          <w:shd w:val="clear" w:color="auto" w:fill="FCFDFD"/>
        </w:rPr>
        <w:t>Внести</w:t>
      </w:r>
      <w:proofErr w:type="spellEnd"/>
      <w:r>
        <w:rPr>
          <w:color w:val="000000" w:themeColor="text1"/>
          <w:szCs w:val="28"/>
          <w:shd w:val="clear" w:color="auto" w:fill="FCFDFD"/>
        </w:rPr>
        <w:t xml:space="preserve"> зміни до </w:t>
      </w:r>
      <w:r w:rsidRPr="00BE4113">
        <w:rPr>
          <w:color w:val="000000" w:themeColor="text1"/>
          <w:szCs w:val="28"/>
          <w:shd w:val="clear" w:color="auto" w:fill="FCFDFD"/>
        </w:rPr>
        <w:t>Програм</w:t>
      </w:r>
      <w:r>
        <w:rPr>
          <w:color w:val="000000" w:themeColor="text1"/>
          <w:szCs w:val="28"/>
          <w:shd w:val="clear" w:color="auto" w:fill="FCFDFD"/>
        </w:rPr>
        <w:t xml:space="preserve">и </w:t>
      </w:r>
      <w:r w:rsidRPr="00A014D4">
        <w:rPr>
          <w:color w:val="000000" w:themeColor="text1"/>
          <w:szCs w:val="28"/>
          <w:shd w:val="clear" w:color="auto" w:fill="FCFDFD"/>
        </w:rPr>
        <w:t xml:space="preserve">надання матеріальної допомоги </w:t>
      </w:r>
      <w:r>
        <w:rPr>
          <w:color w:val="000000" w:themeColor="text1"/>
          <w:szCs w:val="28"/>
          <w:shd w:val="clear" w:color="auto" w:fill="FCFDFD"/>
        </w:rPr>
        <w:t>жителям</w:t>
      </w:r>
      <w:r w:rsidRPr="00A014D4">
        <w:rPr>
          <w:color w:val="000000" w:themeColor="text1"/>
          <w:szCs w:val="28"/>
          <w:shd w:val="clear" w:color="auto" w:fill="FCFDFD"/>
        </w:rPr>
        <w:t xml:space="preserve"> Калинівської селищної територіальної громади на </w:t>
      </w:r>
      <w:proofErr w:type="spellStart"/>
      <w:r w:rsidRPr="00A014D4">
        <w:rPr>
          <w:color w:val="000000" w:themeColor="text1"/>
          <w:szCs w:val="28"/>
          <w:shd w:val="clear" w:color="auto" w:fill="FCFDFD"/>
        </w:rPr>
        <w:t>найм</w:t>
      </w:r>
      <w:proofErr w:type="spellEnd"/>
      <w:r w:rsidRPr="00A014D4">
        <w:rPr>
          <w:color w:val="000000" w:themeColor="text1"/>
          <w:szCs w:val="28"/>
          <w:shd w:val="clear" w:color="auto" w:fill="FCFDFD"/>
        </w:rPr>
        <w:t xml:space="preserve"> (оренду) житла, помешкання яких зруйновано або непридатне для проживання внаслідок авіаційних ударів під час збройної агресії </w:t>
      </w:r>
      <w:r>
        <w:rPr>
          <w:szCs w:val="28"/>
        </w:rPr>
        <w:t>російської федерації,</w:t>
      </w:r>
      <w:r>
        <w:rPr>
          <w:color w:val="000000" w:themeColor="text1"/>
          <w:szCs w:val="28"/>
          <w:shd w:val="clear" w:color="auto" w:fill="FCFDFD"/>
        </w:rPr>
        <w:t xml:space="preserve"> а саме: Паспорт Програми викласти в наступній редакції:</w:t>
      </w:r>
    </w:p>
    <w:p w14:paraId="6F62891C" w14:textId="77777777" w:rsidR="005F13BF" w:rsidRPr="007655CC" w:rsidRDefault="005F13BF" w:rsidP="005F13BF">
      <w:pPr>
        <w:pStyle w:val="a3"/>
        <w:ind w:left="1035" w:right="-1"/>
        <w:jc w:val="center"/>
        <w:rPr>
          <w:b/>
          <w:color w:val="000000" w:themeColor="text1"/>
          <w:szCs w:val="28"/>
          <w:shd w:val="clear" w:color="auto" w:fill="FCFDFD"/>
        </w:rPr>
      </w:pPr>
      <w:r w:rsidRPr="007655CC">
        <w:rPr>
          <w:b/>
          <w:color w:val="000000" w:themeColor="text1"/>
          <w:szCs w:val="28"/>
          <w:shd w:val="clear" w:color="auto" w:fill="FCFDFD"/>
        </w:rPr>
        <w:t>Паспорт</w:t>
      </w:r>
    </w:p>
    <w:p w14:paraId="64F8F5B2" w14:textId="55ECC926" w:rsidR="005F13BF" w:rsidRPr="00EC3FD5" w:rsidRDefault="005F13BF" w:rsidP="00EC3FD5">
      <w:pPr>
        <w:pStyle w:val="a3"/>
        <w:ind w:left="0" w:right="-1"/>
        <w:jc w:val="both"/>
        <w:rPr>
          <w:b/>
          <w:color w:val="000000" w:themeColor="text1"/>
          <w:szCs w:val="28"/>
          <w:shd w:val="clear" w:color="auto" w:fill="FCFDFD"/>
        </w:rPr>
      </w:pPr>
      <w:r w:rsidRPr="007655CC">
        <w:rPr>
          <w:b/>
          <w:szCs w:val="28"/>
        </w:rPr>
        <w:t xml:space="preserve">Програми надання матеріальної допомоги </w:t>
      </w:r>
      <w:r>
        <w:rPr>
          <w:b/>
          <w:szCs w:val="28"/>
        </w:rPr>
        <w:t>жителям</w:t>
      </w:r>
      <w:r w:rsidRPr="007655CC">
        <w:rPr>
          <w:b/>
          <w:szCs w:val="28"/>
        </w:rPr>
        <w:t xml:space="preserve"> Калинівської селищної територіальної громади на </w:t>
      </w:r>
      <w:proofErr w:type="spellStart"/>
      <w:r w:rsidRPr="007655CC">
        <w:rPr>
          <w:b/>
          <w:szCs w:val="28"/>
        </w:rPr>
        <w:t>найм</w:t>
      </w:r>
      <w:proofErr w:type="spellEnd"/>
      <w:r w:rsidRPr="007655CC">
        <w:rPr>
          <w:b/>
          <w:szCs w:val="28"/>
        </w:rPr>
        <w:t xml:space="preserve"> (оренду) житла, помешкання яких зруйновано або непридатне для проживання внаслідок авіаційних ударів під час збройної агресії російської федерації</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20"/>
        <w:gridCol w:w="6177"/>
      </w:tblGrid>
      <w:tr w:rsidR="005F13BF" w:rsidRPr="00896821" w14:paraId="2BC1C30F" w14:textId="77777777" w:rsidTr="006976C4">
        <w:trPr>
          <w:trHeight w:val="77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3DF6A181" w14:textId="77777777" w:rsidR="005F13BF" w:rsidRDefault="005F13BF" w:rsidP="006976C4">
            <w:pPr>
              <w:suppressAutoHyphens/>
              <w:overflowPunct w:val="0"/>
              <w:autoSpaceDE w:val="0"/>
              <w:autoSpaceDN w:val="0"/>
              <w:adjustRightInd w:val="0"/>
              <w:spacing w:line="360" w:lineRule="auto"/>
              <w:ind w:right="-1"/>
              <w:jc w:val="both"/>
              <w:rPr>
                <w:szCs w:val="28"/>
                <w:lang w:val="hr-HR" w:eastAsia="zh-CN" w:bidi="hi-IN"/>
              </w:rPr>
            </w:pPr>
            <w:r>
              <w:rPr>
                <w:szCs w:val="28"/>
                <w:lang w:val="hr-HR" w:bidi="hi-IN"/>
              </w:rPr>
              <w:t>1.</w:t>
            </w:r>
          </w:p>
        </w:tc>
        <w:tc>
          <w:tcPr>
            <w:tcW w:w="3020" w:type="dxa"/>
            <w:tcBorders>
              <w:top w:val="single" w:sz="4" w:space="0" w:color="auto"/>
              <w:left w:val="single" w:sz="4" w:space="0" w:color="auto"/>
              <w:bottom w:val="single" w:sz="4" w:space="0" w:color="auto"/>
              <w:right w:val="single" w:sz="4" w:space="0" w:color="auto"/>
            </w:tcBorders>
            <w:vAlign w:val="center"/>
          </w:tcPr>
          <w:p w14:paraId="399EA4A9" w14:textId="77777777" w:rsidR="005F13BF" w:rsidRDefault="005F13BF" w:rsidP="006976C4">
            <w:pPr>
              <w:widowControl w:val="0"/>
              <w:shd w:val="clear" w:color="auto" w:fill="FFFFFF"/>
              <w:overflowPunct w:val="0"/>
              <w:autoSpaceDE w:val="0"/>
              <w:autoSpaceDN w:val="0"/>
              <w:adjustRightInd w:val="0"/>
              <w:ind w:right="-1"/>
              <w:jc w:val="center"/>
              <w:rPr>
                <w:b/>
                <w:szCs w:val="28"/>
                <w:lang w:bidi="hi-IN"/>
              </w:rPr>
            </w:pPr>
            <w:r>
              <w:rPr>
                <w:b/>
                <w:szCs w:val="28"/>
                <w:lang w:bidi="hi-IN"/>
              </w:rPr>
              <w:t xml:space="preserve">Повна </w:t>
            </w:r>
            <w:proofErr w:type="spellStart"/>
            <w:r>
              <w:rPr>
                <w:b/>
                <w:szCs w:val="28"/>
                <w:lang w:bidi="hi-IN"/>
              </w:rPr>
              <w:t>назна</w:t>
            </w:r>
            <w:proofErr w:type="spellEnd"/>
            <w:r>
              <w:rPr>
                <w:b/>
                <w:szCs w:val="28"/>
                <w:lang w:bidi="hi-IN"/>
              </w:rPr>
              <w:t xml:space="preserve"> Програми</w:t>
            </w:r>
          </w:p>
          <w:p w14:paraId="161FB639" w14:textId="77777777" w:rsidR="005F13BF" w:rsidRDefault="005F13BF" w:rsidP="006976C4">
            <w:pPr>
              <w:suppressAutoHyphens/>
              <w:overflowPunct w:val="0"/>
              <w:autoSpaceDE w:val="0"/>
              <w:autoSpaceDN w:val="0"/>
              <w:adjustRightInd w:val="0"/>
              <w:ind w:right="-1"/>
              <w:jc w:val="center"/>
              <w:rPr>
                <w:b/>
                <w:szCs w:val="28"/>
                <w:lang w:val="hr-HR" w:eastAsia="zh-CN" w:bidi="hi-IN"/>
              </w:rPr>
            </w:pPr>
          </w:p>
        </w:tc>
        <w:tc>
          <w:tcPr>
            <w:tcW w:w="6177" w:type="dxa"/>
            <w:tcBorders>
              <w:top w:val="single" w:sz="4" w:space="0" w:color="auto"/>
              <w:left w:val="single" w:sz="4" w:space="0" w:color="auto"/>
              <w:bottom w:val="single" w:sz="4" w:space="0" w:color="auto"/>
              <w:right w:val="single" w:sz="4" w:space="0" w:color="auto"/>
            </w:tcBorders>
            <w:vAlign w:val="center"/>
            <w:hideMark/>
          </w:tcPr>
          <w:p w14:paraId="599E5F7A" w14:textId="77777777" w:rsidR="005F13BF" w:rsidRDefault="005F13BF" w:rsidP="006976C4">
            <w:pPr>
              <w:overflowPunct w:val="0"/>
              <w:autoSpaceDE w:val="0"/>
              <w:autoSpaceDN w:val="0"/>
              <w:adjustRightInd w:val="0"/>
              <w:ind w:right="-1"/>
              <w:jc w:val="both"/>
              <w:rPr>
                <w:bCs/>
                <w:szCs w:val="28"/>
              </w:rPr>
            </w:pPr>
            <w:r>
              <w:rPr>
                <w:bCs/>
                <w:szCs w:val="28"/>
              </w:rPr>
              <w:t xml:space="preserve">Програма </w:t>
            </w:r>
            <w:r w:rsidRPr="005A260F">
              <w:rPr>
                <w:bCs/>
                <w:szCs w:val="28"/>
              </w:rPr>
              <w:t xml:space="preserve">про надання матеріальної допомоги </w:t>
            </w:r>
            <w:r>
              <w:rPr>
                <w:bCs/>
                <w:szCs w:val="28"/>
              </w:rPr>
              <w:t>жителям</w:t>
            </w:r>
            <w:r w:rsidRPr="005A260F">
              <w:rPr>
                <w:bCs/>
                <w:szCs w:val="28"/>
              </w:rPr>
              <w:t xml:space="preserve"> Калинівської селищної територіальної громади на </w:t>
            </w:r>
            <w:proofErr w:type="spellStart"/>
            <w:r w:rsidRPr="005A260F">
              <w:rPr>
                <w:bCs/>
                <w:szCs w:val="28"/>
              </w:rPr>
              <w:t>найм</w:t>
            </w:r>
            <w:proofErr w:type="spellEnd"/>
            <w:r w:rsidRPr="005A260F">
              <w:rPr>
                <w:bCs/>
                <w:szCs w:val="28"/>
              </w:rPr>
              <w:t xml:space="preserve"> (оренду) житла, помешкання яких зруйновано або непридатне для проживання внаслідок авіаційних ударів під час збройної агресії </w:t>
            </w:r>
            <w:r>
              <w:rPr>
                <w:szCs w:val="28"/>
              </w:rPr>
              <w:t>російської федерації</w:t>
            </w:r>
          </w:p>
        </w:tc>
      </w:tr>
      <w:tr w:rsidR="005F13BF" w14:paraId="292F5067" w14:textId="77777777" w:rsidTr="006976C4">
        <w:trPr>
          <w:trHeight w:val="63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4364D3F7" w14:textId="77777777" w:rsidR="005F13BF" w:rsidRDefault="005F13BF" w:rsidP="006976C4">
            <w:pPr>
              <w:suppressAutoHyphens/>
              <w:overflowPunct w:val="0"/>
              <w:autoSpaceDE w:val="0"/>
              <w:autoSpaceDN w:val="0"/>
              <w:adjustRightInd w:val="0"/>
              <w:spacing w:line="360" w:lineRule="auto"/>
              <w:ind w:right="-1"/>
              <w:jc w:val="both"/>
              <w:rPr>
                <w:szCs w:val="28"/>
                <w:lang w:val="hr-HR" w:eastAsia="zh-CN" w:bidi="hi-IN"/>
              </w:rPr>
            </w:pPr>
            <w:r>
              <w:rPr>
                <w:szCs w:val="28"/>
                <w:lang w:val="hr-HR" w:bidi="hi-IN"/>
              </w:rPr>
              <w:t>2.</w:t>
            </w:r>
          </w:p>
        </w:tc>
        <w:tc>
          <w:tcPr>
            <w:tcW w:w="3020" w:type="dxa"/>
            <w:tcBorders>
              <w:top w:val="single" w:sz="4" w:space="0" w:color="auto"/>
              <w:left w:val="single" w:sz="4" w:space="0" w:color="auto"/>
              <w:bottom w:val="single" w:sz="4" w:space="0" w:color="auto"/>
              <w:right w:val="single" w:sz="4" w:space="0" w:color="auto"/>
            </w:tcBorders>
            <w:vAlign w:val="center"/>
            <w:hideMark/>
          </w:tcPr>
          <w:p w14:paraId="0E248971" w14:textId="77777777" w:rsidR="005F13BF" w:rsidRDefault="005F13BF" w:rsidP="006976C4">
            <w:pPr>
              <w:widowControl w:val="0"/>
              <w:shd w:val="clear" w:color="auto" w:fill="FFFFFF"/>
              <w:overflowPunct w:val="0"/>
              <w:autoSpaceDE w:val="0"/>
              <w:autoSpaceDN w:val="0"/>
              <w:adjustRightInd w:val="0"/>
              <w:ind w:right="-1"/>
              <w:jc w:val="center"/>
              <w:rPr>
                <w:b/>
                <w:szCs w:val="28"/>
                <w:lang w:val="hr-HR" w:bidi="hi-IN"/>
              </w:rPr>
            </w:pPr>
            <w:r>
              <w:rPr>
                <w:b/>
                <w:szCs w:val="28"/>
                <w:lang w:val="hr-HR" w:bidi="hi-IN"/>
              </w:rPr>
              <w:t>Ініціатор розроблення Програми</w:t>
            </w:r>
          </w:p>
        </w:tc>
        <w:tc>
          <w:tcPr>
            <w:tcW w:w="6177" w:type="dxa"/>
            <w:tcBorders>
              <w:top w:val="single" w:sz="4" w:space="0" w:color="auto"/>
              <w:left w:val="single" w:sz="4" w:space="0" w:color="auto"/>
              <w:bottom w:val="single" w:sz="4" w:space="0" w:color="auto"/>
              <w:right w:val="single" w:sz="4" w:space="0" w:color="auto"/>
            </w:tcBorders>
            <w:vAlign w:val="center"/>
            <w:hideMark/>
          </w:tcPr>
          <w:p w14:paraId="2AB97E4E" w14:textId="77777777" w:rsidR="005F13BF" w:rsidRDefault="005F13BF" w:rsidP="006976C4">
            <w:pPr>
              <w:overflowPunct w:val="0"/>
              <w:autoSpaceDE w:val="0"/>
              <w:autoSpaceDN w:val="0"/>
              <w:adjustRightInd w:val="0"/>
              <w:ind w:right="-1"/>
              <w:jc w:val="both"/>
              <w:rPr>
                <w:szCs w:val="28"/>
              </w:rPr>
            </w:pPr>
            <w:r>
              <w:rPr>
                <w:szCs w:val="28"/>
                <w:lang w:bidi="hi-IN"/>
              </w:rPr>
              <w:t>Виконавчий комітет Калинівської селищної ради</w:t>
            </w:r>
          </w:p>
        </w:tc>
      </w:tr>
      <w:tr w:rsidR="005F13BF" w14:paraId="3139648B" w14:textId="77777777" w:rsidTr="006976C4">
        <w:trPr>
          <w:trHeight w:val="66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172C3FA2" w14:textId="77777777" w:rsidR="005F13BF" w:rsidRDefault="005F13BF" w:rsidP="006976C4">
            <w:pPr>
              <w:suppressAutoHyphens/>
              <w:overflowPunct w:val="0"/>
              <w:autoSpaceDE w:val="0"/>
              <w:autoSpaceDN w:val="0"/>
              <w:adjustRightInd w:val="0"/>
              <w:spacing w:line="360" w:lineRule="auto"/>
              <w:ind w:right="-1"/>
              <w:jc w:val="both"/>
              <w:rPr>
                <w:szCs w:val="28"/>
                <w:lang w:val="hr-HR" w:eastAsia="zh-CN" w:bidi="hi-IN"/>
              </w:rPr>
            </w:pPr>
            <w:r>
              <w:rPr>
                <w:szCs w:val="28"/>
                <w:lang w:val="hr-HR" w:bidi="hi-IN"/>
              </w:rPr>
              <w:t>3.</w:t>
            </w:r>
          </w:p>
        </w:tc>
        <w:tc>
          <w:tcPr>
            <w:tcW w:w="3020" w:type="dxa"/>
            <w:tcBorders>
              <w:top w:val="single" w:sz="4" w:space="0" w:color="auto"/>
              <w:left w:val="single" w:sz="4" w:space="0" w:color="auto"/>
              <w:bottom w:val="single" w:sz="4" w:space="0" w:color="auto"/>
              <w:right w:val="single" w:sz="4" w:space="0" w:color="auto"/>
            </w:tcBorders>
            <w:vAlign w:val="center"/>
            <w:hideMark/>
          </w:tcPr>
          <w:p w14:paraId="1791F6E1" w14:textId="77777777" w:rsidR="005F13BF" w:rsidRDefault="005F13BF" w:rsidP="006976C4">
            <w:pPr>
              <w:suppressAutoHyphens/>
              <w:overflowPunct w:val="0"/>
              <w:autoSpaceDE w:val="0"/>
              <w:autoSpaceDN w:val="0"/>
              <w:adjustRightInd w:val="0"/>
              <w:ind w:right="-1"/>
              <w:jc w:val="center"/>
              <w:rPr>
                <w:b/>
                <w:szCs w:val="28"/>
                <w:lang w:val="hr-HR" w:eastAsia="zh-CN" w:bidi="hi-IN"/>
              </w:rPr>
            </w:pPr>
            <w:r>
              <w:rPr>
                <w:b/>
                <w:szCs w:val="28"/>
                <w:lang w:val="hr-HR" w:bidi="hi-IN"/>
              </w:rPr>
              <w:t>Розробник Програми</w:t>
            </w:r>
          </w:p>
        </w:tc>
        <w:tc>
          <w:tcPr>
            <w:tcW w:w="6177" w:type="dxa"/>
            <w:tcBorders>
              <w:top w:val="single" w:sz="4" w:space="0" w:color="auto"/>
              <w:left w:val="single" w:sz="4" w:space="0" w:color="auto"/>
              <w:bottom w:val="single" w:sz="4" w:space="0" w:color="auto"/>
              <w:right w:val="single" w:sz="4" w:space="0" w:color="auto"/>
            </w:tcBorders>
            <w:vAlign w:val="center"/>
            <w:hideMark/>
          </w:tcPr>
          <w:p w14:paraId="55B8E516" w14:textId="77777777" w:rsidR="005F13BF" w:rsidRDefault="005F13BF" w:rsidP="006976C4">
            <w:pPr>
              <w:overflowPunct w:val="0"/>
              <w:autoSpaceDE w:val="0"/>
              <w:autoSpaceDN w:val="0"/>
              <w:adjustRightInd w:val="0"/>
              <w:ind w:right="-1"/>
              <w:jc w:val="both"/>
              <w:rPr>
                <w:szCs w:val="28"/>
                <w:lang w:eastAsia="zh-CN" w:bidi="hi-IN"/>
              </w:rPr>
            </w:pPr>
            <w:r>
              <w:rPr>
                <w:szCs w:val="28"/>
                <w:lang w:bidi="hi-IN"/>
              </w:rPr>
              <w:t xml:space="preserve">Управління </w:t>
            </w:r>
            <w:r>
              <w:rPr>
                <w:szCs w:val="28"/>
                <w:lang w:val="hr-HR" w:bidi="hi-IN"/>
              </w:rPr>
              <w:t xml:space="preserve">соціального захисту населення </w:t>
            </w:r>
            <w:r>
              <w:rPr>
                <w:szCs w:val="28"/>
                <w:lang w:bidi="hi-IN"/>
              </w:rPr>
              <w:t>Калинівської селищної ради</w:t>
            </w:r>
          </w:p>
        </w:tc>
      </w:tr>
      <w:tr w:rsidR="005F13BF" w:rsidRPr="00896821" w14:paraId="5C2DF11F" w14:textId="77777777" w:rsidTr="006976C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01D30363" w14:textId="77777777" w:rsidR="005F13BF" w:rsidRDefault="005F13BF" w:rsidP="006976C4">
            <w:pPr>
              <w:suppressAutoHyphens/>
              <w:overflowPunct w:val="0"/>
              <w:autoSpaceDE w:val="0"/>
              <w:autoSpaceDN w:val="0"/>
              <w:adjustRightInd w:val="0"/>
              <w:spacing w:line="360" w:lineRule="auto"/>
              <w:ind w:right="-1"/>
              <w:jc w:val="both"/>
              <w:rPr>
                <w:szCs w:val="28"/>
                <w:lang w:val="hr-HR" w:eastAsia="zh-CN" w:bidi="hi-IN"/>
              </w:rPr>
            </w:pPr>
            <w:r>
              <w:rPr>
                <w:szCs w:val="28"/>
                <w:lang w:val="hr-HR" w:bidi="hi-IN"/>
              </w:rPr>
              <w:t>4.</w:t>
            </w:r>
          </w:p>
        </w:tc>
        <w:tc>
          <w:tcPr>
            <w:tcW w:w="3020" w:type="dxa"/>
            <w:tcBorders>
              <w:top w:val="single" w:sz="4" w:space="0" w:color="auto"/>
              <w:left w:val="single" w:sz="4" w:space="0" w:color="auto"/>
              <w:bottom w:val="single" w:sz="4" w:space="0" w:color="auto"/>
              <w:right w:val="single" w:sz="4" w:space="0" w:color="auto"/>
            </w:tcBorders>
            <w:vAlign w:val="center"/>
            <w:hideMark/>
          </w:tcPr>
          <w:p w14:paraId="1735AD1B" w14:textId="77777777" w:rsidR="005F13BF" w:rsidRDefault="005F13BF" w:rsidP="006976C4">
            <w:pPr>
              <w:widowControl w:val="0"/>
              <w:shd w:val="clear" w:color="auto" w:fill="FFFFFF"/>
              <w:suppressAutoHyphens/>
              <w:overflowPunct w:val="0"/>
              <w:autoSpaceDE w:val="0"/>
              <w:autoSpaceDN w:val="0"/>
              <w:adjustRightInd w:val="0"/>
              <w:ind w:right="-1"/>
              <w:jc w:val="center"/>
              <w:rPr>
                <w:b/>
                <w:szCs w:val="28"/>
                <w:lang w:val="hr-HR" w:eastAsia="zh-CN" w:bidi="hi-IN"/>
              </w:rPr>
            </w:pPr>
            <w:r>
              <w:rPr>
                <w:b/>
                <w:szCs w:val="28"/>
                <w:lang w:val="hr-HR" w:bidi="hi-IN"/>
              </w:rPr>
              <w:t>Відповідальн</w:t>
            </w:r>
            <w:r>
              <w:rPr>
                <w:b/>
                <w:szCs w:val="28"/>
                <w:lang w:bidi="hi-IN"/>
              </w:rPr>
              <w:t>і</w:t>
            </w:r>
            <w:r>
              <w:rPr>
                <w:b/>
                <w:szCs w:val="28"/>
                <w:lang w:val="hr-HR" w:bidi="hi-IN"/>
              </w:rPr>
              <w:t xml:space="preserve"> виконав</w:t>
            </w:r>
            <w:r>
              <w:rPr>
                <w:b/>
                <w:szCs w:val="28"/>
                <w:lang w:bidi="hi-IN"/>
              </w:rPr>
              <w:t>ці</w:t>
            </w:r>
            <w:r>
              <w:rPr>
                <w:b/>
                <w:szCs w:val="28"/>
                <w:lang w:val="hr-HR" w:bidi="hi-IN"/>
              </w:rPr>
              <w:t xml:space="preserve"> Програми</w:t>
            </w:r>
          </w:p>
        </w:tc>
        <w:tc>
          <w:tcPr>
            <w:tcW w:w="6177" w:type="dxa"/>
            <w:tcBorders>
              <w:top w:val="single" w:sz="4" w:space="0" w:color="auto"/>
              <w:left w:val="single" w:sz="4" w:space="0" w:color="auto"/>
              <w:bottom w:val="single" w:sz="4" w:space="0" w:color="auto"/>
              <w:right w:val="single" w:sz="4" w:space="0" w:color="auto"/>
            </w:tcBorders>
            <w:vAlign w:val="center"/>
            <w:hideMark/>
          </w:tcPr>
          <w:p w14:paraId="013EAAE0" w14:textId="77777777" w:rsidR="005F13BF" w:rsidRDefault="005F13BF" w:rsidP="006976C4">
            <w:pPr>
              <w:widowControl w:val="0"/>
              <w:shd w:val="clear" w:color="auto" w:fill="FFFFFF"/>
              <w:overflowPunct w:val="0"/>
              <w:autoSpaceDE w:val="0"/>
              <w:autoSpaceDN w:val="0"/>
              <w:adjustRightInd w:val="0"/>
              <w:ind w:right="-1"/>
              <w:jc w:val="both"/>
              <w:rPr>
                <w:szCs w:val="28"/>
                <w:lang w:val="hr-HR" w:bidi="hi-IN"/>
              </w:rPr>
            </w:pPr>
            <w:r>
              <w:rPr>
                <w:szCs w:val="28"/>
              </w:rPr>
              <w:t>К</w:t>
            </w:r>
            <w:r w:rsidRPr="00A014D4">
              <w:rPr>
                <w:szCs w:val="28"/>
              </w:rPr>
              <w:t>омісі</w:t>
            </w:r>
            <w:r>
              <w:rPr>
                <w:szCs w:val="28"/>
              </w:rPr>
              <w:t>я</w:t>
            </w:r>
            <w:r w:rsidRPr="00A014D4">
              <w:rPr>
                <w:szCs w:val="28"/>
              </w:rPr>
              <w:t xml:space="preserve"> з питань </w:t>
            </w:r>
            <w:r w:rsidRPr="00A014D4">
              <w:rPr>
                <w:color w:val="000000" w:themeColor="text1"/>
                <w:szCs w:val="28"/>
                <w:shd w:val="clear" w:color="auto" w:fill="FCFDFD"/>
              </w:rPr>
              <w:t xml:space="preserve">надання матеріальної допомоги </w:t>
            </w:r>
            <w:r>
              <w:rPr>
                <w:color w:val="000000" w:themeColor="text1"/>
                <w:szCs w:val="28"/>
                <w:shd w:val="clear" w:color="auto" w:fill="FCFDFD"/>
              </w:rPr>
              <w:t>жителям</w:t>
            </w:r>
            <w:r w:rsidRPr="00A014D4">
              <w:rPr>
                <w:color w:val="000000" w:themeColor="text1"/>
                <w:szCs w:val="28"/>
                <w:shd w:val="clear" w:color="auto" w:fill="FCFDFD"/>
              </w:rPr>
              <w:t xml:space="preserve"> Калинівської селищної територіальної громади на </w:t>
            </w:r>
            <w:proofErr w:type="spellStart"/>
            <w:r w:rsidRPr="00A014D4">
              <w:rPr>
                <w:color w:val="000000" w:themeColor="text1"/>
                <w:szCs w:val="28"/>
                <w:shd w:val="clear" w:color="auto" w:fill="FCFDFD"/>
              </w:rPr>
              <w:t>найм</w:t>
            </w:r>
            <w:proofErr w:type="spellEnd"/>
            <w:r w:rsidRPr="00A014D4">
              <w:rPr>
                <w:color w:val="000000" w:themeColor="text1"/>
                <w:szCs w:val="28"/>
                <w:shd w:val="clear" w:color="auto" w:fill="FCFDFD"/>
              </w:rPr>
              <w:t xml:space="preserve"> (оренду) житла, помешкання яких зруйновано або непридатне для проживання внаслідок авіаційних ударів під час збройної агресії </w:t>
            </w:r>
            <w:r>
              <w:rPr>
                <w:szCs w:val="28"/>
              </w:rPr>
              <w:t>російської федерації</w:t>
            </w:r>
            <w:r>
              <w:rPr>
                <w:color w:val="000000" w:themeColor="text1"/>
                <w:szCs w:val="28"/>
                <w:shd w:val="clear" w:color="auto" w:fill="FCFDFD"/>
              </w:rPr>
              <w:t>, у</w:t>
            </w:r>
            <w:r>
              <w:rPr>
                <w:szCs w:val="28"/>
                <w:lang w:val="hr-HR" w:bidi="hi-IN"/>
              </w:rPr>
              <w:t>правління соціального захисту населення Калинівської селищної ради</w:t>
            </w:r>
          </w:p>
        </w:tc>
      </w:tr>
      <w:tr w:rsidR="005F13BF" w:rsidRPr="00896821" w14:paraId="04CAECF1" w14:textId="77777777" w:rsidTr="006976C4">
        <w:trPr>
          <w:trHeight w:val="74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6988105F" w14:textId="77777777" w:rsidR="005F13BF" w:rsidRDefault="005F13BF" w:rsidP="006976C4">
            <w:pPr>
              <w:suppressAutoHyphens/>
              <w:overflowPunct w:val="0"/>
              <w:autoSpaceDE w:val="0"/>
              <w:autoSpaceDN w:val="0"/>
              <w:adjustRightInd w:val="0"/>
              <w:spacing w:line="360" w:lineRule="auto"/>
              <w:ind w:right="-1"/>
              <w:jc w:val="both"/>
              <w:rPr>
                <w:szCs w:val="28"/>
                <w:lang w:val="hr-HR" w:eastAsia="zh-CN" w:bidi="hi-IN"/>
              </w:rPr>
            </w:pPr>
            <w:r>
              <w:rPr>
                <w:szCs w:val="28"/>
                <w:lang w:val="hr-HR" w:bidi="hi-IN"/>
              </w:rPr>
              <w:t xml:space="preserve">5. </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3E8F736" w14:textId="77777777" w:rsidR="005F13BF" w:rsidRDefault="005F13BF" w:rsidP="006976C4">
            <w:pPr>
              <w:widowControl w:val="0"/>
              <w:shd w:val="clear" w:color="auto" w:fill="FFFFFF"/>
              <w:suppressAutoHyphens/>
              <w:overflowPunct w:val="0"/>
              <w:autoSpaceDE w:val="0"/>
              <w:autoSpaceDN w:val="0"/>
              <w:adjustRightInd w:val="0"/>
              <w:ind w:right="-1"/>
              <w:jc w:val="center"/>
              <w:rPr>
                <w:b/>
                <w:szCs w:val="28"/>
                <w:lang w:val="hr-HR" w:eastAsia="zh-CN" w:bidi="hi-IN"/>
              </w:rPr>
            </w:pPr>
            <w:r>
              <w:rPr>
                <w:b/>
                <w:szCs w:val="28"/>
                <w:lang w:bidi="hi-IN"/>
              </w:rPr>
              <w:t xml:space="preserve">Головна мета </w:t>
            </w:r>
            <w:r>
              <w:rPr>
                <w:b/>
                <w:szCs w:val="28"/>
                <w:lang w:val="hr-HR" w:bidi="hi-IN"/>
              </w:rPr>
              <w:t>Програми</w:t>
            </w:r>
          </w:p>
        </w:tc>
        <w:tc>
          <w:tcPr>
            <w:tcW w:w="6177" w:type="dxa"/>
            <w:tcBorders>
              <w:top w:val="single" w:sz="4" w:space="0" w:color="auto"/>
              <w:left w:val="single" w:sz="4" w:space="0" w:color="auto"/>
              <w:bottom w:val="single" w:sz="4" w:space="0" w:color="auto"/>
              <w:right w:val="single" w:sz="4" w:space="0" w:color="auto"/>
            </w:tcBorders>
            <w:vAlign w:val="center"/>
            <w:hideMark/>
          </w:tcPr>
          <w:p w14:paraId="3B609F45" w14:textId="77777777" w:rsidR="005F13BF" w:rsidRDefault="005F13BF" w:rsidP="006976C4">
            <w:pPr>
              <w:tabs>
                <w:tab w:val="left" w:pos="851"/>
              </w:tabs>
              <w:overflowPunct w:val="0"/>
              <w:autoSpaceDE w:val="0"/>
              <w:autoSpaceDN w:val="0"/>
              <w:adjustRightInd w:val="0"/>
              <w:ind w:right="-1"/>
              <w:jc w:val="both"/>
              <w:rPr>
                <w:szCs w:val="28"/>
                <w:lang w:eastAsia="zh-CN"/>
              </w:rPr>
            </w:pPr>
            <w:r>
              <w:rPr>
                <w:bCs/>
                <w:szCs w:val="28"/>
              </w:rPr>
              <w:t>М</w:t>
            </w:r>
            <w:r>
              <w:rPr>
                <w:bCs/>
                <w:szCs w:val="28"/>
                <w:lang w:val="hr-HR"/>
              </w:rPr>
              <w:t xml:space="preserve">атеріальна підтримка </w:t>
            </w:r>
            <w:r>
              <w:rPr>
                <w:bCs/>
                <w:szCs w:val="28"/>
              </w:rPr>
              <w:t xml:space="preserve">та </w:t>
            </w:r>
            <w:r>
              <w:rPr>
                <w:szCs w:val="28"/>
              </w:rPr>
              <w:t xml:space="preserve">посилення соціального захисту </w:t>
            </w:r>
            <w:r w:rsidRPr="00000974">
              <w:rPr>
                <w:szCs w:val="28"/>
              </w:rPr>
              <w:t xml:space="preserve">громадян, що зареєстровані та мешкають на території Калинівської селищної територіальної громади, житловий будинок/приміщення </w:t>
            </w:r>
            <w:r>
              <w:rPr>
                <w:szCs w:val="28"/>
              </w:rPr>
              <w:t xml:space="preserve">яких зазнало </w:t>
            </w:r>
            <w:r w:rsidRPr="00000974">
              <w:rPr>
                <w:szCs w:val="28"/>
              </w:rPr>
              <w:t xml:space="preserve">повної руйнації </w:t>
            </w:r>
            <w:r>
              <w:rPr>
                <w:szCs w:val="28"/>
              </w:rPr>
              <w:t>або</w:t>
            </w:r>
            <w:r w:rsidRPr="00000974">
              <w:rPr>
                <w:szCs w:val="28"/>
              </w:rPr>
              <w:t xml:space="preserve"> стало непридатним для проживання внаслідо</w:t>
            </w:r>
            <w:r>
              <w:rPr>
                <w:szCs w:val="28"/>
              </w:rPr>
              <w:t>к</w:t>
            </w:r>
            <w:r w:rsidRPr="00000974">
              <w:rPr>
                <w:szCs w:val="28"/>
              </w:rPr>
              <w:t xml:space="preserve"> ракетно-бомбових ударів під час збройної агресії російської федерації </w:t>
            </w:r>
          </w:p>
        </w:tc>
      </w:tr>
      <w:tr w:rsidR="005F13BF" w14:paraId="3AE7D47D" w14:textId="77777777" w:rsidTr="006976C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77F088FA" w14:textId="77777777" w:rsidR="005F13BF" w:rsidRDefault="005F13BF" w:rsidP="006976C4">
            <w:pPr>
              <w:suppressAutoHyphens/>
              <w:overflowPunct w:val="0"/>
              <w:autoSpaceDE w:val="0"/>
              <w:autoSpaceDN w:val="0"/>
              <w:adjustRightInd w:val="0"/>
              <w:spacing w:line="360" w:lineRule="auto"/>
              <w:ind w:right="-1"/>
              <w:jc w:val="both"/>
              <w:rPr>
                <w:szCs w:val="28"/>
                <w:lang w:val="hr-HR" w:eastAsia="zh-CN" w:bidi="hi-IN"/>
              </w:rPr>
            </w:pPr>
            <w:r>
              <w:rPr>
                <w:szCs w:val="28"/>
                <w:lang w:val="hr-HR" w:bidi="hi-IN"/>
              </w:rPr>
              <w:t>6.</w:t>
            </w:r>
          </w:p>
        </w:tc>
        <w:tc>
          <w:tcPr>
            <w:tcW w:w="3020" w:type="dxa"/>
            <w:tcBorders>
              <w:top w:val="single" w:sz="4" w:space="0" w:color="auto"/>
              <w:left w:val="single" w:sz="4" w:space="0" w:color="auto"/>
              <w:bottom w:val="single" w:sz="4" w:space="0" w:color="auto"/>
              <w:right w:val="single" w:sz="4" w:space="0" w:color="auto"/>
            </w:tcBorders>
            <w:vAlign w:val="center"/>
            <w:hideMark/>
          </w:tcPr>
          <w:p w14:paraId="61C3DE32" w14:textId="77777777" w:rsidR="005F13BF" w:rsidRDefault="005F13BF" w:rsidP="006976C4">
            <w:pPr>
              <w:widowControl w:val="0"/>
              <w:shd w:val="clear" w:color="auto" w:fill="FFFFFF"/>
              <w:overflowPunct w:val="0"/>
              <w:autoSpaceDE w:val="0"/>
              <w:autoSpaceDN w:val="0"/>
              <w:adjustRightInd w:val="0"/>
              <w:ind w:right="-1"/>
              <w:jc w:val="center"/>
              <w:rPr>
                <w:b/>
                <w:szCs w:val="28"/>
                <w:lang w:bidi="hi-IN"/>
              </w:rPr>
            </w:pPr>
            <w:r>
              <w:rPr>
                <w:b/>
                <w:szCs w:val="28"/>
                <w:lang w:val="hr-HR" w:bidi="hi-IN"/>
              </w:rPr>
              <w:t>Термін реалізації Програми</w:t>
            </w:r>
          </w:p>
        </w:tc>
        <w:tc>
          <w:tcPr>
            <w:tcW w:w="6177" w:type="dxa"/>
            <w:tcBorders>
              <w:top w:val="single" w:sz="4" w:space="0" w:color="auto"/>
              <w:left w:val="single" w:sz="4" w:space="0" w:color="auto"/>
              <w:bottom w:val="single" w:sz="4" w:space="0" w:color="auto"/>
              <w:right w:val="single" w:sz="4" w:space="0" w:color="auto"/>
            </w:tcBorders>
            <w:vAlign w:val="center"/>
          </w:tcPr>
          <w:p w14:paraId="32301C46" w14:textId="77777777" w:rsidR="005F13BF" w:rsidRDefault="005F13BF" w:rsidP="006976C4">
            <w:pPr>
              <w:widowControl w:val="0"/>
              <w:shd w:val="clear" w:color="auto" w:fill="FFFFFF"/>
              <w:overflowPunct w:val="0"/>
              <w:autoSpaceDE w:val="0"/>
              <w:autoSpaceDN w:val="0"/>
              <w:adjustRightInd w:val="0"/>
              <w:ind w:right="-1"/>
              <w:jc w:val="center"/>
              <w:rPr>
                <w:bCs/>
                <w:szCs w:val="28"/>
                <w:lang w:bidi="hi-IN"/>
              </w:rPr>
            </w:pPr>
          </w:p>
          <w:p w14:paraId="7AB989C9" w14:textId="77777777" w:rsidR="005F13BF" w:rsidRDefault="005F13BF" w:rsidP="006976C4">
            <w:pPr>
              <w:widowControl w:val="0"/>
              <w:shd w:val="clear" w:color="auto" w:fill="FFFFFF"/>
              <w:overflowPunct w:val="0"/>
              <w:autoSpaceDE w:val="0"/>
              <w:autoSpaceDN w:val="0"/>
              <w:adjustRightInd w:val="0"/>
              <w:ind w:right="-1"/>
              <w:jc w:val="center"/>
              <w:rPr>
                <w:bCs/>
                <w:szCs w:val="28"/>
                <w:lang w:bidi="hi-IN"/>
              </w:rPr>
            </w:pPr>
            <w:r>
              <w:rPr>
                <w:bCs/>
                <w:szCs w:val="28"/>
                <w:lang w:bidi="hi-IN"/>
              </w:rPr>
              <w:t>2022-2024 роки</w:t>
            </w:r>
          </w:p>
        </w:tc>
      </w:tr>
      <w:tr w:rsidR="005F13BF" w14:paraId="641C6362" w14:textId="77777777" w:rsidTr="006976C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6ACF8B9C" w14:textId="77777777" w:rsidR="005F13BF" w:rsidRDefault="005F13BF" w:rsidP="006976C4">
            <w:pPr>
              <w:widowControl w:val="0"/>
              <w:shd w:val="clear" w:color="auto" w:fill="FFFFFF"/>
              <w:suppressAutoHyphens/>
              <w:overflowPunct w:val="0"/>
              <w:autoSpaceDE w:val="0"/>
              <w:autoSpaceDN w:val="0"/>
              <w:adjustRightInd w:val="0"/>
              <w:spacing w:line="360" w:lineRule="auto"/>
              <w:ind w:right="-1"/>
              <w:jc w:val="both"/>
              <w:rPr>
                <w:bCs/>
                <w:szCs w:val="28"/>
                <w:lang w:eastAsia="zh-CN" w:bidi="hi-IN"/>
              </w:rPr>
            </w:pPr>
            <w:r>
              <w:rPr>
                <w:bCs/>
                <w:szCs w:val="28"/>
                <w:lang w:bidi="hi-IN"/>
              </w:rPr>
              <w:lastRenderedPageBreak/>
              <w:t>7.</w:t>
            </w:r>
          </w:p>
        </w:tc>
        <w:tc>
          <w:tcPr>
            <w:tcW w:w="3020" w:type="dxa"/>
            <w:tcBorders>
              <w:top w:val="single" w:sz="4" w:space="0" w:color="auto"/>
              <w:left w:val="single" w:sz="4" w:space="0" w:color="auto"/>
              <w:bottom w:val="single" w:sz="4" w:space="0" w:color="auto"/>
              <w:right w:val="single" w:sz="4" w:space="0" w:color="auto"/>
            </w:tcBorders>
            <w:vAlign w:val="center"/>
            <w:hideMark/>
          </w:tcPr>
          <w:p w14:paraId="372BD576" w14:textId="77777777" w:rsidR="005F13BF" w:rsidRDefault="005F13BF" w:rsidP="006976C4">
            <w:pPr>
              <w:widowControl w:val="0"/>
              <w:shd w:val="clear" w:color="auto" w:fill="FFFFFF"/>
              <w:suppressAutoHyphens/>
              <w:overflowPunct w:val="0"/>
              <w:autoSpaceDE w:val="0"/>
              <w:autoSpaceDN w:val="0"/>
              <w:adjustRightInd w:val="0"/>
              <w:ind w:right="-1"/>
              <w:jc w:val="center"/>
              <w:rPr>
                <w:b/>
                <w:szCs w:val="28"/>
                <w:lang w:eastAsia="zh-CN" w:bidi="hi-IN"/>
              </w:rPr>
            </w:pPr>
            <w:r>
              <w:rPr>
                <w:b/>
                <w:szCs w:val="28"/>
                <w:lang w:bidi="hi-IN"/>
              </w:rPr>
              <w:t xml:space="preserve">Обсяг фінансових ресурсів, для реалізації програми </w:t>
            </w:r>
          </w:p>
        </w:tc>
        <w:tc>
          <w:tcPr>
            <w:tcW w:w="6177" w:type="dxa"/>
            <w:tcBorders>
              <w:top w:val="single" w:sz="4" w:space="0" w:color="auto"/>
              <w:left w:val="single" w:sz="4" w:space="0" w:color="auto"/>
              <w:bottom w:val="single" w:sz="4" w:space="0" w:color="auto"/>
              <w:right w:val="single" w:sz="4" w:space="0" w:color="auto"/>
            </w:tcBorders>
            <w:vAlign w:val="center"/>
            <w:hideMark/>
          </w:tcPr>
          <w:p w14:paraId="27A8D806" w14:textId="77777777" w:rsidR="005F13BF" w:rsidRDefault="005F13BF" w:rsidP="006976C4">
            <w:pPr>
              <w:rPr>
                <w:bCs/>
                <w:szCs w:val="28"/>
              </w:rPr>
            </w:pPr>
            <w:r>
              <w:rPr>
                <w:bCs/>
                <w:szCs w:val="28"/>
              </w:rPr>
              <w:t>2 560,00 тис. грн., в т. ч.</w:t>
            </w:r>
          </w:p>
          <w:p w14:paraId="137434F3" w14:textId="77777777" w:rsidR="005F13BF" w:rsidRDefault="005F13BF" w:rsidP="006976C4">
            <w:pPr>
              <w:rPr>
                <w:bCs/>
                <w:szCs w:val="28"/>
              </w:rPr>
            </w:pPr>
            <w:r>
              <w:rPr>
                <w:bCs/>
                <w:szCs w:val="28"/>
              </w:rPr>
              <w:t>2022 рік – 1 000,00 тис. грн.;</w:t>
            </w:r>
          </w:p>
          <w:p w14:paraId="6C200ECA" w14:textId="77777777" w:rsidR="005F13BF" w:rsidRDefault="005F13BF" w:rsidP="006976C4">
            <w:pPr>
              <w:rPr>
                <w:bCs/>
                <w:szCs w:val="28"/>
              </w:rPr>
            </w:pPr>
            <w:r>
              <w:rPr>
                <w:bCs/>
                <w:szCs w:val="28"/>
              </w:rPr>
              <w:t>2023 рік – 960,00 тис. грн.;</w:t>
            </w:r>
          </w:p>
          <w:p w14:paraId="24E44449" w14:textId="77777777" w:rsidR="005F13BF" w:rsidRDefault="005F13BF" w:rsidP="006976C4">
            <w:pPr>
              <w:rPr>
                <w:bCs/>
                <w:szCs w:val="28"/>
                <w:vertAlign w:val="superscript"/>
                <w:lang w:bidi="hi-IN"/>
              </w:rPr>
            </w:pPr>
            <w:r>
              <w:rPr>
                <w:bCs/>
                <w:szCs w:val="28"/>
              </w:rPr>
              <w:t>2024 рік – 600,00 тис. грн.</w:t>
            </w:r>
          </w:p>
        </w:tc>
      </w:tr>
    </w:tbl>
    <w:p w14:paraId="791CC677" w14:textId="77777777" w:rsidR="005F13BF" w:rsidRPr="00ED6266" w:rsidRDefault="005F13BF" w:rsidP="005F13BF">
      <w:pPr>
        <w:pStyle w:val="a3"/>
        <w:numPr>
          <w:ilvl w:val="0"/>
          <w:numId w:val="26"/>
        </w:numPr>
        <w:spacing w:after="0"/>
        <w:ind w:left="0" w:firstLine="567"/>
        <w:jc w:val="both"/>
        <w:rPr>
          <w:szCs w:val="28"/>
          <w:shd w:val="clear" w:color="auto" w:fill="FCFDFD"/>
        </w:rPr>
      </w:pPr>
      <w:r w:rsidRPr="00ED6266">
        <w:rPr>
          <w:szCs w:val="28"/>
          <w:shd w:val="clear" w:color="auto" w:fill="FCFDFD"/>
        </w:rPr>
        <w:t>Управлінню фінансів Калинівської селищної ради, враховуючи потребу в коштах, подану відповідальними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5FF6CA66" w14:textId="77777777" w:rsidR="005F13BF" w:rsidRDefault="005F13BF" w:rsidP="005F13BF">
      <w:pPr>
        <w:ind w:right="-1" w:firstLine="567"/>
        <w:jc w:val="both"/>
        <w:rPr>
          <w:color w:val="000000" w:themeColor="text1"/>
          <w:sz w:val="20"/>
          <w:szCs w:val="20"/>
          <w:shd w:val="clear" w:color="auto" w:fill="FCFDFD"/>
        </w:rPr>
      </w:pPr>
      <w:r>
        <w:rPr>
          <w:szCs w:val="28"/>
        </w:rPr>
        <w:t xml:space="preserve">3. </w:t>
      </w:r>
      <w:r w:rsidRPr="00E140D3">
        <w:rPr>
          <w:szCs w:val="28"/>
        </w:rPr>
        <w:t xml:space="preserve">Контроль за виконанням рішення покласти на </w:t>
      </w:r>
      <w:r w:rsidRPr="00E140D3">
        <w:rPr>
          <w:iCs/>
          <w:color w:val="000000"/>
          <w:szCs w:val="28"/>
          <w:lang w:eastAsia="ru-RU"/>
        </w:rPr>
        <w:t>постійну комісію з питань фінансів, бюджету, планування соціально-економічного розвитку, інвестицій та міжнародного співробітництва</w:t>
      </w:r>
    </w:p>
    <w:p w14:paraId="314D12C6" w14:textId="51D18D1D" w:rsidR="00961571" w:rsidRPr="00075A89" w:rsidRDefault="00961571" w:rsidP="00961571">
      <w:pPr>
        <w:jc w:val="both"/>
        <w:rPr>
          <w:b/>
          <w:szCs w:val="28"/>
        </w:rPr>
      </w:pPr>
      <w:bookmarkStart w:id="3" w:name="_Hlk151365524"/>
      <w:bookmarkStart w:id="4" w:name="_Hlk151371367"/>
      <w:r>
        <w:rPr>
          <w:rFonts w:eastAsia="Calibri"/>
          <w:b/>
          <w:szCs w:val="28"/>
        </w:rPr>
        <w:t xml:space="preserve">3. </w:t>
      </w:r>
      <w:r w:rsidRPr="00CF1242">
        <w:rPr>
          <w:rFonts w:eastAsia="Calibri"/>
          <w:b/>
          <w:szCs w:val="28"/>
        </w:rPr>
        <w:t xml:space="preserve">Про внесення змін </w:t>
      </w:r>
      <w:bookmarkEnd w:id="3"/>
      <w:r>
        <w:rPr>
          <w:b/>
          <w:szCs w:val="28"/>
        </w:rPr>
        <w:t xml:space="preserve"> </w:t>
      </w:r>
      <w:r w:rsidRPr="007E4651">
        <w:rPr>
          <w:b/>
          <w:szCs w:val="28"/>
        </w:rPr>
        <w:t xml:space="preserve">до </w:t>
      </w:r>
      <w:r>
        <w:rPr>
          <w:b/>
          <w:szCs w:val="28"/>
        </w:rPr>
        <w:t>п</w:t>
      </w:r>
      <w:r w:rsidRPr="007E4651">
        <w:rPr>
          <w:b/>
          <w:szCs w:val="28"/>
        </w:rPr>
        <w:t xml:space="preserve">рограми </w:t>
      </w:r>
      <w:r>
        <w:rPr>
          <w:b/>
          <w:szCs w:val="28"/>
        </w:rPr>
        <w:t>«</w:t>
      </w:r>
      <w:r w:rsidRPr="007E4651">
        <w:rPr>
          <w:b/>
          <w:szCs w:val="28"/>
        </w:rPr>
        <w:t>Турбота</w:t>
      </w:r>
      <w:r>
        <w:rPr>
          <w:b/>
          <w:szCs w:val="28"/>
        </w:rPr>
        <w:t>»</w:t>
      </w:r>
      <w:r w:rsidRPr="007E4651">
        <w:rPr>
          <w:b/>
          <w:szCs w:val="28"/>
        </w:rPr>
        <w:t xml:space="preserve"> Калинівської селищної ради на 2021-2025 роки, затвердженої рішенням </w:t>
      </w:r>
      <w:r>
        <w:rPr>
          <w:b/>
          <w:szCs w:val="28"/>
        </w:rPr>
        <w:t xml:space="preserve">сесії </w:t>
      </w:r>
      <w:r w:rsidRPr="007E4651">
        <w:rPr>
          <w:b/>
          <w:szCs w:val="28"/>
        </w:rPr>
        <w:t>К</w:t>
      </w:r>
      <w:r>
        <w:rPr>
          <w:b/>
          <w:szCs w:val="28"/>
        </w:rPr>
        <w:t>алинівської селищної ради від 13.05.2021 № 87-05-</w:t>
      </w:r>
      <w:r>
        <w:rPr>
          <w:b/>
          <w:szCs w:val="28"/>
          <w:lang w:val="en-US"/>
        </w:rPr>
        <w:t>VIII</w:t>
      </w:r>
    </w:p>
    <w:bookmarkEnd w:id="4"/>
    <w:p w14:paraId="3ED965DD" w14:textId="77777777" w:rsidR="001C051F" w:rsidRPr="00D809EA" w:rsidRDefault="001C051F" w:rsidP="001C051F">
      <w:pPr>
        <w:ind w:firstLine="567"/>
        <w:jc w:val="both"/>
        <w:rPr>
          <w:szCs w:val="28"/>
        </w:rPr>
      </w:pPr>
      <w:r w:rsidRPr="00D809EA">
        <w:rPr>
          <w:szCs w:val="28"/>
        </w:rPr>
        <w:t>Керуючись статтею 25, пунктом 22 частини першої статті 26 Закону України «Про місцеве самоврядування в Україні», враховуючи подання управління соціального захисту населення Калинівської селищної ради</w:t>
      </w:r>
      <w:r>
        <w:rPr>
          <w:szCs w:val="28"/>
        </w:rPr>
        <w:t xml:space="preserve">, висновки постійної комісії Калинівської селищної ради </w:t>
      </w:r>
      <w:r w:rsidRPr="008D4302">
        <w:rPr>
          <w:szCs w:val="28"/>
        </w:rPr>
        <w:t>з питань освіти, культури, туризму, молоді, фізкультури і спорту, охорони здоров’я та соціального захисту населенн</w:t>
      </w:r>
      <w:r>
        <w:rPr>
          <w:szCs w:val="28"/>
        </w:rPr>
        <w:t xml:space="preserve">я, </w:t>
      </w:r>
      <w:r w:rsidRPr="008D4302">
        <w:rPr>
          <w:szCs w:val="28"/>
        </w:rPr>
        <w:t>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w:t>
      </w:r>
      <w:r>
        <w:rPr>
          <w:szCs w:val="28"/>
        </w:rPr>
        <w:t xml:space="preserve">, </w:t>
      </w:r>
      <w:r w:rsidRPr="00D809EA">
        <w:rPr>
          <w:szCs w:val="28"/>
        </w:rPr>
        <w:t>з метою наближення соціальних послуг до громадян, які потребують особливої уваги та допомоги з боку органу місцевого самоврядування, Калинівська селищна рада</w:t>
      </w:r>
    </w:p>
    <w:p w14:paraId="352598B7" w14:textId="77777777" w:rsidR="001C051F" w:rsidRPr="007E4651" w:rsidRDefault="001C051F" w:rsidP="001C051F">
      <w:pPr>
        <w:pStyle w:val="ab"/>
        <w:ind w:firstLine="567"/>
        <w:jc w:val="center"/>
        <w:rPr>
          <w:rFonts w:ascii="Times New Roman" w:hAnsi="Times New Roman"/>
          <w:b/>
          <w:sz w:val="28"/>
          <w:szCs w:val="28"/>
          <w:lang w:val="uk-UA"/>
        </w:rPr>
      </w:pPr>
      <w:r w:rsidRPr="007E4651">
        <w:rPr>
          <w:rFonts w:ascii="Times New Roman" w:hAnsi="Times New Roman"/>
          <w:b/>
          <w:sz w:val="28"/>
          <w:szCs w:val="28"/>
          <w:lang w:val="uk-UA"/>
        </w:rPr>
        <w:t>ВИРІШИЛА:</w:t>
      </w:r>
    </w:p>
    <w:p w14:paraId="56E660F1" w14:textId="77777777" w:rsidR="001C051F" w:rsidRDefault="001C051F" w:rsidP="000D139E">
      <w:pPr>
        <w:tabs>
          <w:tab w:val="left" w:pos="345"/>
        </w:tabs>
        <w:spacing w:after="0"/>
        <w:ind w:firstLine="567"/>
        <w:jc w:val="both"/>
        <w:rPr>
          <w:szCs w:val="28"/>
        </w:rPr>
      </w:pPr>
      <w:r>
        <w:rPr>
          <w:szCs w:val="28"/>
        </w:rPr>
        <w:t>1.</w:t>
      </w:r>
      <w:r w:rsidRPr="00D809EA">
        <w:rPr>
          <w:szCs w:val="28"/>
        </w:rPr>
        <w:t xml:space="preserve"> </w:t>
      </w:r>
      <w:proofErr w:type="spellStart"/>
      <w:r>
        <w:t>Внести</w:t>
      </w:r>
      <w:proofErr w:type="spellEnd"/>
      <w:r>
        <w:t xml:space="preserve"> змін до </w:t>
      </w:r>
      <w:r>
        <w:rPr>
          <w:szCs w:val="28"/>
        </w:rPr>
        <w:t>заходів</w:t>
      </w:r>
      <w:r w:rsidRPr="00075A89">
        <w:rPr>
          <w:szCs w:val="28"/>
        </w:rPr>
        <w:t xml:space="preserve"> </w:t>
      </w:r>
      <w:r w:rsidRPr="00D809EA">
        <w:rPr>
          <w:szCs w:val="28"/>
        </w:rPr>
        <w:t xml:space="preserve"> Програми «Турбота» Калинівської селищної ради на 2021 - 2025 роки</w:t>
      </w:r>
      <w:r>
        <w:rPr>
          <w:szCs w:val="28"/>
        </w:rPr>
        <w:t>,</w:t>
      </w:r>
      <w:r w:rsidRPr="00D809EA">
        <w:rPr>
          <w:szCs w:val="28"/>
        </w:rPr>
        <w:t xml:space="preserve"> затвердженої рішенням Калинівської селищної ради від 13.05.2021 № 87-05-VIII (далі - Програма)</w:t>
      </w:r>
      <w:r>
        <w:rPr>
          <w:szCs w:val="28"/>
        </w:rPr>
        <w:t>, а саме:</w:t>
      </w:r>
    </w:p>
    <w:p w14:paraId="5F21ECF8" w14:textId="77777777" w:rsidR="001C051F" w:rsidRDefault="001C051F" w:rsidP="000D139E">
      <w:pPr>
        <w:tabs>
          <w:tab w:val="left" w:pos="345"/>
        </w:tabs>
        <w:spacing w:after="0"/>
        <w:ind w:firstLine="567"/>
        <w:jc w:val="both"/>
        <w:rPr>
          <w:szCs w:val="28"/>
        </w:rPr>
      </w:pPr>
      <w:r>
        <w:rPr>
          <w:szCs w:val="28"/>
        </w:rPr>
        <w:t>1.1 Пункт 2.3 заходів виконання Програми, визначені у додатку 1 Програми, викласти в новій редакції: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3298"/>
        <w:gridCol w:w="1822"/>
        <w:gridCol w:w="3428"/>
      </w:tblGrid>
      <w:tr w:rsidR="001C051F" w14:paraId="06E111A4" w14:textId="77777777" w:rsidTr="006976C4">
        <w:tc>
          <w:tcPr>
            <w:tcW w:w="817" w:type="dxa"/>
            <w:shd w:val="clear" w:color="auto" w:fill="auto"/>
            <w:vAlign w:val="center"/>
          </w:tcPr>
          <w:p w14:paraId="338CC3C1" w14:textId="77777777" w:rsidR="001C051F" w:rsidRDefault="001C051F" w:rsidP="006976C4">
            <w:pPr>
              <w:tabs>
                <w:tab w:val="left" w:pos="345"/>
              </w:tabs>
              <w:jc w:val="center"/>
              <w:rPr>
                <w:szCs w:val="28"/>
              </w:rPr>
            </w:pPr>
            <w:r>
              <w:rPr>
                <w:b/>
                <w:szCs w:val="28"/>
              </w:rPr>
              <w:t>№</w:t>
            </w:r>
          </w:p>
        </w:tc>
        <w:tc>
          <w:tcPr>
            <w:tcW w:w="3402" w:type="dxa"/>
            <w:shd w:val="clear" w:color="auto" w:fill="auto"/>
            <w:vAlign w:val="center"/>
          </w:tcPr>
          <w:p w14:paraId="3A3E9EE7" w14:textId="77777777" w:rsidR="001C051F" w:rsidRDefault="001C051F" w:rsidP="006976C4">
            <w:pPr>
              <w:tabs>
                <w:tab w:val="left" w:pos="345"/>
              </w:tabs>
              <w:jc w:val="center"/>
              <w:rPr>
                <w:szCs w:val="28"/>
              </w:rPr>
            </w:pPr>
            <w:r>
              <w:rPr>
                <w:b/>
                <w:szCs w:val="28"/>
              </w:rPr>
              <w:t>Зміст заходів</w:t>
            </w:r>
          </w:p>
        </w:tc>
        <w:tc>
          <w:tcPr>
            <w:tcW w:w="1843" w:type="dxa"/>
            <w:shd w:val="clear" w:color="auto" w:fill="auto"/>
            <w:vAlign w:val="center"/>
          </w:tcPr>
          <w:p w14:paraId="0F62CAF4" w14:textId="77777777" w:rsidR="001C051F" w:rsidRDefault="001C051F" w:rsidP="006976C4">
            <w:pPr>
              <w:tabs>
                <w:tab w:val="left" w:pos="345"/>
              </w:tabs>
              <w:jc w:val="center"/>
              <w:rPr>
                <w:szCs w:val="28"/>
              </w:rPr>
            </w:pPr>
            <w:r>
              <w:rPr>
                <w:b/>
                <w:szCs w:val="28"/>
              </w:rPr>
              <w:t>Термін виконання</w:t>
            </w:r>
          </w:p>
        </w:tc>
        <w:tc>
          <w:tcPr>
            <w:tcW w:w="3544" w:type="dxa"/>
            <w:shd w:val="clear" w:color="auto" w:fill="auto"/>
            <w:vAlign w:val="center"/>
          </w:tcPr>
          <w:p w14:paraId="5C10AD9C" w14:textId="77777777" w:rsidR="001C051F" w:rsidRDefault="001C051F" w:rsidP="006976C4">
            <w:pPr>
              <w:tabs>
                <w:tab w:val="left" w:pos="345"/>
              </w:tabs>
              <w:jc w:val="center"/>
              <w:rPr>
                <w:szCs w:val="28"/>
              </w:rPr>
            </w:pPr>
            <w:r>
              <w:rPr>
                <w:b/>
                <w:szCs w:val="28"/>
              </w:rPr>
              <w:t>Відповідальний за виконання</w:t>
            </w:r>
          </w:p>
        </w:tc>
      </w:tr>
      <w:tr w:rsidR="001C051F" w14:paraId="6E8720DD" w14:textId="77777777" w:rsidTr="006976C4">
        <w:tc>
          <w:tcPr>
            <w:tcW w:w="817" w:type="dxa"/>
            <w:shd w:val="clear" w:color="auto" w:fill="auto"/>
          </w:tcPr>
          <w:p w14:paraId="036E7D80" w14:textId="77777777" w:rsidR="001C051F" w:rsidRDefault="001C051F" w:rsidP="006976C4">
            <w:pPr>
              <w:tabs>
                <w:tab w:val="left" w:pos="345"/>
              </w:tabs>
              <w:jc w:val="both"/>
              <w:rPr>
                <w:szCs w:val="28"/>
              </w:rPr>
            </w:pPr>
            <w:r>
              <w:rPr>
                <w:szCs w:val="28"/>
              </w:rPr>
              <w:t>2.3</w:t>
            </w:r>
          </w:p>
        </w:tc>
        <w:tc>
          <w:tcPr>
            <w:tcW w:w="3402" w:type="dxa"/>
            <w:shd w:val="clear" w:color="auto" w:fill="auto"/>
          </w:tcPr>
          <w:p w14:paraId="40D13E77" w14:textId="77777777" w:rsidR="001C051F" w:rsidRDefault="001C051F" w:rsidP="006976C4">
            <w:pPr>
              <w:tabs>
                <w:tab w:val="left" w:pos="345"/>
              </w:tabs>
              <w:jc w:val="both"/>
              <w:rPr>
                <w:szCs w:val="28"/>
              </w:rPr>
            </w:pPr>
            <w:r>
              <w:rPr>
                <w:szCs w:val="28"/>
              </w:rPr>
              <w:t xml:space="preserve">Надання одноразової матеріальної допомоги мешканцям Калинівської селищної територіальної громади, згідно поданих заяв та документів, які постраждали внаслідок </w:t>
            </w:r>
            <w:r>
              <w:rPr>
                <w:szCs w:val="28"/>
              </w:rPr>
              <w:lastRenderedPageBreak/>
              <w:t>стихійного лиха або пожежі за наявності відповідних підтверджуючих документів, за рішенням комісії з питань надання матеріальної допомоги громадянам, у розмірі  до 20000,00 грн.</w:t>
            </w:r>
          </w:p>
        </w:tc>
        <w:tc>
          <w:tcPr>
            <w:tcW w:w="1843" w:type="dxa"/>
            <w:shd w:val="clear" w:color="auto" w:fill="auto"/>
          </w:tcPr>
          <w:p w14:paraId="36562017" w14:textId="77777777" w:rsidR="001C051F" w:rsidRDefault="001C051F" w:rsidP="006976C4">
            <w:pPr>
              <w:tabs>
                <w:tab w:val="left" w:pos="345"/>
              </w:tabs>
              <w:jc w:val="both"/>
              <w:rPr>
                <w:szCs w:val="28"/>
              </w:rPr>
            </w:pPr>
          </w:p>
          <w:p w14:paraId="2119E96D" w14:textId="77777777" w:rsidR="001C051F" w:rsidRDefault="001C051F" w:rsidP="006976C4">
            <w:pPr>
              <w:tabs>
                <w:tab w:val="left" w:pos="345"/>
              </w:tabs>
              <w:jc w:val="both"/>
              <w:rPr>
                <w:szCs w:val="28"/>
              </w:rPr>
            </w:pPr>
          </w:p>
          <w:p w14:paraId="7A1CB09E" w14:textId="77777777" w:rsidR="001C051F" w:rsidRDefault="001C051F" w:rsidP="006976C4">
            <w:pPr>
              <w:tabs>
                <w:tab w:val="left" w:pos="345"/>
              </w:tabs>
              <w:jc w:val="both"/>
              <w:rPr>
                <w:szCs w:val="28"/>
              </w:rPr>
            </w:pPr>
          </w:p>
          <w:p w14:paraId="39B09C2E" w14:textId="77777777" w:rsidR="001C051F" w:rsidRDefault="001C051F" w:rsidP="006976C4">
            <w:pPr>
              <w:tabs>
                <w:tab w:val="left" w:pos="345"/>
              </w:tabs>
              <w:jc w:val="center"/>
              <w:rPr>
                <w:szCs w:val="28"/>
              </w:rPr>
            </w:pPr>
            <w:r>
              <w:rPr>
                <w:szCs w:val="28"/>
              </w:rPr>
              <w:t>Постійно</w:t>
            </w:r>
          </w:p>
        </w:tc>
        <w:tc>
          <w:tcPr>
            <w:tcW w:w="3544" w:type="dxa"/>
            <w:shd w:val="clear" w:color="auto" w:fill="auto"/>
          </w:tcPr>
          <w:p w14:paraId="47645113" w14:textId="77777777" w:rsidR="001C051F" w:rsidRDefault="001C051F" w:rsidP="006976C4">
            <w:pPr>
              <w:tabs>
                <w:tab w:val="left" w:pos="345"/>
              </w:tabs>
              <w:jc w:val="both"/>
              <w:rPr>
                <w:szCs w:val="28"/>
              </w:rPr>
            </w:pPr>
            <w:r>
              <w:rPr>
                <w:szCs w:val="28"/>
              </w:rPr>
              <w:t xml:space="preserve">Управління соціального захисту населення Калинівської селищної ради, комісія з питань надання матеріальної допомоги громадянам, </w:t>
            </w:r>
            <w:r>
              <w:rPr>
                <w:szCs w:val="28"/>
              </w:rPr>
              <w:lastRenderedPageBreak/>
              <w:t>передбаченої заходами Програми</w:t>
            </w:r>
          </w:p>
        </w:tc>
      </w:tr>
    </w:tbl>
    <w:p w14:paraId="5104ABC1" w14:textId="77777777" w:rsidR="001C051F" w:rsidRPr="00D809EA" w:rsidRDefault="001C051F" w:rsidP="001C051F">
      <w:pPr>
        <w:tabs>
          <w:tab w:val="left" w:pos="345"/>
        </w:tabs>
        <w:spacing w:after="0"/>
        <w:ind w:firstLine="567"/>
        <w:jc w:val="both"/>
        <w:rPr>
          <w:szCs w:val="28"/>
        </w:rPr>
      </w:pPr>
      <w:r>
        <w:rPr>
          <w:szCs w:val="28"/>
        </w:rPr>
        <w:lastRenderedPageBreak/>
        <w:t xml:space="preserve">2. Пункт </w:t>
      </w:r>
      <w:r w:rsidRPr="008D4302">
        <w:rPr>
          <w:szCs w:val="28"/>
        </w:rPr>
        <w:t>2.3 заходів виконання Програми, визначені у додатку 1 Програми</w:t>
      </w:r>
      <w:r>
        <w:rPr>
          <w:szCs w:val="28"/>
        </w:rPr>
        <w:t xml:space="preserve"> (зі змінами внесеними цим рішенням)</w:t>
      </w:r>
      <w:r w:rsidRPr="008D4302">
        <w:rPr>
          <w:szCs w:val="28"/>
        </w:rPr>
        <w:t xml:space="preserve"> </w:t>
      </w:r>
      <w:r>
        <w:rPr>
          <w:szCs w:val="28"/>
        </w:rPr>
        <w:t>набирає чинності  01.01.2024.</w:t>
      </w:r>
    </w:p>
    <w:p w14:paraId="3B3DF37D" w14:textId="1851CBE1" w:rsidR="001C051F" w:rsidRDefault="001C051F" w:rsidP="000D139E">
      <w:pPr>
        <w:tabs>
          <w:tab w:val="left" w:pos="345"/>
        </w:tabs>
        <w:spacing w:after="0"/>
        <w:ind w:firstLine="567"/>
        <w:jc w:val="both"/>
        <w:rPr>
          <w:szCs w:val="28"/>
        </w:rPr>
      </w:pPr>
      <w:r>
        <w:rPr>
          <w:szCs w:val="28"/>
        </w:rPr>
        <w:t xml:space="preserve">3. </w:t>
      </w:r>
      <w:r w:rsidRPr="00822F43">
        <w:rPr>
          <w:szCs w:val="28"/>
        </w:rPr>
        <w:t>Управлінню фінансів Калинівської селищної ради, враховуючи потребу в коштах, подану відповідальними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52B2DD39" w14:textId="77777777" w:rsidR="001C051F" w:rsidRDefault="001C051F" w:rsidP="001C051F">
      <w:pPr>
        <w:pStyle w:val="a3"/>
        <w:tabs>
          <w:tab w:val="left" w:pos="993"/>
        </w:tabs>
        <w:spacing w:after="0"/>
        <w:ind w:left="0"/>
        <w:jc w:val="both"/>
        <w:rPr>
          <w:szCs w:val="28"/>
        </w:rPr>
      </w:pPr>
      <w:r>
        <w:rPr>
          <w:sz w:val="18"/>
          <w:szCs w:val="18"/>
        </w:rPr>
        <w:t xml:space="preserve">            </w:t>
      </w:r>
      <w:r>
        <w:rPr>
          <w:szCs w:val="28"/>
        </w:rPr>
        <w:t xml:space="preserve">4. </w:t>
      </w:r>
      <w:r w:rsidRPr="002B703C">
        <w:rPr>
          <w:szCs w:val="28"/>
        </w:rPr>
        <w:t xml:space="preserve">Контроль за виконанням даного рішення покласти на </w:t>
      </w:r>
      <w:r w:rsidRPr="008D4302">
        <w:rPr>
          <w:szCs w:val="28"/>
        </w:rPr>
        <w:t>постійн</w:t>
      </w:r>
      <w:r>
        <w:rPr>
          <w:szCs w:val="28"/>
        </w:rPr>
        <w:t>у</w:t>
      </w:r>
      <w:r w:rsidRPr="008D4302">
        <w:rPr>
          <w:szCs w:val="28"/>
        </w:rPr>
        <w:t xml:space="preserve"> комісі</w:t>
      </w:r>
      <w:r>
        <w:rPr>
          <w:szCs w:val="28"/>
        </w:rPr>
        <w:t>ю</w:t>
      </w:r>
      <w:r w:rsidRPr="008D4302">
        <w:rPr>
          <w:szCs w:val="28"/>
        </w:rPr>
        <w:t xml:space="preserve"> Калинівської селищної ради з питань освіти, культури, туризму, молоді, фізкультури і спорту, охорони здоров’я та соціального захисту населення</w:t>
      </w:r>
      <w:r>
        <w:rPr>
          <w:szCs w:val="28"/>
        </w:rPr>
        <w:t xml:space="preserve"> та</w:t>
      </w:r>
      <w:r w:rsidRPr="008D4302">
        <w:rPr>
          <w:szCs w:val="28"/>
        </w:rPr>
        <w:t xml:space="preserve"> постійн</w:t>
      </w:r>
      <w:r>
        <w:rPr>
          <w:szCs w:val="28"/>
        </w:rPr>
        <w:t>у</w:t>
      </w:r>
      <w:r w:rsidRPr="008D4302">
        <w:rPr>
          <w:szCs w:val="28"/>
        </w:rPr>
        <w:t xml:space="preserve"> комісі</w:t>
      </w:r>
      <w:r>
        <w:rPr>
          <w:szCs w:val="28"/>
        </w:rPr>
        <w:t>ю</w:t>
      </w:r>
      <w:r w:rsidRPr="008D4302">
        <w:rPr>
          <w:szCs w:val="28"/>
        </w:rPr>
        <w:t xml:space="preserve"> Калинівської селищної ради з питань фінансів, бюджету, планування соціально-економічного розвитку, інвестицій та міжнародного співробітництва</w:t>
      </w:r>
      <w:r>
        <w:rPr>
          <w:szCs w:val="28"/>
        </w:rPr>
        <w:t>.</w:t>
      </w:r>
    </w:p>
    <w:p w14:paraId="32DDB33E" w14:textId="77777777" w:rsidR="001C051F" w:rsidRDefault="001C051F" w:rsidP="001C051F">
      <w:pPr>
        <w:pStyle w:val="ab"/>
        <w:jc w:val="both"/>
        <w:rPr>
          <w:rFonts w:ascii="Times New Roman" w:hAnsi="Times New Roman"/>
          <w:sz w:val="28"/>
          <w:szCs w:val="28"/>
          <w:lang w:val="uk-UA"/>
        </w:rPr>
      </w:pPr>
    </w:p>
    <w:p w14:paraId="44650189" w14:textId="0AFCBB46" w:rsidR="00CA120C" w:rsidRDefault="00EA740D" w:rsidP="00EA740D">
      <w:pPr>
        <w:widowControl w:val="0"/>
        <w:spacing w:after="0"/>
        <w:ind w:right="-1" w:firstLine="567"/>
        <w:jc w:val="both"/>
        <w:rPr>
          <w:b/>
          <w:bCs/>
          <w:szCs w:val="28"/>
          <w:lang w:bidi="uk-UA"/>
        </w:rPr>
      </w:pPr>
      <w:r>
        <w:rPr>
          <w:b/>
          <w:bCs/>
          <w:szCs w:val="28"/>
        </w:rPr>
        <w:t xml:space="preserve">4. </w:t>
      </w:r>
      <w:bookmarkStart w:id="5" w:name="_Hlk151367897"/>
      <w:r w:rsidR="00CA120C">
        <w:rPr>
          <w:b/>
          <w:bCs/>
          <w:szCs w:val="28"/>
        </w:rPr>
        <w:t>Про затвердження Програми</w:t>
      </w:r>
      <w:r w:rsidR="00CA120C">
        <w:rPr>
          <w:b/>
          <w:bCs/>
          <w:szCs w:val="28"/>
          <w:lang w:bidi="uk-UA"/>
        </w:rPr>
        <w:t xml:space="preserve"> фінансової підтримки Комунального некомерційного підприємства «Центр первинної медико-санітарної допомоги Калинівської селищної ради» на 2024-2025 роки  </w:t>
      </w:r>
    </w:p>
    <w:bookmarkEnd w:id="5"/>
    <w:p w14:paraId="46ECF533" w14:textId="77777777" w:rsidR="00CA120C" w:rsidRPr="001B20EA" w:rsidRDefault="00CA120C" w:rsidP="00CA120C">
      <w:pPr>
        <w:widowControl w:val="0"/>
        <w:spacing w:after="0"/>
        <w:ind w:firstLine="580"/>
        <w:jc w:val="both"/>
        <w:rPr>
          <w:bCs/>
          <w:szCs w:val="28"/>
        </w:rPr>
      </w:pPr>
      <w:r w:rsidRPr="00CA120C">
        <w:rPr>
          <w:rStyle w:val="af3"/>
          <w:b w:val="0"/>
          <w:bCs w:val="0"/>
          <w:szCs w:val="28"/>
        </w:rPr>
        <w:t xml:space="preserve">Відповідно до ст. ст. 25, 26, 59 Закону України «Про місцеве самоврядування в Україні», враховуючи вимоги законів України від 19.11.1992 № 2801-XII «Основи законодавства України про охорону здоров’я», від 06.04.2017 №2002-VIIІ «Про внесення змін до деяких законодавчих актів України щодо удосконалення законодавства з питань діяльності закладів охорони здоров’я», </w:t>
      </w:r>
      <w:r w:rsidRPr="00CA120C">
        <w:rPr>
          <w:szCs w:val="28"/>
        </w:rPr>
        <w:t>ч. 2 ст. 85 Бюджетного кодексу</w:t>
      </w:r>
      <w:r w:rsidRPr="00CA120C">
        <w:rPr>
          <w:b/>
          <w:bCs/>
          <w:szCs w:val="28"/>
        </w:rPr>
        <w:t xml:space="preserve"> </w:t>
      </w:r>
      <w:r w:rsidRPr="00CA120C">
        <w:rPr>
          <w:szCs w:val="28"/>
        </w:rPr>
        <w:t>України,</w:t>
      </w:r>
      <w:r w:rsidRPr="00CA120C">
        <w:rPr>
          <w:rStyle w:val="af3"/>
          <w:b w:val="0"/>
          <w:bCs w:val="0"/>
          <w:szCs w:val="28"/>
        </w:rPr>
        <w:t xml:space="preserve"> №2168-VIII від 19.10.2017 «Про державні фінансові гарантії медичного обслуговування населення», розпорядження Кабінету Міністрів України від 30.11.2016 №1013-р «Про схвалення Концепції реформи фінансування системи охорони здоров’я», з метою покращання якості надання Комунальним некомерційним підприємством «Центр первинної медико - санітарної допомоги Калинівської селищної ради»</w:t>
      </w:r>
      <w:r w:rsidRPr="003A48D5">
        <w:rPr>
          <w:rStyle w:val="af3"/>
          <w:szCs w:val="28"/>
        </w:rPr>
        <w:t xml:space="preserve"> </w:t>
      </w:r>
      <w:r w:rsidRPr="00CA120C">
        <w:rPr>
          <w:rStyle w:val="af3"/>
          <w:b w:val="0"/>
          <w:bCs w:val="0"/>
          <w:szCs w:val="28"/>
        </w:rPr>
        <w:t>медичних послуг населенню</w:t>
      </w:r>
      <w:r>
        <w:rPr>
          <w:rStyle w:val="af3"/>
          <w:szCs w:val="28"/>
        </w:rPr>
        <w:t xml:space="preserve"> </w:t>
      </w:r>
      <w:r w:rsidRPr="00237F7B">
        <w:rPr>
          <w:bCs/>
          <w:szCs w:val="28"/>
        </w:rPr>
        <w:t xml:space="preserve">враховуючи висновок комісії </w:t>
      </w:r>
      <w:r w:rsidRPr="00237F7B">
        <w:rPr>
          <w:bCs/>
          <w:szCs w:val="28"/>
          <w:lang w:bidi="uk-UA"/>
        </w:rPr>
        <w:t>з питань освіти, культури, туризму, молоді, фізкультури і спорту, охорони здоров’я та соціального захисту населення</w:t>
      </w:r>
      <w:r w:rsidRPr="001B20EA">
        <w:rPr>
          <w:rStyle w:val="af3"/>
          <w:szCs w:val="28"/>
        </w:rPr>
        <w:t xml:space="preserve">, </w:t>
      </w:r>
      <w:r w:rsidRPr="001B20EA">
        <w:rPr>
          <w:szCs w:val="28"/>
          <w:lang w:eastAsia="uk-UA" w:bidi="uk-UA"/>
        </w:rPr>
        <w:t>Калинівська селищна рада</w:t>
      </w:r>
    </w:p>
    <w:p w14:paraId="6AB1EDD9" w14:textId="77777777" w:rsidR="00CA120C" w:rsidRPr="001B20EA" w:rsidRDefault="00CA120C" w:rsidP="00CA120C">
      <w:pPr>
        <w:widowControl w:val="0"/>
        <w:spacing w:after="0"/>
        <w:ind w:firstLine="578"/>
        <w:jc w:val="center"/>
        <w:rPr>
          <w:b/>
          <w:bCs/>
          <w:szCs w:val="28"/>
          <w:lang w:eastAsia="uk-UA" w:bidi="uk-UA"/>
        </w:rPr>
      </w:pPr>
      <w:r w:rsidRPr="001B20EA">
        <w:rPr>
          <w:b/>
          <w:bCs/>
          <w:szCs w:val="28"/>
          <w:lang w:eastAsia="uk-UA" w:bidi="uk-UA"/>
        </w:rPr>
        <w:t>ВИРІШИЛА:</w:t>
      </w:r>
    </w:p>
    <w:p w14:paraId="309455DB" w14:textId="77777777" w:rsidR="00CA120C" w:rsidRDefault="00CA120C" w:rsidP="00CA120C">
      <w:pPr>
        <w:widowControl w:val="0"/>
        <w:numPr>
          <w:ilvl w:val="0"/>
          <w:numId w:val="28"/>
        </w:numPr>
        <w:spacing w:after="0"/>
        <w:ind w:left="0" w:firstLine="580"/>
        <w:contextualSpacing/>
        <w:jc w:val="both"/>
        <w:rPr>
          <w:rFonts w:eastAsia="Microsoft Sans Serif"/>
          <w:szCs w:val="28"/>
          <w:lang w:eastAsia="uk-UA" w:bidi="uk-UA"/>
        </w:rPr>
      </w:pPr>
      <w:r w:rsidRPr="001B20EA">
        <w:rPr>
          <w:rFonts w:eastAsia="Microsoft Sans Serif"/>
          <w:szCs w:val="28"/>
          <w:lang w:eastAsia="uk-UA" w:bidi="uk-UA"/>
        </w:rPr>
        <w:t xml:space="preserve">Затвердити </w:t>
      </w:r>
      <w:r>
        <w:rPr>
          <w:rFonts w:eastAsia="Microsoft Sans Serif"/>
          <w:szCs w:val="28"/>
          <w:lang w:eastAsia="uk-UA" w:bidi="uk-UA"/>
        </w:rPr>
        <w:t>Програму</w:t>
      </w:r>
      <w:r w:rsidRPr="00A11228">
        <w:rPr>
          <w:rFonts w:eastAsia="Microsoft Sans Serif"/>
          <w:szCs w:val="28"/>
          <w:lang w:eastAsia="uk-UA" w:bidi="uk-UA"/>
        </w:rPr>
        <w:t xml:space="preserve"> фінансової підтримки Комунального некомерційного підприємства «Центр первинної медико-санітарної допомоги </w:t>
      </w:r>
      <w:r w:rsidRPr="00A11228">
        <w:rPr>
          <w:rFonts w:eastAsia="Microsoft Sans Serif"/>
          <w:szCs w:val="28"/>
          <w:lang w:eastAsia="uk-UA" w:bidi="uk-UA"/>
        </w:rPr>
        <w:lastRenderedPageBreak/>
        <w:t>Кал</w:t>
      </w:r>
      <w:r>
        <w:rPr>
          <w:rFonts w:eastAsia="Microsoft Sans Serif"/>
          <w:szCs w:val="28"/>
          <w:lang w:eastAsia="uk-UA" w:bidi="uk-UA"/>
        </w:rPr>
        <w:t>инівської селищної ради» на 2024-2025 роки, що додається;</w:t>
      </w:r>
    </w:p>
    <w:p w14:paraId="1D93BAAB" w14:textId="77777777" w:rsidR="000D139E" w:rsidRDefault="00CA120C" w:rsidP="000D139E">
      <w:pPr>
        <w:numPr>
          <w:ilvl w:val="0"/>
          <w:numId w:val="28"/>
        </w:numPr>
        <w:suppressAutoHyphens/>
        <w:spacing w:after="0"/>
        <w:ind w:left="0" w:firstLine="567"/>
        <w:jc w:val="both"/>
        <w:rPr>
          <w:szCs w:val="28"/>
        </w:rPr>
      </w:pPr>
      <w:r w:rsidRPr="000D139E">
        <w:rPr>
          <w:rFonts w:eastAsia="Microsoft Sans Serif"/>
          <w:szCs w:val="28"/>
          <w:lang w:eastAsia="uk-UA" w:bidi="uk-UA"/>
        </w:rPr>
        <w:t>Управлінню фінансів Калинівської селищної ради передбачити в бюджеті Калинівської селищної територіальної громади на 2024-2025 роки кошти на реалізацію заходів Програми, виходячи з реальних фінансових можливостей бюджету та його пріоритетів.</w:t>
      </w:r>
    </w:p>
    <w:p w14:paraId="54B47212" w14:textId="23AC21A7" w:rsidR="00CA120C" w:rsidRDefault="00CA120C" w:rsidP="000D139E">
      <w:pPr>
        <w:numPr>
          <w:ilvl w:val="0"/>
          <w:numId w:val="28"/>
        </w:numPr>
        <w:suppressAutoHyphens/>
        <w:spacing w:after="0"/>
        <w:ind w:left="0" w:firstLine="567"/>
        <w:jc w:val="both"/>
        <w:rPr>
          <w:szCs w:val="28"/>
        </w:rPr>
      </w:pPr>
      <w:r w:rsidRPr="000D139E">
        <w:rPr>
          <w:rFonts w:eastAsia="Microsoft Sans Serif"/>
          <w:szCs w:val="28"/>
          <w:lang w:eastAsia="uk-UA" w:bidi="uk-UA"/>
        </w:rPr>
        <w:t xml:space="preserve">Контроль за виконанням цього рішення покласти на постійну комісію </w:t>
      </w:r>
      <w:r w:rsidRPr="000D139E">
        <w:rPr>
          <w:szCs w:val="28"/>
          <w:lang w:bidi="uk-UA"/>
        </w:rPr>
        <w:t>з питань освіти, культури, туризму, молоді, фізкультури і спорту, охорони здоров’я та соціального захисту населення</w:t>
      </w:r>
      <w:r w:rsidRPr="000D139E">
        <w:rPr>
          <w:szCs w:val="28"/>
        </w:rPr>
        <w:t xml:space="preserve">, а також постійну комісією з питань фінансів, бюджету, планування соціально-економічного розвитку, інвестицій та міжнародного співробітництва Калинівської селищної ради. </w:t>
      </w:r>
    </w:p>
    <w:p w14:paraId="4BA5DFAA" w14:textId="77777777" w:rsidR="000D139E" w:rsidRPr="000D139E" w:rsidRDefault="000D139E" w:rsidP="000D139E">
      <w:pPr>
        <w:suppressAutoHyphens/>
        <w:spacing w:after="0"/>
        <w:ind w:left="567"/>
        <w:jc w:val="both"/>
        <w:rPr>
          <w:szCs w:val="28"/>
        </w:rPr>
      </w:pPr>
    </w:p>
    <w:p w14:paraId="396F14EA" w14:textId="5A8191F2" w:rsidR="00EC3FD5" w:rsidRPr="007C2622" w:rsidRDefault="00EA740D" w:rsidP="00EA740D">
      <w:pPr>
        <w:pStyle w:val="12"/>
        <w:spacing w:after="300"/>
        <w:ind w:firstLine="567"/>
        <w:contextualSpacing/>
        <w:jc w:val="both"/>
        <w:rPr>
          <w:b/>
          <w:bCs/>
          <w:sz w:val="26"/>
          <w:szCs w:val="26"/>
          <w:lang w:val="uk-UA" w:eastAsia="uk-UA" w:bidi="uk-UA"/>
        </w:rPr>
      </w:pPr>
      <w:r>
        <w:rPr>
          <w:b/>
          <w:bCs/>
          <w:sz w:val="26"/>
          <w:szCs w:val="26"/>
          <w:lang w:val="uk-UA" w:eastAsia="uk-UA" w:bidi="uk-UA"/>
        </w:rPr>
        <w:t xml:space="preserve">5. </w:t>
      </w:r>
      <w:bookmarkStart w:id="6" w:name="_Hlk151367944"/>
      <w:r w:rsidR="00EC3FD5" w:rsidRPr="007C2622">
        <w:rPr>
          <w:b/>
          <w:bCs/>
          <w:sz w:val="26"/>
          <w:szCs w:val="26"/>
          <w:lang w:val="uk-UA" w:eastAsia="uk-UA" w:bidi="uk-UA"/>
        </w:rPr>
        <w:t xml:space="preserve">Про внесення змін до Програми «Культурно-мистецька діяльність» на </w:t>
      </w:r>
      <w:r w:rsidR="00EC3FD5" w:rsidRPr="007C2622">
        <w:rPr>
          <w:b/>
          <w:bCs/>
          <w:sz w:val="26"/>
          <w:szCs w:val="26"/>
          <w:lang w:val="uk-UA" w:eastAsia="ru-RU" w:bidi="ru-RU"/>
        </w:rPr>
        <w:t>2021</w:t>
      </w:r>
      <w:r w:rsidR="00EC3FD5">
        <w:rPr>
          <w:b/>
          <w:bCs/>
          <w:sz w:val="26"/>
          <w:szCs w:val="26"/>
          <w:lang w:val="uk-UA" w:eastAsia="ru-RU" w:bidi="ru-RU"/>
        </w:rPr>
        <w:t>-</w:t>
      </w:r>
      <w:r w:rsidR="00EC3FD5" w:rsidRPr="007C2622">
        <w:rPr>
          <w:b/>
          <w:bCs/>
          <w:sz w:val="26"/>
          <w:szCs w:val="26"/>
          <w:lang w:val="uk-UA" w:eastAsia="ru-RU" w:bidi="ru-RU"/>
        </w:rPr>
        <w:softHyphen/>
        <w:t>2025</w:t>
      </w:r>
      <w:r w:rsidR="00EC3FD5" w:rsidRPr="007C2622">
        <w:rPr>
          <w:b/>
          <w:bCs/>
          <w:sz w:val="26"/>
          <w:szCs w:val="26"/>
          <w:lang w:val="uk-UA" w:eastAsia="uk-UA" w:bidi="uk-UA"/>
        </w:rPr>
        <w:t xml:space="preserve"> роки сектору </w:t>
      </w:r>
      <w:bookmarkStart w:id="7" w:name="_Hlk150764410"/>
      <w:r w:rsidR="00EC3FD5" w:rsidRPr="007C2622">
        <w:rPr>
          <w:b/>
          <w:bCs/>
          <w:sz w:val="26"/>
          <w:szCs w:val="26"/>
          <w:lang w:val="uk-UA" w:eastAsia="uk-UA" w:bidi="uk-UA"/>
        </w:rPr>
        <w:t xml:space="preserve">культури, туризму та з питань діяльності засобів масової інформації Калинівської селищної ради, затвердженої рішенням Калинівської селищної ради </w:t>
      </w:r>
      <w:r w:rsidR="00EC3FD5" w:rsidRPr="00F92A2D">
        <w:rPr>
          <w:b/>
          <w:bCs/>
          <w:sz w:val="26"/>
          <w:szCs w:val="26"/>
          <w:lang w:val="uk-UA" w:eastAsia="uk-UA" w:bidi="uk-UA"/>
        </w:rPr>
        <w:t>від 13.05.2021 № 88-05-VIIІ</w:t>
      </w:r>
      <w:bookmarkEnd w:id="6"/>
    </w:p>
    <w:bookmarkEnd w:id="7"/>
    <w:p w14:paraId="75822A46" w14:textId="77777777" w:rsidR="00EC3FD5" w:rsidRPr="007C2622" w:rsidRDefault="00EC3FD5" w:rsidP="00EC3FD5">
      <w:pPr>
        <w:pStyle w:val="12"/>
        <w:spacing w:after="0"/>
        <w:ind w:firstLine="340"/>
        <w:jc w:val="both"/>
        <w:rPr>
          <w:sz w:val="26"/>
          <w:szCs w:val="26"/>
          <w:lang w:val="uk-UA" w:eastAsia="uk-UA" w:bidi="uk-UA"/>
        </w:rPr>
      </w:pPr>
      <w:r w:rsidRPr="007C2622">
        <w:rPr>
          <w:sz w:val="26"/>
          <w:szCs w:val="26"/>
          <w:lang w:val="uk-UA" w:eastAsia="uk-UA" w:bidi="uk-UA"/>
        </w:rPr>
        <w:t>Відповідно до законів України «Про місцеве самоврядування в Україні», «Про культуру», «Про позашкільну освіту», «Про музеї та музейну справу», Бюджетного кодексу України (зі змінами), з метою організації і забезпечення здійснення повноважень у сфері управління культурою та створення необхідних умов для роботи закладів культури на території Калинівської селищної територіальної громади, Калинівська селищна рада</w:t>
      </w:r>
    </w:p>
    <w:p w14:paraId="1D9CB465" w14:textId="77777777" w:rsidR="00EC3FD5" w:rsidRPr="007C2622" w:rsidRDefault="00EC3FD5" w:rsidP="00EC3FD5">
      <w:pPr>
        <w:pStyle w:val="80"/>
        <w:keepNext/>
        <w:keepLines/>
        <w:spacing w:after="0" w:line="240" w:lineRule="auto"/>
        <w:rPr>
          <w:color w:val="auto"/>
        </w:rPr>
      </w:pPr>
      <w:bookmarkStart w:id="8" w:name="bookmark143"/>
      <w:r w:rsidRPr="007C2622">
        <w:rPr>
          <w:color w:val="auto"/>
          <w:lang w:val="uk-UA" w:eastAsia="uk-UA" w:bidi="uk-UA"/>
        </w:rPr>
        <w:t>ВИРІШИЛА:</w:t>
      </w:r>
      <w:bookmarkEnd w:id="8"/>
    </w:p>
    <w:p w14:paraId="1FC14F00" w14:textId="77777777" w:rsidR="00EC3FD5" w:rsidRPr="00535344" w:rsidRDefault="00EC3FD5" w:rsidP="00EC3FD5">
      <w:pPr>
        <w:pStyle w:val="12"/>
        <w:numPr>
          <w:ilvl w:val="0"/>
          <w:numId w:val="24"/>
        </w:numPr>
        <w:tabs>
          <w:tab w:val="left" w:pos="682"/>
        </w:tabs>
        <w:spacing w:after="0"/>
        <w:ind w:firstLine="340"/>
        <w:jc w:val="both"/>
        <w:rPr>
          <w:sz w:val="26"/>
          <w:szCs w:val="26"/>
        </w:rPr>
      </w:pPr>
      <w:proofErr w:type="spellStart"/>
      <w:r w:rsidRPr="00535344">
        <w:rPr>
          <w:sz w:val="26"/>
          <w:szCs w:val="26"/>
          <w:lang w:val="uk-UA" w:eastAsia="uk-UA" w:bidi="uk-UA"/>
        </w:rPr>
        <w:t>Внести</w:t>
      </w:r>
      <w:proofErr w:type="spellEnd"/>
      <w:r w:rsidRPr="00535344">
        <w:rPr>
          <w:sz w:val="26"/>
          <w:szCs w:val="26"/>
          <w:lang w:val="uk-UA" w:eastAsia="uk-UA" w:bidi="uk-UA"/>
        </w:rPr>
        <w:t xml:space="preserve"> зміни до Програми «Культурно-мистецька діяльність» на 2021-2025 роки сектору культури, туризму та з питань діяльності засобів масової інформації Калинівської селищної ради (далі – Програма), затвердженої рішенням Калинівської селищної ради </w:t>
      </w:r>
      <w:bookmarkStart w:id="9" w:name="_Hlk150763423"/>
      <w:r w:rsidRPr="00535344">
        <w:rPr>
          <w:sz w:val="26"/>
          <w:szCs w:val="26"/>
          <w:lang w:val="uk-UA" w:eastAsia="uk-UA" w:bidi="uk-UA"/>
        </w:rPr>
        <w:t xml:space="preserve">від </w:t>
      </w:r>
      <w:r>
        <w:rPr>
          <w:sz w:val="26"/>
          <w:szCs w:val="26"/>
          <w:lang w:val="uk-UA" w:eastAsia="uk-UA" w:bidi="uk-UA"/>
        </w:rPr>
        <w:t>13.05</w:t>
      </w:r>
      <w:r w:rsidRPr="00535344">
        <w:rPr>
          <w:sz w:val="26"/>
          <w:szCs w:val="26"/>
          <w:lang w:val="uk-UA" w:eastAsia="uk-UA" w:bidi="uk-UA"/>
        </w:rPr>
        <w:t xml:space="preserve">.2021 № </w:t>
      </w:r>
      <w:r>
        <w:rPr>
          <w:sz w:val="26"/>
          <w:szCs w:val="26"/>
          <w:lang w:val="uk-UA" w:eastAsia="uk-UA" w:bidi="uk-UA"/>
        </w:rPr>
        <w:t>88-05</w:t>
      </w:r>
      <w:r w:rsidRPr="00535344">
        <w:rPr>
          <w:sz w:val="26"/>
          <w:szCs w:val="26"/>
          <w:lang w:val="uk-UA" w:eastAsia="uk-UA" w:bidi="uk-UA"/>
        </w:rPr>
        <w:t>-</w:t>
      </w:r>
      <w:r w:rsidRPr="00535344">
        <w:rPr>
          <w:sz w:val="26"/>
          <w:szCs w:val="26"/>
          <w:lang w:val="en-US" w:eastAsia="uk-UA" w:bidi="uk-UA"/>
        </w:rPr>
        <w:t>VII</w:t>
      </w:r>
      <w:r w:rsidRPr="00535344">
        <w:rPr>
          <w:sz w:val="26"/>
          <w:szCs w:val="26"/>
          <w:lang w:val="uk-UA" w:eastAsia="uk-UA" w:bidi="uk-UA"/>
        </w:rPr>
        <w:t>І</w:t>
      </w:r>
      <w:bookmarkEnd w:id="9"/>
      <w:r w:rsidRPr="00535344">
        <w:rPr>
          <w:sz w:val="26"/>
          <w:szCs w:val="26"/>
          <w:lang w:val="uk-UA" w:eastAsia="uk-UA" w:bidi="uk-UA"/>
        </w:rPr>
        <w:t>, а саме:</w:t>
      </w:r>
    </w:p>
    <w:p w14:paraId="56007157" w14:textId="77777777" w:rsidR="00EC3FD5" w:rsidRPr="00592BA5" w:rsidRDefault="00EC3FD5" w:rsidP="00EC3FD5">
      <w:pPr>
        <w:pStyle w:val="12"/>
        <w:numPr>
          <w:ilvl w:val="1"/>
          <w:numId w:val="25"/>
        </w:numPr>
        <w:tabs>
          <w:tab w:val="left" w:pos="426"/>
          <w:tab w:val="left" w:pos="993"/>
        </w:tabs>
        <w:spacing w:after="0"/>
        <w:ind w:left="0" w:firstLine="426"/>
        <w:jc w:val="both"/>
        <w:rPr>
          <w:sz w:val="26"/>
          <w:szCs w:val="26"/>
        </w:rPr>
      </w:pPr>
      <w:r>
        <w:rPr>
          <w:sz w:val="26"/>
          <w:szCs w:val="26"/>
          <w:lang w:val="uk-UA" w:eastAsia="uk-UA" w:bidi="uk-UA"/>
        </w:rPr>
        <w:t xml:space="preserve">Розділ </w:t>
      </w:r>
      <w:r>
        <w:rPr>
          <w:sz w:val="26"/>
          <w:szCs w:val="26"/>
          <w:lang w:val="en-US" w:eastAsia="uk-UA" w:bidi="uk-UA"/>
        </w:rPr>
        <w:t>IV</w:t>
      </w:r>
      <w:r w:rsidRPr="00B31B3E">
        <w:rPr>
          <w:sz w:val="26"/>
          <w:szCs w:val="26"/>
          <w:lang w:eastAsia="uk-UA" w:bidi="uk-UA"/>
        </w:rPr>
        <w:t xml:space="preserve"> </w:t>
      </w:r>
      <w:r>
        <w:rPr>
          <w:sz w:val="26"/>
          <w:szCs w:val="26"/>
          <w:lang w:val="uk-UA" w:eastAsia="uk-UA" w:bidi="uk-UA"/>
        </w:rPr>
        <w:t xml:space="preserve"> «Перелік основних заходів програми» викласти в новій редакції: </w:t>
      </w:r>
    </w:p>
    <w:p w14:paraId="6A08F53D" w14:textId="77777777" w:rsidR="00EC3FD5" w:rsidRDefault="00EC3FD5" w:rsidP="00EC3FD5">
      <w:pPr>
        <w:pStyle w:val="12"/>
        <w:tabs>
          <w:tab w:val="left" w:pos="1755"/>
          <w:tab w:val="left" w:pos="3096"/>
        </w:tabs>
        <w:spacing w:after="0"/>
        <w:ind w:firstLine="0"/>
        <w:jc w:val="both"/>
        <w:rPr>
          <w:sz w:val="26"/>
          <w:szCs w:val="26"/>
          <w:lang w:val="uk-UA" w:eastAsia="uk-UA" w:bidi="uk-UA"/>
        </w:rPr>
      </w:pPr>
    </w:p>
    <w:p w14:paraId="74B50ECE" w14:textId="77777777" w:rsidR="00EC3FD5" w:rsidRPr="001D0B8D" w:rsidRDefault="00EC3FD5" w:rsidP="00EC3FD5">
      <w:pPr>
        <w:pStyle w:val="12"/>
        <w:tabs>
          <w:tab w:val="left" w:pos="1755"/>
          <w:tab w:val="left" w:pos="3096"/>
        </w:tabs>
        <w:spacing w:after="0"/>
        <w:ind w:firstLine="0"/>
        <w:jc w:val="both"/>
        <w:rPr>
          <w:b/>
          <w:bCs/>
          <w:sz w:val="26"/>
          <w:szCs w:val="26"/>
          <w:lang w:val="uk-UA" w:bidi="uk-UA"/>
        </w:rPr>
      </w:pPr>
      <w:r>
        <w:rPr>
          <w:sz w:val="26"/>
          <w:szCs w:val="26"/>
          <w:lang w:val="uk-UA" w:eastAsia="uk-UA" w:bidi="uk-UA"/>
        </w:rPr>
        <w:tab/>
      </w:r>
      <w:r w:rsidRPr="001D0B8D">
        <w:rPr>
          <w:sz w:val="26"/>
          <w:szCs w:val="26"/>
          <w:lang w:val="uk-UA" w:eastAsia="uk-UA" w:bidi="uk-UA"/>
        </w:rPr>
        <w:tab/>
      </w:r>
      <w:bookmarkStart w:id="10" w:name="_Hlk150764228"/>
      <w:r w:rsidRPr="001D0B8D">
        <w:rPr>
          <w:b/>
          <w:bCs/>
          <w:sz w:val="26"/>
          <w:szCs w:val="26"/>
          <w:lang w:val="uk-UA" w:bidi="uk-UA"/>
        </w:rPr>
        <w:t>ІV. Перелік основних заходів Програми:</w:t>
      </w:r>
    </w:p>
    <w:p w14:paraId="6105F962" w14:textId="77777777" w:rsidR="00EC3FD5" w:rsidRPr="00592BA5" w:rsidRDefault="00EC3FD5" w:rsidP="00EC3FD5">
      <w:pPr>
        <w:pStyle w:val="12"/>
        <w:tabs>
          <w:tab w:val="left" w:pos="426"/>
          <w:tab w:val="left" w:pos="993"/>
        </w:tabs>
        <w:spacing w:after="0"/>
        <w:ind w:firstLine="0"/>
        <w:jc w:val="both"/>
        <w:rPr>
          <w:sz w:val="26"/>
          <w:szCs w:val="26"/>
          <w:lang w:bidi="uk-UA"/>
        </w:rPr>
      </w:pPr>
    </w:p>
    <w:tbl>
      <w:tblPr>
        <w:tblW w:w="9812" w:type="dxa"/>
        <w:tblInd w:w="5" w:type="dxa"/>
        <w:tblLayout w:type="fixed"/>
        <w:tblCellMar>
          <w:left w:w="0" w:type="dxa"/>
          <w:right w:w="0" w:type="dxa"/>
        </w:tblCellMar>
        <w:tblLook w:val="0000" w:firstRow="0" w:lastRow="0" w:firstColumn="0" w:lastColumn="0" w:noHBand="0" w:noVBand="0"/>
      </w:tblPr>
      <w:tblGrid>
        <w:gridCol w:w="456"/>
        <w:gridCol w:w="3078"/>
        <w:gridCol w:w="1036"/>
        <w:gridCol w:w="830"/>
        <w:gridCol w:w="821"/>
        <w:gridCol w:w="816"/>
        <w:gridCol w:w="821"/>
        <w:gridCol w:w="826"/>
        <w:gridCol w:w="1128"/>
      </w:tblGrid>
      <w:tr w:rsidR="00EC3FD5" w:rsidRPr="005C2C62" w14:paraId="36B8AD64" w14:textId="77777777" w:rsidTr="006976C4">
        <w:trPr>
          <w:trHeight w:hRule="exact" w:val="693"/>
        </w:trPr>
        <w:tc>
          <w:tcPr>
            <w:tcW w:w="456" w:type="dxa"/>
            <w:vMerge w:val="restart"/>
            <w:tcBorders>
              <w:top w:val="single" w:sz="4" w:space="0" w:color="auto"/>
              <w:left w:val="single" w:sz="4" w:space="0" w:color="auto"/>
              <w:bottom w:val="single" w:sz="4" w:space="0" w:color="auto"/>
              <w:right w:val="nil"/>
            </w:tcBorders>
          </w:tcPr>
          <w:p w14:paraId="3D3D0AE1" w14:textId="77777777" w:rsidR="00EC3FD5" w:rsidRPr="005C2C62" w:rsidRDefault="00EC3FD5" w:rsidP="006976C4">
            <w:pPr>
              <w:rPr>
                <w:rFonts w:eastAsia="Arial Unicode MS"/>
                <w:lang w:eastAsia="ru-RU"/>
              </w:rPr>
            </w:pPr>
            <w:r w:rsidRPr="005C2C62">
              <w:t xml:space="preserve">                     </w:t>
            </w:r>
            <w:r w:rsidRPr="005C2C62">
              <w:rPr>
                <w:rFonts w:eastAsia="Arial Unicode MS"/>
              </w:rPr>
              <w:t>№</w:t>
            </w:r>
          </w:p>
          <w:p w14:paraId="69D73141" w14:textId="77777777" w:rsidR="00EC3FD5" w:rsidRPr="005C2C62" w:rsidRDefault="00EC3FD5" w:rsidP="006976C4">
            <w:pPr>
              <w:rPr>
                <w:rFonts w:eastAsia="Arial Unicode MS"/>
                <w:lang w:eastAsia="ru-RU"/>
              </w:rPr>
            </w:pPr>
            <w:r w:rsidRPr="005C2C62">
              <w:rPr>
                <w:rFonts w:eastAsia="Arial Unicode MS"/>
              </w:rPr>
              <w:t>3/п</w:t>
            </w:r>
          </w:p>
        </w:tc>
        <w:tc>
          <w:tcPr>
            <w:tcW w:w="3078" w:type="dxa"/>
            <w:vMerge w:val="restart"/>
            <w:tcBorders>
              <w:top w:val="single" w:sz="4" w:space="0" w:color="auto"/>
              <w:left w:val="single" w:sz="4" w:space="0" w:color="auto"/>
              <w:bottom w:val="single" w:sz="4" w:space="0" w:color="auto"/>
              <w:right w:val="nil"/>
            </w:tcBorders>
          </w:tcPr>
          <w:p w14:paraId="7F896A71" w14:textId="77777777" w:rsidR="00EC3FD5" w:rsidRPr="005C2C62" w:rsidRDefault="00EC3FD5" w:rsidP="006976C4">
            <w:pPr>
              <w:jc w:val="center"/>
              <w:rPr>
                <w:rFonts w:eastAsia="Arial Unicode MS"/>
                <w:lang w:eastAsia="ru-RU"/>
              </w:rPr>
            </w:pPr>
            <w:r w:rsidRPr="005C2C62">
              <w:rPr>
                <w:rFonts w:eastAsia="Arial Unicode MS"/>
                <w:b/>
                <w:bCs/>
              </w:rPr>
              <w:t>Назва заходу</w:t>
            </w:r>
          </w:p>
        </w:tc>
        <w:tc>
          <w:tcPr>
            <w:tcW w:w="1036" w:type="dxa"/>
            <w:vMerge w:val="restart"/>
            <w:tcBorders>
              <w:top w:val="single" w:sz="4" w:space="0" w:color="auto"/>
              <w:left w:val="single" w:sz="4" w:space="0" w:color="auto"/>
              <w:bottom w:val="single" w:sz="4" w:space="0" w:color="auto"/>
              <w:right w:val="nil"/>
            </w:tcBorders>
          </w:tcPr>
          <w:p w14:paraId="55C57D77" w14:textId="77777777" w:rsidR="00EC3FD5" w:rsidRPr="005C2C62" w:rsidRDefault="00EC3FD5" w:rsidP="006976C4">
            <w:pPr>
              <w:jc w:val="center"/>
              <w:rPr>
                <w:rFonts w:eastAsia="Arial Unicode MS"/>
                <w:lang w:eastAsia="ru-RU"/>
              </w:rPr>
            </w:pPr>
            <w:r w:rsidRPr="005C2C62">
              <w:rPr>
                <w:rFonts w:eastAsia="Arial Unicode MS"/>
                <w:b/>
                <w:bCs/>
              </w:rPr>
              <w:t>Термін вико</w:t>
            </w:r>
            <w:r w:rsidRPr="005C2C62">
              <w:rPr>
                <w:rFonts w:eastAsia="Arial Unicode MS"/>
                <w:b/>
                <w:bCs/>
              </w:rPr>
              <w:softHyphen/>
              <w:t>нання</w:t>
            </w:r>
          </w:p>
        </w:tc>
        <w:tc>
          <w:tcPr>
            <w:tcW w:w="4114" w:type="dxa"/>
            <w:gridSpan w:val="5"/>
            <w:tcBorders>
              <w:top w:val="single" w:sz="4" w:space="0" w:color="auto"/>
              <w:left w:val="single" w:sz="4" w:space="0" w:color="auto"/>
              <w:bottom w:val="single" w:sz="4" w:space="0" w:color="auto"/>
              <w:right w:val="nil"/>
            </w:tcBorders>
          </w:tcPr>
          <w:p w14:paraId="146B275C" w14:textId="77777777" w:rsidR="00EC3FD5" w:rsidRPr="005C2C62" w:rsidRDefault="00EC3FD5" w:rsidP="006976C4">
            <w:pPr>
              <w:jc w:val="center"/>
              <w:rPr>
                <w:rFonts w:eastAsia="Arial Unicode MS"/>
                <w:b/>
                <w:bCs/>
              </w:rPr>
            </w:pPr>
            <w:r w:rsidRPr="005C2C62">
              <w:rPr>
                <w:rFonts w:eastAsia="Arial Unicode MS"/>
                <w:b/>
                <w:bCs/>
              </w:rPr>
              <w:t>Видатки на проведення заходу</w:t>
            </w:r>
          </w:p>
          <w:p w14:paraId="6DD1A1D3" w14:textId="77777777" w:rsidR="00EC3FD5" w:rsidRPr="005C2C62" w:rsidRDefault="00EC3FD5" w:rsidP="006976C4">
            <w:pPr>
              <w:jc w:val="center"/>
              <w:rPr>
                <w:rFonts w:eastAsia="Arial Unicode MS"/>
                <w:lang w:eastAsia="ru-RU"/>
              </w:rPr>
            </w:pPr>
            <w:r w:rsidRPr="005C2C62">
              <w:rPr>
                <w:rFonts w:eastAsia="Arial Unicode MS"/>
                <w:b/>
                <w:bCs/>
              </w:rPr>
              <w:t xml:space="preserve"> (тис. грн )</w:t>
            </w:r>
          </w:p>
        </w:tc>
        <w:tc>
          <w:tcPr>
            <w:tcW w:w="1128" w:type="dxa"/>
            <w:vMerge w:val="restart"/>
            <w:tcBorders>
              <w:top w:val="single" w:sz="4" w:space="0" w:color="auto"/>
              <w:left w:val="single" w:sz="4" w:space="0" w:color="auto"/>
              <w:bottom w:val="single" w:sz="4" w:space="0" w:color="auto"/>
              <w:right w:val="single" w:sz="4" w:space="0" w:color="auto"/>
            </w:tcBorders>
          </w:tcPr>
          <w:p w14:paraId="1E3A1EB4" w14:textId="77777777" w:rsidR="00EC3FD5" w:rsidRPr="005C2C62" w:rsidRDefault="00EC3FD5" w:rsidP="006976C4">
            <w:pPr>
              <w:jc w:val="center"/>
              <w:rPr>
                <w:rFonts w:eastAsia="Arial Unicode MS"/>
                <w:lang w:eastAsia="ru-RU"/>
              </w:rPr>
            </w:pPr>
            <w:r w:rsidRPr="005C2C62">
              <w:rPr>
                <w:rFonts w:eastAsia="Arial Unicode MS"/>
                <w:b/>
                <w:bCs/>
              </w:rPr>
              <w:t>Джерело фінансу</w:t>
            </w:r>
            <w:r w:rsidRPr="005C2C62">
              <w:rPr>
                <w:rFonts w:eastAsia="Arial Unicode MS"/>
                <w:b/>
                <w:bCs/>
              </w:rPr>
              <w:softHyphen/>
              <w:t>вання</w:t>
            </w:r>
          </w:p>
        </w:tc>
      </w:tr>
      <w:tr w:rsidR="00EC3FD5" w:rsidRPr="005C2C62" w14:paraId="12BAD661" w14:textId="77777777" w:rsidTr="006976C4">
        <w:trPr>
          <w:trHeight w:hRule="exact" w:val="442"/>
        </w:trPr>
        <w:tc>
          <w:tcPr>
            <w:tcW w:w="456" w:type="dxa"/>
            <w:vMerge/>
            <w:tcBorders>
              <w:top w:val="single" w:sz="4" w:space="0" w:color="auto"/>
              <w:left w:val="single" w:sz="4" w:space="0" w:color="auto"/>
              <w:bottom w:val="single" w:sz="4" w:space="0" w:color="auto"/>
              <w:right w:val="nil"/>
            </w:tcBorders>
          </w:tcPr>
          <w:p w14:paraId="65E0B289" w14:textId="77777777" w:rsidR="00EC3FD5" w:rsidRPr="005C2C62" w:rsidRDefault="00EC3FD5" w:rsidP="006976C4">
            <w:pPr>
              <w:jc w:val="center"/>
              <w:rPr>
                <w:rFonts w:eastAsia="Arial Unicode MS"/>
                <w:lang w:eastAsia="ru-RU"/>
              </w:rPr>
            </w:pPr>
          </w:p>
        </w:tc>
        <w:tc>
          <w:tcPr>
            <w:tcW w:w="3078" w:type="dxa"/>
            <w:vMerge/>
            <w:tcBorders>
              <w:top w:val="single" w:sz="4" w:space="0" w:color="auto"/>
              <w:left w:val="single" w:sz="4" w:space="0" w:color="auto"/>
              <w:bottom w:val="single" w:sz="4" w:space="0" w:color="auto"/>
              <w:right w:val="nil"/>
            </w:tcBorders>
          </w:tcPr>
          <w:p w14:paraId="782E3078" w14:textId="77777777" w:rsidR="00EC3FD5" w:rsidRPr="005C2C62" w:rsidRDefault="00EC3FD5" w:rsidP="006976C4">
            <w:pPr>
              <w:jc w:val="center"/>
              <w:rPr>
                <w:rFonts w:eastAsia="Arial Unicode MS"/>
                <w:lang w:eastAsia="ru-RU"/>
              </w:rPr>
            </w:pPr>
          </w:p>
        </w:tc>
        <w:tc>
          <w:tcPr>
            <w:tcW w:w="1036" w:type="dxa"/>
            <w:vMerge/>
            <w:tcBorders>
              <w:top w:val="single" w:sz="4" w:space="0" w:color="auto"/>
              <w:left w:val="single" w:sz="4" w:space="0" w:color="auto"/>
              <w:bottom w:val="single" w:sz="4" w:space="0" w:color="auto"/>
              <w:right w:val="nil"/>
            </w:tcBorders>
          </w:tcPr>
          <w:p w14:paraId="1F0671B8" w14:textId="77777777" w:rsidR="00EC3FD5" w:rsidRPr="005C2C62" w:rsidRDefault="00EC3FD5" w:rsidP="006976C4">
            <w:pPr>
              <w:jc w:val="center"/>
              <w:rPr>
                <w:rFonts w:eastAsia="Arial Unicode MS"/>
                <w:lang w:eastAsia="ru-RU"/>
              </w:rPr>
            </w:pPr>
          </w:p>
        </w:tc>
        <w:tc>
          <w:tcPr>
            <w:tcW w:w="830" w:type="dxa"/>
            <w:tcBorders>
              <w:top w:val="single" w:sz="4" w:space="0" w:color="auto"/>
              <w:left w:val="single" w:sz="4" w:space="0" w:color="auto"/>
              <w:bottom w:val="single" w:sz="4" w:space="0" w:color="auto"/>
              <w:right w:val="nil"/>
            </w:tcBorders>
          </w:tcPr>
          <w:p w14:paraId="554558B7" w14:textId="77777777" w:rsidR="00EC3FD5" w:rsidRPr="005C2C62" w:rsidRDefault="00EC3FD5" w:rsidP="006976C4">
            <w:pPr>
              <w:jc w:val="center"/>
              <w:rPr>
                <w:rFonts w:eastAsia="Arial Unicode MS"/>
                <w:lang w:eastAsia="ru-RU"/>
              </w:rPr>
            </w:pPr>
            <w:r w:rsidRPr="005C2C62">
              <w:rPr>
                <w:rFonts w:eastAsia="Arial Unicode MS"/>
                <w:b/>
                <w:bCs/>
              </w:rPr>
              <w:t>2021</w:t>
            </w:r>
          </w:p>
        </w:tc>
        <w:tc>
          <w:tcPr>
            <w:tcW w:w="821" w:type="dxa"/>
            <w:tcBorders>
              <w:top w:val="single" w:sz="4" w:space="0" w:color="auto"/>
              <w:left w:val="single" w:sz="4" w:space="0" w:color="auto"/>
              <w:bottom w:val="single" w:sz="4" w:space="0" w:color="auto"/>
              <w:right w:val="nil"/>
            </w:tcBorders>
          </w:tcPr>
          <w:p w14:paraId="60693926" w14:textId="77777777" w:rsidR="00EC3FD5" w:rsidRPr="005C2C62" w:rsidRDefault="00EC3FD5" w:rsidP="006976C4">
            <w:pPr>
              <w:ind w:firstLine="180"/>
              <w:rPr>
                <w:rFonts w:eastAsia="Arial Unicode MS"/>
                <w:lang w:eastAsia="ru-RU"/>
              </w:rPr>
            </w:pPr>
            <w:r w:rsidRPr="005C2C62">
              <w:rPr>
                <w:rFonts w:eastAsia="Arial Unicode MS"/>
                <w:b/>
                <w:bCs/>
              </w:rPr>
              <w:t>2022</w:t>
            </w:r>
          </w:p>
        </w:tc>
        <w:tc>
          <w:tcPr>
            <w:tcW w:w="816" w:type="dxa"/>
            <w:tcBorders>
              <w:top w:val="single" w:sz="4" w:space="0" w:color="auto"/>
              <w:left w:val="single" w:sz="4" w:space="0" w:color="auto"/>
              <w:bottom w:val="single" w:sz="4" w:space="0" w:color="auto"/>
              <w:right w:val="nil"/>
            </w:tcBorders>
          </w:tcPr>
          <w:p w14:paraId="3FC24A62" w14:textId="77777777" w:rsidR="00EC3FD5" w:rsidRPr="005C2C62" w:rsidRDefault="00EC3FD5" w:rsidP="006976C4">
            <w:pPr>
              <w:jc w:val="center"/>
              <w:rPr>
                <w:rFonts w:eastAsia="Arial Unicode MS"/>
                <w:lang w:eastAsia="ru-RU"/>
              </w:rPr>
            </w:pPr>
            <w:r w:rsidRPr="005C2C62">
              <w:rPr>
                <w:rFonts w:eastAsia="Arial Unicode MS"/>
                <w:b/>
                <w:bCs/>
              </w:rPr>
              <w:t>2023</w:t>
            </w:r>
          </w:p>
        </w:tc>
        <w:tc>
          <w:tcPr>
            <w:tcW w:w="821" w:type="dxa"/>
            <w:tcBorders>
              <w:top w:val="single" w:sz="4" w:space="0" w:color="auto"/>
              <w:left w:val="single" w:sz="4" w:space="0" w:color="auto"/>
              <w:bottom w:val="single" w:sz="4" w:space="0" w:color="auto"/>
              <w:right w:val="nil"/>
            </w:tcBorders>
          </w:tcPr>
          <w:p w14:paraId="1BAC7ACE" w14:textId="77777777" w:rsidR="00EC3FD5" w:rsidRPr="005C2C62" w:rsidRDefault="00EC3FD5" w:rsidP="006976C4">
            <w:pPr>
              <w:jc w:val="center"/>
              <w:rPr>
                <w:rFonts w:eastAsia="Arial Unicode MS"/>
                <w:lang w:eastAsia="ru-RU"/>
              </w:rPr>
            </w:pPr>
            <w:r w:rsidRPr="005C2C62">
              <w:rPr>
                <w:rFonts w:eastAsia="Arial Unicode MS"/>
                <w:b/>
                <w:bCs/>
              </w:rPr>
              <w:t>2024</w:t>
            </w:r>
          </w:p>
        </w:tc>
        <w:tc>
          <w:tcPr>
            <w:tcW w:w="826" w:type="dxa"/>
            <w:tcBorders>
              <w:top w:val="single" w:sz="4" w:space="0" w:color="auto"/>
              <w:left w:val="single" w:sz="4" w:space="0" w:color="auto"/>
              <w:bottom w:val="single" w:sz="4" w:space="0" w:color="auto"/>
              <w:right w:val="nil"/>
            </w:tcBorders>
          </w:tcPr>
          <w:p w14:paraId="42EFE536" w14:textId="77777777" w:rsidR="00EC3FD5" w:rsidRPr="005C2C62" w:rsidRDefault="00EC3FD5" w:rsidP="006976C4">
            <w:pPr>
              <w:ind w:firstLine="160"/>
              <w:rPr>
                <w:rFonts w:eastAsia="Arial Unicode MS"/>
                <w:lang w:eastAsia="ru-RU"/>
              </w:rPr>
            </w:pPr>
            <w:r w:rsidRPr="005C2C62">
              <w:rPr>
                <w:rFonts w:eastAsia="Arial Unicode MS"/>
                <w:b/>
                <w:bCs/>
              </w:rPr>
              <w:t>2025</w:t>
            </w:r>
          </w:p>
        </w:tc>
        <w:tc>
          <w:tcPr>
            <w:tcW w:w="1128" w:type="dxa"/>
            <w:vMerge/>
            <w:tcBorders>
              <w:top w:val="single" w:sz="4" w:space="0" w:color="auto"/>
              <w:left w:val="single" w:sz="4" w:space="0" w:color="auto"/>
              <w:bottom w:val="single" w:sz="4" w:space="0" w:color="auto"/>
              <w:right w:val="single" w:sz="4" w:space="0" w:color="auto"/>
            </w:tcBorders>
          </w:tcPr>
          <w:p w14:paraId="08392130" w14:textId="77777777" w:rsidR="00EC3FD5" w:rsidRPr="005C2C62" w:rsidRDefault="00EC3FD5" w:rsidP="006976C4">
            <w:pPr>
              <w:ind w:firstLine="160"/>
              <w:rPr>
                <w:rFonts w:eastAsia="Arial Unicode MS"/>
                <w:lang w:eastAsia="ru-RU"/>
              </w:rPr>
            </w:pPr>
          </w:p>
        </w:tc>
      </w:tr>
      <w:tr w:rsidR="00EC3FD5" w:rsidRPr="005C2C62" w14:paraId="3AB25AB5" w14:textId="77777777" w:rsidTr="006976C4">
        <w:trPr>
          <w:trHeight w:hRule="exact" w:val="3941"/>
        </w:trPr>
        <w:tc>
          <w:tcPr>
            <w:tcW w:w="456" w:type="dxa"/>
            <w:tcBorders>
              <w:top w:val="single" w:sz="4" w:space="0" w:color="auto"/>
              <w:left w:val="single" w:sz="4" w:space="0" w:color="auto"/>
              <w:bottom w:val="single" w:sz="4" w:space="0" w:color="auto"/>
              <w:right w:val="nil"/>
            </w:tcBorders>
          </w:tcPr>
          <w:p w14:paraId="24BEF399" w14:textId="77777777" w:rsidR="00EC3FD5" w:rsidRPr="005C2C62" w:rsidRDefault="00EC3FD5" w:rsidP="006976C4">
            <w:pPr>
              <w:rPr>
                <w:rFonts w:eastAsia="Arial Unicode MS"/>
                <w:lang w:eastAsia="ru-RU"/>
              </w:rPr>
            </w:pPr>
            <w:r w:rsidRPr="005C2C62">
              <w:rPr>
                <w:rFonts w:eastAsia="Arial Unicode MS"/>
              </w:rPr>
              <w:t>1.</w:t>
            </w:r>
          </w:p>
        </w:tc>
        <w:tc>
          <w:tcPr>
            <w:tcW w:w="3078" w:type="dxa"/>
            <w:tcBorders>
              <w:top w:val="single" w:sz="4" w:space="0" w:color="auto"/>
              <w:left w:val="single" w:sz="4" w:space="0" w:color="auto"/>
              <w:bottom w:val="single" w:sz="4" w:space="0" w:color="auto"/>
              <w:right w:val="nil"/>
            </w:tcBorders>
          </w:tcPr>
          <w:p w14:paraId="4C93FC70" w14:textId="77777777" w:rsidR="00EC3FD5" w:rsidRDefault="00EC3FD5" w:rsidP="006976C4">
            <w:pPr>
              <w:rPr>
                <w:rFonts w:eastAsia="Arial Unicode MS"/>
              </w:rPr>
            </w:pPr>
            <w:r w:rsidRPr="005C2C62">
              <w:rPr>
                <w:rFonts w:eastAsia="Arial Unicode MS"/>
              </w:rPr>
              <w:t xml:space="preserve">Організація концертів художніх колективів при закладах культури громади, організація та проведення культурно- мистецьких акцій, свят, народних </w:t>
            </w:r>
            <w:proofErr w:type="spellStart"/>
            <w:r w:rsidRPr="005C2C62">
              <w:rPr>
                <w:rFonts w:eastAsia="Arial Unicode MS"/>
              </w:rPr>
              <w:t>гулянь</w:t>
            </w:r>
            <w:proofErr w:type="spellEnd"/>
            <w:r w:rsidRPr="005C2C62">
              <w:rPr>
                <w:rFonts w:eastAsia="Arial Unicode MS"/>
              </w:rPr>
              <w:t>, фестивалів, святкування державних свят, відзначення пам’ятних дат, участь у творчих звітах громади, участь в оглядах та конкурсах художньої творчості</w:t>
            </w:r>
          </w:p>
          <w:p w14:paraId="644835F1" w14:textId="77777777" w:rsidR="00EC3FD5" w:rsidRDefault="00EC3FD5" w:rsidP="006976C4">
            <w:pPr>
              <w:rPr>
                <w:rFonts w:eastAsia="Arial Unicode MS"/>
              </w:rPr>
            </w:pPr>
          </w:p>
          <w:p w14:paraId="414A55E9" w14:textId="77777777" w:rsidR="00EC3FD5" w:rsidRDefault="00EC3FD5" w:rsidP="006976C4">
            <w:pPr>
              <w:rPr>
                <w:rFonts w:eastAsia="Arial Unicode MS"/>
              </w:rPr>
            </w:pPr>
          </w:p>
          <w:p w14:paraId="5BCEB30B" w14:textId="77777777" w:rsidR="00EC3FD5" w:rsidRPr="005C2C62" w:rsidRDefault="00EC3FD5" w:rsidP="006976C4">
            <w:pPr>
              <w:rPr>
                <w:rFonts w:eastAsia="Arial Unicode MS"/>
                <w:lang w:eastAsia="ru-RU"/>
              </w:rPr>
            </w:pPr>
          </w:p>
        </w:tc>
        <w:tc>
          <w:tcPr>
            <w:tcW w:w="1036" w:type="dxa"/>
            <w:tcBorders>
              <w:top w:val="single" w:sz="4" w:space="0" w:color="auto"/>
              <w:left w:val="single" w:sz="4" w:space="0" w:color="auto"/>
              <w:bottom w:val="single" w:sz="4" w:space="0" w:color="auto"/>
              <w:right w:val="nil"/>
            </w:tcBorders>
          </w:tcPr>
          <w:p w14:paraId="23B7A050" w14:textId="77777777" w:rsidR="00EC3FD5" w:rsidRPr="005C2C62" w:rsidRDefault="00EC3FD5" w:rsidP="006976C4">
            <w:pPr>
              <w:jc w:val="center"/>
              <w:rPr>
                <w:rFonts w:eastAsia="Arial Unicode MS"/>
                <w:lang w:eastAsia="ru-RU"/>
              </w:rPr>
            </w:pPr>
            <w:r w:rsidRPr="005C2C62">
              <w:rPr>
                <w:rFonts w:eastAsia="Arial Unicode MS"/>
              </w:rPr>
              <w:t>Протягом року</w:t>
            </w:r>
          </w:p>
        </w:tc>
        <w:tc>
          <w:tcPr>
            <w:tcW w:w="830" w:type="dxa"/>
            <w:tcBorders>
              <w:top w:val="single" w:sz="4" w:space="0" w:color="auto"/>
              <w:left w:val="single" w:sz="4" w:space="0" w:color="auto"/>
              <w:bottom w:val="single" w:sz="4" w:space="0" w:color="auto"/>
              <w:right w:val="nil"/>
            </w:tcBorders>
          </w:tcPr>
          <w:p w14:paraId="568DE571" w14:textId="77777777" w:rsidR="00EC3FD5" w:rsidRPr="005C2C62" w:rsidRDefault="00EC3FD5" w:rsidP="006976C4">
            <w:pPr>
              <w:jc w:val="center"/>
              <w:rPr>
                <w:rFonts w:eastAsia="Arial Unicode MS"/>
                <w:lang w:eastAsia="ru-RU"/>
              </w:rPr>
            </w:pPr>
            <w:r w:rsidRPr="005C2C62">
              <w:rPr>
                <w:rFonts w:eastAsia="Arial Unicode MS"/>
              </w:rPr>
              <w:t>140,0</w:t>
            </w:r>
          </w:p>
        </w:tc>
        <w:tc>
          <w:tcPr>
            <w:tcW w:w="821" w:type="dxa"/>
            <w:tcBorders>
              <w:top w:val="single" w:sz="4" w:space="0" w:color="auto"/>
              <w:left w:val="single" w:sz="4" w:space="0" w:color="auto"/>
              <w:bottom w:val="single" w:sz="4" w:space="0" w:color="auto"/>
              <w:right w:val="nil"/>
            </w:tcBorders>
          </w:tcPr>
          <w:p w14:paraId="1CA80BBA" w14:textId="77777777" w:rsidR="00EC3FD5" w:rsidRPr="005C2C62" w:rsidRDefault="00EC3FD5" w:rsidP="006976C4">
            <w:pPr>
              <w:jc w:val="center"/>
              <w:rPr>
                <w:rFonts w:eastAsia="Arial Unicode MS"/>
                <w:lang w:eastAsia="ru-RU"/>
              </w:rPr>
            </w:pPr>
            <w:r w:rsidRPr="005C2C62">
              <w:rPr>
                <w:rFonts w:eastAsia="Arial Unicode MS"/>
              </w:rPr>
              <w:t>150,0</w:t>
            </w:r>
          </w:p>
        </w:tc>
        <w:tc>
          <w:tcPr>
            <w:tcW w:w="816" w:type="dxa"/>
            <w:tcBorders>
              <w:top w:val="single" w:sz="4" w:space="0" w:color="auto"/>
              <w:left w:val="single" w:sz="4" w:space="0" w:color="auto"/>
              <w:bottom w:val="single" w:sz="4" w:space="0" w:color="auto"/>
              <w:right w:val="nil"/>
            </w:tcBorders>
          </w:tcPr>
          <w:p w14:paraId="75D692B8" w14:textId="77777777" w:rsidR="00EC3FD5" w:rsidRPr="005C2C62" w:rsidRDefault="00EC3FD5" w:rsidP="006976C4">
            <w:pPr>
              <w:jc w:val="center"/>
              <w:rPr>
                <w:rFonts w:eastAsia="Arial Unicode MS"/>
                <w:lang w:eastAsia="ru-RU"/>
              </w:rPr>
            </w:pPr>
            <w:r w:rsidRPr="005C2C62">
              <w:rPr>
                <w:rFonts w:eastAsia="Arial Unicode MS"/>
              </w:rPr>
              <w:t>3</w:t>
            </w:r>
            <w:r w:rsidRPr="005C2C62">
              <w:rPr>
                <w:rFonts w:eastAsia="Arial Unicode MS"/>
                <w:lang w:val="en-US"/>
              </w:rPr>
              <w:t>5</w:t>
            </w:r>
            <w:r w:rsidRPr="005C2C62">
              <w:rPr>
                <w:rFonts w:eastAsia="Arial Unicode MS"/>
              </w:rPr>
              <w:t>0,0</w:t>
            </w:r>
          </w:p>
        </w:tc>
        <w:tc>
          <w:tcPr>
            <w:tcW w:w="821" w:type="dxa"/>
            <w:tcBorders>
              <w:top w:val="single" w:sz="4" w:space="0" w:color="auto"/>
              <w:left w:val="single" w:sz="4" w:space="0" w:color="auto"/>
              <w:bottom w:val="single" w:sz="4" w:space="0" w:color="auto"/>
              <w:right w:val="nil"/>
            </w:tcBorders>
          </w:tcPr>
          <w:p w14:paraId="43C786DE" w14:textId="77777777" w:rsidR="00EC3FD5" w:rsidRPr="005C2C62" w:rsidRDefault="00EC3FD5" w:rsidP="006976C4">
            <w:pPr>
              <w:ind w:firstLine="180"/>
              <w:rPr>
                <w:rFonts w:eastAsia="Arial Unicode MS"/>
                <w:lang w:eastAsia="ru-RU"/>
              </w:rPr>
            </w:pPr>
            <w:r w:rsidRPr="005C2C62">
              <w:rPr>
                <w:rFonts w:eastAsia="Arial Unicode MS"/>
              </w:rPr>
              <w:t>750.0</w:t>
            </w:r>
          </w:p>
        </w:tc>
        <w:tc>
          <w:tcPr>
            <w:tcW w:w="826" w:type="dxa"/>
            <w:tcBorders>
              <w:top w:val="single" w:sz="4" w:space="0" w:color="auto"/>
              <w:left w:val="single" w:sz="4" w:space="0" w:color="auto"/>
              <w:bottom w:val="single" w:sz="4" w:space="0" w:color="auto"/>
              <w:right w:val="nil"/>
            </w:tcBorders>
          </w:tcPr>
          <w:p w14:paraId="588DCD63" w14:textId="77777777" w:rsidR="00EC3FD5" w:rsidRPr="005C2C62" w:rsidRDefault="00EC3FD5" w:rsidP="006976C4">
            <w:pPr>
              <w:ind w:firstLine="160"/>
              <w:rPr>
                <w:rFonts w:eastAsia="Arial Unicode MS"/>
                <w:lang w:eastAsia="ru-RU"/>
              </w:rPr>
            </w:pPr>
            <w:r w:rsidRPr="005C2C62">
              <w:rPr>
                <w:rFonts w:eastAsia="Arial Unicode MS"/>
              </w:rPr>
              <w:t>700,0</w:t>
            </w:r>
          </w:p>
        </w:tc>
        <w:tc>
          <w:tcPr>
            <w:tcW w:w="1128" w:type="dxa"/>
            <w:tcBorders>
              <w:top w:val="single" w:sz="4" w:space="0" w:color="auto"/>
              <w:left w:val="single" w:sz="4" w:space="0" w:color="auto"/>
              <w:bottom w:val="single" w:sz="4" w:space="0" w:color="auto"/>
              <w:right w:val="single" w:sz="4" w:space="0" w:color="auto"/>
            </w:tcBorders>
          </w:tcPr>
          <w:p w14:paraId="530D2787" w14:textId="77777777" w:rsidR="00EC3FD5" w:rsidRPr="005C2C62" w:rsidRDefault="00EC3FD5" w:rsidP="006976C4">
            <w:pPr>
              <w:jc w:val="center"/>
              <w:rPr>
                <w:rFonts w:eastAsia="Arial Unicode MS"/>
                <w:lang w:eastAsia="ru-RU"/>
              </w:rPr>
            </w:pPr>
            <w:r w:rsidRPr="005C2C62">
              <w:rPr>
                <w:rFonts w:eastAsia="Arial Unicode MS"/>
              </w:rPr>
              <w:t xml:space="preserve">Кошти місцевого бюджету та інші кошти не </w:t>
            </w:r>
            <w:r w:rsidRPr="005C2C62">
              <w:rPr>
                <w:rFonts w:eastAsia="Arial Unicode MS"/>
                <w:lang w:val="ru-RU" w:eastAsia="ru-RU"/>
              </w:rPr>
              <w:t>заборонен</w:t>
            </w:r>
            <w:r w:rsidRPr="005C2C62">
              <w:rPr>
                <w:rFonts w:eastAsia="Arial Unicode MS"/>
              </w:rPr>
              <w:t>і законом</w:t>
            </w:r>
          </w:p>
        </w:tc>
      </w:tr>
    </w:tbl>
    <w:p w14:paraId="674EA479" w14:textId="77777777" w:rsidR="00EC3FD5" w:rsidRDefault="00EC3FD5" w:rsidP="00EC3FD5"/>
    <w:tbl>
      <w:tblPr>
        <w:tblW w:w="9812" w:type="dxa"/>
        <w:tblInd w:w="5" w:type="dxa"/>
        <w:tblLayout w:type="fixed"/>
        <w:tblCellMar>
          <w:left w:w="0" w:type="dxa"/>
          <w:right w:w="0" w:type="dxa"/>
        </w:tblCellMar>
        <w:tblLook w:val="0000" w:firstRow="0" w:lastRow="0" w:firstColumn="0" w:lastColumn="0" w:noHBand="0" w:noVBand="0"/>
      </w:tblPr>
      <w:tblGrid>
        <w:gridCol w:w="456"/>
        <w:gridCol w:w="3078"/>
        <w:gridCol w:w="1036"/>
        <w:gridCol w:w="830"/>
        <w:gridCol w:w="821"/>
        <w:gridCol w:w="816"/>
        <w:gridCol w:w="821"/>
        <w:gridCol w:w="826"/>
        <w:gridCol w:w="1128"/>
      </w:tblGrid>
      <w:tr w:rsidR="00EC3FD5" w:rsidRPr="005C2C62" w14:paraId="66FAEC98" w14:textId="77777777" w:rsidTr="006976C4">
        <w:trPr>
          <w:trHeight w:hRule="exact" w:val="1867"/>
        </w:trPr>
        <w:tc>
          <w:tcPr>
            <w:tcW w:w="456" w:type="dxa"/>
            <w:tcBorders>
              <w:top w:val="single" w:sz="4" w:space="0" w:color="auto"/>
              <w:left w:val="single" w:sz="4" w:space="0" w:color="auto"/>
              <w:bottom w:val="nil"/>
              <w:right w:val="nil"/>
            </w:tcBorders>
          </w:tcPr>
          <w:p w14:paraId="4F08A42D" w14:textId="77777777" w:rsidR="00EC3FD5" w:rsidRPr="005C2C62" w:rsidRDefault="00EC3FD5" w:rsidP="006976C4">
            <w:pPr>
              <w:rPr>
                <w:rFonts w:eastAsia="Arial Unicode MS"/>
                <w:lang w:eastAsia="ru-RU"/>
              </w:rPr>
            </w:pPr>
            <w:r w:rsidRPr="005C2C62">
              <w:rPr>
                <w:rFonts w:eastAsia="Arial Unicode MS"/>
              </w:rPr>
              <w:t>2.</w:t>
            </w:r>
          </w:p>
        </w:tc>
        <w:tc>
          <w:tcPr>
            <w:tcW w:w="3078" w:type="dxa"/>
            <w:tcBorders>
              <w:top w:val="single" w:sz="4" w:space="0" w:color="auto"/>
              <w:left w:val="single" w:sz="4" w:space="0" w:color="auto"/>
              <w:bottom w:val="nil"/>
              <w:right w:val="nil"/>
            </w:tcBorders>
          </w:tcPr>
          <w:p w14:paraId="198F339B" w14:textId="77777777" w:rsidR="00EC3FD5" w:rsidRPr="005C2C62" w:rsidRDefault="00EC3FD5" w:rsidP="006976C4">
            <w:pPr>
              <w:rPr>
                <w:rFonts w:eastAsia="Arial Unicode MS"/>
                <w:lang w:eastAsia="ru-RU"/>
              </w:rPr>
            </w:pPr>
            <w:r w:rsidRPr="005C2C62">
              <w:rPr>
                <w:rFonts w:eastAsia="Arial Unicode MS"/>
              </w:rPr>
              <w:t>Участь у районних, обласних, всеукраїнських та міжнародних конкурсах, фестивалях</w:t>
            </w:r>
          </w:p>
        </w:tc>
        <w:tc>
          <w:tcPr>
            <w:tcW w:w="1036" w:type="dxa"/>
            <w:tcBorders>
              <w:top w:val="single" w:sz="4" w:space="0" w:color="auto"/>
              <w:left w:val="single" w:sz="4" w:space="0" w:color="auto"/>
              <w:bottom w:val="nil"/>
              <w:right w:val="nil"/>
            </w:tcBorders>
          </w:tcPr>
          <w:p w14:paraId="25BB924F" w14:textId="77777777" w:rsidR="00EC3FD5" w:rsidRPr="005C2C62" w:rsidRDefault="00EC3FD5" w:rsidP="006976C4">
            <w:pPr>
              <w:jc w:val="center"/>
              <w:rPr>
                <w:rFonts w:eastAsia="Arial Unicode MS"/>
                <w:lang w:eastAsia="ru-RU"/>
              </w:rPr>
            </w:pPr>
            <w:r w:rsidRPr="005C2C62">
              <w:rPr>
                <w:rFonts w:eastAsia="Arial Unicode MS"/>
              </w:rPr>
              <w:t>Протягом року</w:t>
            </w:r>
          </w:p>
        </w:tc>
        <w:tc>
          <w:tcPr>
            <w:tcW w:w="830" w:type="dxa"/>
            <w:tcBorders>
              <w:top w:val="single" w:sz="4" w:space="0" w:color="auto"/>
              <w:left w:val="single" w:sz="4" w:space="0" w:color="auto"/>
              <w:bottom w:val="nil"/>
              <w:right w:val="nil"/>
            </w:tcBorders>
          </w:tcPr>
          <w:p w14:paraId="27E8A1BD" w14:textId="77777777" w:rsidR="00EC3FD5" w:rsidRPr="005C2C62" w:rsidRDefault="00EC3FD5" w:rsidP="006976C4">
            <w:pPr>
              <w:jc w:val="center"/>
              <w:rPr>
                <w:rFonts w:eastAsia="Arial Unicode MS"/>
                <w:lang w:eastAsia="ru-RU"/>
              </w:rPr>
            </w:pPr>
            <w:r w:rsidRPr="005C2C62">
              <w:rPr>
                <w:rFonts w:eastAsia="Arial Unicode MS"/>
              </w:rPr>
              <w:t>10,0</w:t>
            </w:r>
          </w:p>
        </w:tc>
        <w:tc>
          <w:tcPr>
            <w:tcW w:w="821" w:type="dxa"/>
            <w:tcBorders>
              <w:top w:val="single" w:sz="4" w:space="0" w:color="auto"/>
              <w:left w:val="single" w:sz="4" w:space="0" w:color="auto"/>
              <w:bottom w:val="nil"/>
              <w:right w:val="nil"/>
            </w:tcBorders>
          </w:tcPr>
          <w:p w14:paraId="22919C9D" w14:textId="77777777" w:rsidR="00EC3FD5" w:rsidRPr="005C2C62" w:rsidRDefault="00EC3FD5" w:rsidP="006976C4">
            <w:pPr>
              <w:jc w:val="center"/>
              <w:rPr>
                <w:rFonts w:eastAsia="Arial Unicode MS"/>
                <w:lang w:eastAsia="ru-RU"/>
              </w:rPr>
            </w:pPr>
            <w:r w:rsidRPr="005C2C62">
              <w:rPr>
                <w:rFonts w:eastAsia="Arial Unicode MS"/>
              </w:rPr>
              <w:t>50,0</w:t>
            </w:r>
          </w:p>
        </w:tc>
        <w:tc>
          <w:tcPr>
            <w:tcW w:w="816" w:type="dxa"/>
            <w:tcBorders>
              <w:top w:val="single" w:sz="4" w:space="0" w:color="auto"/>
              <w:left w:val="single" w:sz="4" w:space="0" w:color="auto"/>
              <w:bottom w:val="nil"/>
              <w:right w:val="nil"/>
            </w:tcBorders>
          </w:tcPr>
          <w:p w14:paraId="4731FB6A" w14:textId="77777777" w:rsidR="00EC3FD5" w:rsidRPr="005C2C62" w:rsidRDefault="00EC3FD5" w:rsidP="006976C4">
            <w:pPr>
              <w:jc w:val="center"/>
              <w:rPr>
                <w:rFonts w:eastAsia="Arial Unicode MS"/>
                <w:lang w:eastAsia="ru-RU"/>
              </w:rPr>
            </w:pPr>
            <w:r w:rsidRPr="005C2C62">
              <w:rPr>
                <w:rFonts w:eastAsia="Arial Unicode MS"/>
              </w:rPr>
              <w:t>50,0</w:t>
            </w:r>
          </w:p>
        </w:tc>
        <w:tc>
          <w:tcPr>
            <w:tcW w:w="821" w:type="dxa"/>
            <w:tcBorders>
              <w:top w:val="single" w:sz="4" w:space="0" w:color="auto"/>
              <w:left w:val="single" w:sz="4" w:space="0" w:color="auto"/>
              <w:bottom w:val="nil"/>
              <w:right w:val="nil"/>
            </w:tcBorders>
          </w:tcPr>
          <w:p w14:paraId="6386FD2E" w14:textId="77777777" w:rsidR="00EC3FD5" w:rsidRPr="005C2C62" w:rsidRDefault="00EC3FD5" w:rsidP="006976C4">
            <w:pPr>
              <w:jc w:val="center"/>
              <w:rPr>
                <w:rFonts w:eastAsia="Arial Unicode MS"/>
                <w:lang w:eastAsia="ru-RU"/>
              </w:rPr>
            </w:pPr>
            <w:r w:rsidRPr="005C2C62">
              <w:rPr>
                <w:rFonts w:eastAsia="Arial Unicode MS"/>
              </w:rPr>
              <w:t>50.0</w:t>
            </w:r>
          </w:p>
        </w:tc>
        <w:tc>
          <w:tcPr>
            <w:tcW w:w="826" w:type="dxa"/>
            <w:tcBorders>
              <w:top w:val="single" w:sz="4" w:space="0" w:color="auto"/>
              <w:left w:val="single" w:sz="4" w:space="0" w:color="auto"/>
              <w:bottom w:val="nil"/>
              <w:right w:val="nil"/>
            </w:tcBorders>
          </w:tcPr>
          <w:p w14:paraId="4CABA839" w14:textId="77777777" w:rsidR="00EC3FD5" w:rsidRPr="005C2C62" w:rsidRDefault="00EC3FD5" w:rsidP="006976C4">
            <w:pPr>
              <w:jc w:val="center"/>
              <w:rPr>
                <w:rFonts w:eastAsia="Arial Unicode MS"/>
                <w:lang w:eastAsia="ru-RU"/>
              </w:rPr>
            </w:pPr>
            <w:r w:rsidRPr="005C2C62">
              <w:rPr>
                <w:rFonts w:eastAsia="Arial Unicode MS"/>
              </w:rPr>
              <w:t>50,0</w:t>
            </w:r>
          </w:p>
        </w:tc>
        <w:tc>
          <w:tcPr>
            <w:tcW w:w="1128" w:type="dxa"/>
            <w:tcBorders>
              <w:top w:val="single" w:sz="4" w:space="0" w:color="auto"/>
              <w:left w:val="single" w:sz="4" w:space="0" w:color="auto"/>
              <w:bottom w:val="nil"/>
              <w:right w:val="single" w:sz="4" w:space="0" w:color="auto"/>
            </w:tcBorders>
          </w:tcPr>
          <w:p w14:paraId="70617CBA" w14:textId="77777777" w:rsidR="00EC3FD5" w:rsidRPr="005C2C62" w:rsidRDefault="00EC3FD5" w:rsidP="006976C4">
            <w:pPr>
              <w:spacing w:line="216" w:lineRule="auto"/>
            </w:pPr>
            <w:r w:rsidRPr="005C2C62">
              <w:rPr>
                <w:rFonts w:eastAsia="Arial Unicode MS"/>
              </w:rPr>
              <w:t xml:space="preserve">Кошти місцевого бюджету та інші кошти не </w:t>
            </w:r>
            <w:r w:rsidRPr="005C2C62">
              <w:rPr>
                <w:rFonts w:eastAsia="Arial Unicode MS"/>
                <w:lang w:val="ru-RU" w:eastAsia="ru-RU"/>
              </w:rPr>
              <w:t>заборонен</w:t>
            </w:r>
            <w:r w:rsidRPr="005C2C62">
              <w:rPr>
                <w:rFonts w:eastAsia="Arial Unicode MS"/>
              </w:rPr>
              <w:t>і законом</w:t>
            </w:r>
          </w:p>
        </w:tc>
      </w:tr>
      <w:tr w:rsidR="00EC3FD5" w:rsidRPr="005C2C62" w14:paraId="09581FDF" w14:textId="77777777" w:rsidTr="006976C4">
        <w:trPr>
          <w:trHeight w:hRule="exact" w:val="1874"/>
        </w:trPr>
        <w:tc>
          <w:tcPr>
            <w:tcW w:w="456" w:type="dxa"/>
            <w:tcBorders>
              <w:top w:val="single" w:sz="4" w:space="0" w:color="auto"/>
              <w:left w:val="single" w:sz="4" w:space="0" w:color="auto"/>
              <w:bottom w:val="nil"/>
              <w:right w:val="nil"/>
            </w:tcBorders>
          </w:tcPr>
          <w:p w14:paraId="43537B54" w14:textId="77777777" w:rsidR="00EC3FD5" w:rsidRPr="005C2C62" w:rsidRDefault="00EC3FD5" w:rsidP="006976C4">
            <w:pPr>
              <w:rPr>
                <w:rFonts w:eastAsia="Arial Unicode MS"/>
                <w:lang w:eastAsia="ru-RU"/>
              </w:rPr>
            </w:pPr>
            <w:r w:rsidRPr="005C2C62">
              <w:rPr>
                <w:rFonts w:eastAsia="Arial Unicode MS"/>
              </w:rPr>
              <w:t>3.</w:t>
            </w:r>
          </w:p>
        </w:tc>
        <w:tc>
          <w:tcPr>
            <w:tcW w:w="3078" w:type="dxa"/>
            <w:tcBorders>
              <w:top w:val="single" w:sz="4" w:space="0" w:color="auto"/>
              <w:left w:val="single" w:sz="4" w:space="0" w:color="auto"/>
              <w:bottom w:val="nil"/>
              <w:right w:val="nil"/>
            </w:tcBorders>
          </w:tcPr>
          <w:p w14:paraId="74AF25DF" w14:textId="77777777" w:rsidR="00EC3FD5" w:rsidRPr="005C2C62" w:rsidRDefault="00EC3FD5" w:rsidP="006976C4">
            <w:pPr>
              <w:rPr>
                <w:rFonts w:eastAsia="Arial Unicode MS"/>
                <w:lang w:eastAsia="ru-RU"/>
              </w:rPr>
            </w:pPr>
            <w:r w:rsidRPr="005C2C62">
              <w:rPr>
                <w:rFonts w:eastAsia="Arial Unicode MS"/>
              </w:rPr>
              <w:t>Організація та проведення урочистого заходу до Дня селища міського типу Калинівка</w:t>
            </w:r>
          </w:p>
        </w:tc>
        <w:tc>
          <w:tcPr>
            <w:tcW w:w="1036" w:type="dxa"/>
            <w:tcBorders>
              <w:top w:val="single" w:sz="4" w:space="0" w:color="auto"/>
              <w:left w:val="single" w:sz="4" w:space="0" w:color="auto"/>
              <w:bottom w:val="nil"/>
              <w:right w:val="nil"/>
            </w:tcBorders>
          </w:tcPr>
          <w:p w14:paraId="7E4CCC7A" w14:textId="77777777" w:rsidR="00EC3FD5" w:rsidRPr="005C2C62" w:rsidRDefault="00EC3FD5" w:rsidP="006976C4">
            <w:pPr>
              <w:jc w:val="center"/>
              <w:rPr>
                <w:rFonts w:eastAsia="Arial Unicode MS"/>
                <w:lang w:eastAsia="ru-RU"/>
              </w:rPr>
            </w:pPr>
            <w:r w:rsidRPr="005C2C62">
              <w:rPr>
                <w:rFonts w:eastAsia="Arial Unicode MS"/>
              </w:rPr>
              <w:t>Серпень - вересень</w:t>
            </w:r>
          </w:p>
        </w:tc>
        <w:tc>
          <w:tcPr>
            <w:tcW w:w="830" w:type="dxa"/>
            <w:tcBorders>
              <w:top w:val="single" w:sz="4" w:space="0" w:color="auto"/>
              <w:left w:val="single" w:sz="4" w:space="0" w:color="auto"/>
              <w:bottom w:val="nil"/>
              <w:right w:val="nil"/>
            </w:tcBorders>
          </w:tcPr>
          <w:p w14:paraId="634D56E2" w14:textId="77777777" w:rsidR="00EC3FD5" w:rsidRPr="005C2C62" w:rsidRDefault="00EC3FD5" w:rsidP="006976C4">
            <w:pPr>
              <w:jc w:val="center"/>
              <w:rPr>
                <w:rFonts w:eastAsia="Arial Unicode MS"/>
                <w:lang w:eastAsia="ru-RU"/>
              </w:rPr>
            </w:pPr>
            <w:r w:rsidRPr="005C2C62">
              <w:rPr>
                <w:rFonts w:eastAsia="Arial Unicode MS"/>
              </w:rPr>
              <w:t>500,0</w:t>
            </w:r>
          </w:p>
        </w:tc>
        <w:tc>
          <w:tcPr>
            <w:tcW w:w="821" w:type="dxa"/>
            <w:tcBorders>
              <w:top w:val="single" w:sz="4" w:space="0" w:color="auto"/>
              <w:left w:val="single" w:sz="4" w:space="0" w:color="auto"/>
              <w:bottom w:val="nil"/>
              <w:right w:val="nil"/>
            </w:tcBorders>
          </w:tcPr>
          <w:p w14:paraId="290B11F7" w14:textId="77777777" w:rsidR="00EC3FD5" w:rsidRPr="005C2C62" w:rsidRDefault="00EC3FD5" w:rsidP="006976C4">
            <w:pPr>
              <w:jc w:val="center"/>
              <w:rPr>
                <w:rFonts w:eastAsia="Arial Unicode MS"/>
                <w:lang w:eastAsia="ru-RU"/>
              </w:rPr>
            </w:pPr>
            <w:r w:rsidRPr="005C2C62">
              <w:rPr>
                <w:rFonts w:eastAsia="Arial Unicode MS"/>
              </w:rPr>
              <w:t>600,0</w:t>
            </w:r>
          </w:p>
        </w:tc>
        <w:tc>
          <w:tcPr>
            <w:tcW w:w="816" w:type="dxa"/>
            <w:tcBorders>
              <w:top w:val="single" w:sz="4" w:space="0" w:color="auto"/>
              <w:left w:val="single" w:sz="4" w:space="0" w:color="auto"/>
              <w:bottom w:val="nil"/>
              <w:right w:val="nil"/>
            </w:tcBorders>
          </w:tcPr>
          <w:p w14:paraId="28BCFFDB" w14:textId="77777777" w:rsidR="00EC3FD5" w:rsidRPr="005C2C62" w:rsidRDefault="00EC3FD5" w:rsidP="006976C4">
            <w:pPr>
              <w:jc w:val="center"/>
              <w:rPr>
                <w:rFonts w:eastAsia="Arial Unicode MS"/>
                <w:lang w:eastAsia="ru-RU"/>
              </w:rPr>
            </w:pPr>
            <w:r w:rsidRPr="005C2C62">
              <w:rPr>
                <w:rFonts w:eastAsia="Arial Unicode MS"/>
              </w:rPr>
              <w:t>600,0</w:t>
            </w:r>
          </w:p>
        </w:tc>
        <w:tc>
          <w:tcPr>
            <w:tcW w:w="821" w:type="dxa"/>
            <w:tcBorders>
              <w:top w:val="single" w:sz="4" w:space="0" w:color="auto"/>
              <w:left w:val="single" w:sz="4" w:space="0" w:color="auto"/>
              <w:bottom w:val="nil"/>
              <w:right w:val="nil"/>
            </w:tcBorders>
          </w:tcPr>
          <w:p w14:paraId="75B04734" w14:textId="77777777" w:rsidR="00EC3FD5" w:rsidRPr="005C2C62" w:rsidRDefault="00EC3FD5" w:rsidP="006976C4">
            <w:pPr>
              <w:ind w:firstLine="180"/>
              <w:rPr>
                <w:rFonts w:eastAsia="Arial Unicode MS"/>
                <w:lang w:eastAsia="ru-RU"/>
              </w:rPr>
            </w:pPr>
            <w:r w:rsidRPr="005C2C62">
              <w:rPr>
                <w:rFonts w:eastAsia="Arial Unicode MS"/>
              </w:rPr>
              <w:t>500,0</w:t>
            </w:r>
          </w:p>
        </w:tc>
        <w:tc>
          <w:tcPr>
            <w:tcW w:w="826" w:type="dxa"/>
            <w:tcBorders>
              <w:top w:val="single" w:sz="4" w:space="0" w:color="auto"/>
              <w:left w:val="single" w:sz="4" w:space="0" w:color="auto"/>
              <w:bottom w:val="nil"/>
              <w:right w:val="nil"/>
            </w:tcBorders>
          </w:tcPr>
          <w:p w14:paraId="06A87D25" w14:textId="77777777" w:rsidR="00EC3FD5" w:rsidRPr="005C2C62" w:rsidRDefault="00EC3FD5" w:rsidP="006976C4">
            <w:pPr>
              <w:ind w:firstLine="160"/>
              <w:rPr>
                <w:rFonts w:eastAsia="Arial Unicode MS"/>
                <w:lang w:eastAsia="ru-RU"/>
              </w:rPr>
            </w:pPr>
            <w:r w:rsidRPr="005C2C62">
              <w:rPr>
                <w:rFonts w:eastAsia="Arial Unicode MS"/>
              </w:rPr>
              <w:t>600,0</w:t>
            </w:r>
          </w:p>
        </w:tc>
        <w:tc>
          <w:tcPr>
            <w:tcW w:w="1128" w:type="dxa"/>
            <w:tcBorders>
              <w:top w:val="single" w:sz="4" w:space="0" w:color="auto"/>
              <w:left w:val="single" w:sz="4" w:space="0" w:color="auto"/>
              <w:bottom w:val="nil"/>
              <w:right w:val="single" w:sz="4" w:space="0" w:color="auto"/>
            </w:tcBorders>
          </w:tcPr>
          <w:p w14:paraId="08D5B39C" w14:textId="77777777" w:rsidR="00EC3FD5" w:rsidRPr="005C2C62" w:rsidRDefault="00EC3FD5" w:rsidP="006976C4">
            <w:pPr>
              <w:spacing w:line="216" w:lineRule="auto"/>
            </w:pPr>
            <w:r w:rsidRPr="005C2C62">
              <w:rPr>
                <w:rFonts w:eastAsia="Arial Unicode MS"/>
              </w:rPr>
              <w:t xml:space="preserve">Кошти місцевого бюджету та інші кошти не </w:t>
            </w:r>
            <w:r w:rsidRPr="005C2C62">
              <w:rPr>
                <w:rFonts w:eastAsia="Arial Unicode MS"/>
                <w:lang w:val="ru-RU" w:eastAsia="ru-RU"/>
              </w:rPr>
              <w:t>заборонен</w:t>
            </w:r>
            <w:r w:rsidRPr="005C2C62">
              <w:rPr>
                <w:rFonts w:eastAsia="Arial Unicode MS"/>
              </w:rPr>
              <w:t>і законом</w:t>
            </w:r>
          </w:p>
        </w:tc>
      </w:tr>
      <w:tr w:rsidR="00EC3FD5" w:rsidRPr="005C2C62" w14:paraId="41C4268D" w14:textId="77777777" w:rsidTr="006976C4">
        <w:trPr>
          <w:trHeight w:hRule="exact" w:val="1882"/>
        </w:trPr>
        <w:tc>
          <w:tcPr>
            <w:tcW w:w="456" w:type="dxa"/>
            <w:tcBorders>
              <w:top w:val="single" w:sz="4" w:space="0" w:color="auto"/>
              <w:left w:val="single" w:sz="4" w:space="0" w:color="auto"/>
              <w:bottom w:val="nil"/>
              <w:right w:val="nil"/>
            </w:tcBorders>
          </w:tcPr>
          <w:p w14:paraId="14CB6A55" w14:textId="77777777" w:rsidR="00EC3FD5" w:rsidRPr="005C2C62" w:rsidRDefault="00EC3FD5" w:rsidP="006976C4">
            <w:pPr>
              <w:rPr>
                <w:rFonts w:eastAsia="Arial Unicode MS"/>
                <w:lang w:eastAsia="ru-RU"/>
              </w:rPr>
            </w:pPr>
            <w:r w:rsidRPr="005C2C62">
              <w:rPr>
                <w:rFonts w:eastAsia="Arial Unicode MS"/>
              </w:rPr>
              <w:t>4.</w:t>
            </w:r>
          </w:p>
        </w:tc>
        <w:tc>
          <w:tcPr>
            <w:tcW w:w="3078" w:type="dxa"/>
            <w:tcBorders>
              <w:top w:val="single" w:sz="4" w:space="0" w:color="auto"/>
              <w:left w:val="single" w:sz="4" w:space="0" w:color="auto"/>
              <w:bottom w:val="nil"/>
              <w:right w:val="nil"/>
            </w:tcBorders>
          </w:tcPr>
          <w:p w14:paraId="5ABAFAD2" w14:textId="77777777" w:rsidR="00EC3FD5" w:rsidRPr="005C2C62" w:rsidRDefault="00EC3FD5" w:rsidP="006976C4">
            <w:pPr>
              <w:rPr>
                <w:rFonts w:eastAsia="Arial Unicode MS"/>
                <w:lang w:eastAsia="ru-RU"/>
              </w:rPr>
            </w:pPr>
            <w:r w:rsidRPr="005C2C62">
              <w:rPr>
                <w:rFonts w:eastAsia="Arial Unicode MS"/>
              </w:rPr>
              <w:t>Організація та проведення Днів сіл Калинівської громади</w:t>
            </w:r>
          </w:p>
        </w:tc>
        <w:tc>
          <w:tcPr>
            <w:tcW w:w="1036" w:type="dxa"/>
            <w:tcBorders>
              <w:top w:val="single" w:sz="4" w:space="0" w:color="auto"/>
              <w:left w:val="single" w:sz="4" w:space="0" w:color="auto"/>
              <w:bottom w:val="nil"/>
              <w:right w:val="nil"/>
            </w:tcBorders>
          </w:tcPr>
          <w:p w14:paraId="5235301E" w14:textId="77777777" w:rsidR="00EC3FD5" w:rsidRPr="005C2C62" w:rsidRDefault="00EC3FD5" w:rsidP="006976C4">
            <w:pPr>
              <w:jc w:val="center"/>
              <w:rPr>
                <w:rFonts w:eastAsia="Arial Unicode MS"/>
                <w:lang w:eastAsia="ru-RU"/>
              </w:rPr>
            </w:pPr>
            <w:r w:rsidRPr="005C2C62">
              <w:rPr>
                <w:rFonts w:eastAsia="Arial Unicode MS"/>
              </w:rPr>
              <w:t>Протягом року</w:t>
            </w:r>
          </w:p>
        </w:tc>
        <w:tc>
          <w:tcPr>
            <w:tcW w:w="830" w:type="dxa"/>
            <w:tcBorders>
              <w:top w:val="single" w:sz="4" w:space="0" w:color="auto"/>
              <w:left w:val="single" w:sz="4" w:space="0" w:color="auto"/>
              <w:bottom w:val="nil"/>
              <w:right w:val="nil"/>
            </w:tcBorders>
          </w:tcPr>
          <w:p w14:paraId="5D83C2F7" w14:textId="77777777" w:rsidR="00EC3FD5" w:rsidRPr="005C2C62" w:rsidRDefault="00EC3FD5" w:rsidP="006976C4">
            <w:pPr>
              <w:jc w:val="center"/>
              <w:rPr>
                <w:rFonts w:eastAsia="Arial Unicode MS"/>
                <w:lang w:eastAsia="ru-RU"/>
              </w:rPr>
            </w:pPr>
            <w:r w:rsidRPr="005C2C62">
              <w:rPr>
                <w:rFonts w:eastAsia="Arial Unicode MS"/>
              </w:rPr>
              <w:t>430,0</w:t>
            </w:r>
          </w:p>
        </w:tc>
        <w:tc>
          <w:tcPr>
            <w:tcW w:w="821" w:type="dxa"/>
            <w:tcBorders>
              <w:top w:val="single" w:sz="4" w:space="0" w:color="auto"/>
              <w:left w:val="single" w:sz="4" w:space="0" w:color="auto"/>
              <w:bottom w:val="nil"/>
              <w:right w:val="nil"/>
            </w:tcBorders>
          </w:tcPr>
          <w:p w14:paraId="22DB764B" w14:textId="77777777" w:rsidR="00EC3FD5" w:rsidRPr="005C2C62" w:rsidRDefault="00EC3FD5" w:rsidP="006976C4">
            <w:pPr>
              <w:ind w:firstLine="180"/>
              <w:rPr>
                <w:rFonts w:eastAsia="Arial Unicode MS"/>
                <w:lang w:eastAsia="ru-RU"/>
              </w:rPr>
            </w:pPr>
            <w:r w:rsidRPr="005C2C62">
              <w:rPr>
                <w:rFonts w:eastAsia="Arial Unicode MS"/>
              </w:rPr>
              <w:t>500,0</w:t>
            </w:r>
          </w:p>
        </w:tc>
        <w:tc>
          <w:tcPr>
            <w:tcW w:w="816" w:type="dxa"/>
            <w:tcBorders>
              <w:top w:val="single" w:sz="4" w:space="0" w:color="auto"/>
              <w:left w:val="single" w:sz="4" w:space="0" w:color="auto"/>
              <w:bottom w:val="nil"/>
              <w:right w:val="nil"/>
            </w:tcBorders>
          </w:tcPr>
          <w:p w14:paraId="5855D8B0" w14:textId="77777777" w:rsidR="00EC3FD5" w:rsidRPr="005C2C62" w:rsidRDefault="00EC3FD5" w:rsidP="006976C4">
            <w:pPr>
              <w:jc w:val="center"/>
              <w:rPr>
                <w:rFonts w:eastAsia="Arial Unicode MS"/>
                <w:lang w:eastAsia="ru-RU"/>
              </w:rPr>
            </w:pPr>
            <w:r w:rsidRPr="005C2C62">
              <w:rPr>
                <w:rFonts w:eastAsia="Arial Unicode MS"/>
              </w:rPr>
              <w:t>500,0</w:t>
            </w:r>
          </w:p>
        </w:tc>
        <w:tc>
          <w:tcPr>
            <w:tcW w:w="821" w:type="dxa"/>
            <w:tcBorders>
              <w:top w:val="single" w:sz="4" w:space="0" w:color="auto"/>
              <w:left w:val="single" w:sz="4" w:space="0" w:color="auto"/>
              <w:bottom w:val="nil"/>
              <w:right w:val="nil"/>
            </w:tcBorders>
          </w:tcPr>
          <w:p w14:paraId="7066AFAD" w14:textId="77777777" w:rsidR="00EC3FD5" w:rsidRPr="005C2C62" w:rsidRDefault="00EC3FD5" w:rsidP="006976C4">
            <w:pPr>
              <w:ind w:firstLine="180"/>
              <w:rPr>
                <w:rFonts w:eastAsia="Arial Unicode MS"/>
                <w:lang w:eastAsia="ru-RU"/>
              </w:rPr>
            </w:pPr>
            <w:r w:rsidRPr="005C2C62">
              <w:rPr>
                <w:rFonts w:eastAsia="Arial Unicode MS"/>
              </w:rPr>
              <w:t>400,0</w:t>
            </w:r>
          </w:p>
        </w:tc>
        <w:tc>
          <w:tcPr>
            <w:tcW w:w="826" w:type="dxa"/>
            <w:tcBorders>
              <w:top w:val="single" w:sz="4" w:space="0" w:color="auto"/>
              <w:left w:val="single" w:sz="4" w:space="0" w:color="auto"/>
              <w:bottom w:val="nil"/>
              <w:right w:val="nil"/>
            </w:tcBorders>
          </w:tcPr>
          <w:p w14:paraId="2E6E7496" w14:textId="77777777" w:rsidR="00EC3FD5" w:rsidRPr="005C2C62" w:rsidRDefault="00EC3FD5" w:rsidP="006976C4">
            <w:pPr>
              <w:ind w:firstLine="160"/>
              <w:rPr>
                <w:rFonts w:eastAsia="Arial Unicode MS"/>
                <w:lang w:eastAsia="ru-RU"/>
              </w:rPr>
            </w:pPr>
            <w:r w:rsidRPr="005C2C62">
              <w:rPr>
                <w:rFonts w:eastAsia="Arial Unicode MS"/>
              </w:rPr>
              <w:t>400,0</w:t>
            </w:r>
          </w:p>
        </w:tc>
        <w:tc>
          <w:tcPr>
            <w:tcW w:w="1128" w:type="dxa"/>
            <w:tcBorders>
              <w:top w:val="single" w:sz="4" w:space="0" w:color="auto"/>
              <w:left w:val="single" w:sz="4" w:space="0" w:color="auto"/>
              <w:bottom w:val="nil"/>
              <w:right w:val="single" w:sz="4" w:space="0" w:color="auto"/>
            </w:tcBorders>
          </w:tcPr>
          <w:p w14:paraId="5E7B7854" w14:textId="77777777" w:rsidR="00EC3FD5" w:rsidRPr="005C2C62" w:rsidRDefault="00EC3FD5" w:rsidP="006976C4">
            <w:pPr>
              <w:spacing w:line="216" w:lineRule="auto"/>
            </w:pPr>
            <w:r w:rsidRPr="005C2C62">
              <w:rPr>
                <w:rFonts w:eastAsia="Arial Unicode MS"/>
              </w:rPr>
              <w:t xml:space="preserve">Кошти місцевого бюджету та інші кошти не </w:t>
            </w:r>
            <w:r w:rsidRPr="005C2C62">
              <w:rPr>
                <w:rFonts w:eastAsia="Arial Unicode MS"/>
                <w:lang w:val="ru-RU" w:eastAsia="ru-RU"/>
              </w:rPr>
              <w:t>заборонен</w:t>
            </w:r>
            <w:r w:rsidRPr="005C2C62">
              <w:rPr>
                <w:rFonts w:eastAsia="Arial Unicode MS"/>
              </w:rPr>
              <w:t>і законом</w:t>
            </w:r>
          </w:p>
        </w:tc>
      </w:tr>
      <w:tr w:rsidR="00EC3FD5" w:rsidRPr="005C2C62" w14:paraId="111CA0AE" w14:textId="77777777" w:rsidTr="006976C4">
        <w:trPr>
          <w:trHeight w:hRule="exact" w:val="2302"/>
        </w:trPr>
        <w:tc>
          <w:tcPr>
            <w:tcW w:w="456" w:type="dxa"/>
            <w:tcBorders>
              <w:top w:val="single" w:sz="4" w:space="0" w:color="auto"/>
              <w:left w:val="single" w:sz="4" w:space="0" w:color="auto"/>
              <w:bottom w:val="single" w:sz="4" w:space="0" w:color="auto"/>
              <w:right w:val="nil"/>
            </w:tcBorders>
          </w:tcPr>
          <w:p w14:paraId="1D07C89D" w14:textId="77777777" w:rsidR="00EC3FD5" w:rsidRPr="005C2C62" w:rsidRDefault="00EC3FD5" w:rsidP="006976C4">
            <w:pPr>
              <w:rPr>
                <w:rFonts w:eastAsia="Arial Unicode MS"/>
                <w:lang w:eastAsia="ru-RU"/>
              </w:rPr>
            </w:pPr>
            <w:r w:rsidRPr="005C2C62">
              <w:rPr>
                <w:rFonts w:eastAsia="Arial Unicode MS"/>
              </w:rPr>
              <w:t>5.</w:t>
            </w:r>
          </w:p>
        </w:tc>
        <w:tc>
          <w:tcPr>
            <w:tcW w:w="3078" w:type="dxa"/>
            <w:tcBorders>
              <w:top w:val="single" w:sz="4" w:space="0" w:color="auto"/>
              <w:left w:val="single" w:sz="4" w:space="0" w:color="auto"/>
              <w:bottom w:val="single" w:sz="4" w:space="0" w:color="auto"/>
              <w:right w:val="nil"/>
            </w:tcBorders>
          </w:tcPr>
          <w:p w14:paraId="4EA7FD42" w14:textId="77777777" w:rsidR="00EC3FD5" w:rsidRPr="005C2C62" w:rsidRDefault="00EC3FD5" w:rsidP="006976C4">
            <w:pPr>
              <w:rPr>
                <w:rFonts w:eastAsia="Arial Unicode MS"/>
                <w:lang w:eastAsia="ru-RU"/>
              </w:rPr>
            </w:pPr>
            <w:r w:rsidRPr="005C2C62">
              <w:rPr>
                <w:rFonts w:eastAsia="Arial Unicode MS"/>
              </w:rPr>
              <w:t>Придбання та виготовлення сценічного одягу та взуття, музичних інструментів, звукозаписувальної апаратури для самодіяльних колективів, видавництво та закупівля книжкової продукції</w:t>
            </w:r>
          </w:p>
        </w:tc>
        <w:tc>
          <w:tcPr>
            <w:tcW w:w="1036" w:type="dxa"/>
            <w:tcBorders>
              <w:top w:val="single" w:sz="4" w:space="0" w:color="auto"/>
              <w:left w:val="single" w:sz="4" w:space="0" w:color="auto"/>
              <w:bottom w:val="single" w:sz="4" w:space="0" w:color="auto"/>
              <w:right w:val="nil"/>
            </w:tcBorders>
          </w:tcPr>
          <w:p w14:paraId="1DABBF18" w14:textId="77777777" w:rsidR="00EC3FD5" w:rsidRPr="005C2C62" w:rsidRDefault="00EC3FD5" w:rsidP="006976C4">
            <w:pPr>
              <w:jc w:val="center"/>
              <w:rPr>
                <w:rFonts w:eastAsia="Arial Unicode MS"/>
                <w:lang w:eastAsia="ru-RU"/>
              </w:rPr>
            </w:pPr>
            <w:r w:rsidRPr="005C2C62">
              <w:rPr>
                <w:rFonts w:eastAsia="Arial Unicode MS"/>
              </w:rPr>
              <w:t>Протягом року</w:t>
            </w:r>
          </w:p>
        </w:tc>
        <w:tc>
          <w:tcPr>
            <w:tcW w:w="830" w:type="dxa"/>
            <w:tcBorders>
              <w:top w:val="single" w:sz="4" w:space="0" w:color="auto"/>
              <w:left w:val="single" w:sz="4" w:space="0" w:color="auto"/>
              <w:bottom w:val="single" w:sz="4" w:space="0" w:color="auto"/>
              <w:right w:val="nil"/>
            </w:tcBorders>
          </w:tcPr>
          <w:p w14:paraId="60CEC7B2" w14:textId="77777777" w:rsidR="00EC3FD5" w:rsidRPr="005C2C62" w:rsidRDefault="00EC3FD5" w:rsidP="006976C4">
            <w:pPr>
              <w:jc w:val="center"/>
              <w:rPr>
                <w:rFonts w:eastAsia="Arial Unicode MS"/>
                <w:lang w:eastAsia="ru-RU"/>
              </w:rPr>
            </w:pPr>
            <w:r w:rsidRPr="005C2C62">
              <w:rPr>
                <w:rFonts w:eastAsia="Arial Unicode MS"/>
              </w:rPr>
              <w:t>200,0</w:t>
            </w:r>
          </w:p>
        </w:tc>
        <w:tc>
          <w:tcPr>
            <w:tcW w:w="821" w:type="dxa"/>
            <w:tcBorders>
              <w:top w:val="single" w:sz="4" w:space="0" w:color="auto"/>
              <w:left w:val="single" w:sz="4" w:space="0" w:color="auto"/>
              <w:bottom w:val="single" w:sz="4" w:space="0" w:color="auto"/>
              <w:right w:val="nil"/>
            </w:tcBorders>
          </w:tcPr>
          <w:p w14:paraId="77CFD88B" w14:textId="77777777" w:rsidR="00EC3FD5" w:rsidRPr="005C2C62" w:rsidRDefault="00EC3FD5" w:rsidP="006976C4">
            <w:pPr>
              <w:ind w:firstLine="180"/>
              <w:rPr>
                <w:rFonts w:eastAsia="Arial Unicode MS"/>
                <w:lang w:eastAsia="ru-RU"/>
              </w:rPr>
            </w:pPr>
            <w:r w:rsidRPr="005C2C62">
              <w:rPr>
                <w:rFonts w:eastAsia="Arial Unicode MS"/>
              </w:rPr>
              <w:t>500,0</w:t>
            </w:r>
          </w:p>
        </w:tc>
        <w:tc>
          <w:tcPr>
            <w:tcW w:w="816" w:type="dxa"/>
            <w:tcBorders>
              <w:top w:val="single" w:sz="4" w:space="0" w:color="auto"/>
              <w:left w:val="single" w:sz="4" w:space="0" w:color="auto"/>
              <w:bottom w:val="single" w:sz="4" w:space="0" w:color="auto"/>
              <w:right w:val="nil"/>
            </w:tcBorders>
          </w:tcPr>
          <w:p w14:paraId="7BB34760" w14:textId="77777777" w:rsidR="00EC3FD5" w:rsidRPr="005C2C62" w:rsidRDefault="00EC3FD5" w:rsidP="006976C4">
            <w:pPr>
              <w:ind w:firstLine="180"/>
              <w:rPr>
                <w:rFonts w:eastAsia="Arial Unicode MS"/>
                <w:lang w:eastAsia="ru-RU"/>
              </w:rPr>
            </w:pPr>
            <w:r w:rsidRPr="005C2C62">
              <w:rPr>
                <w:rFonts w:eastAsia="Arial Unicode MS"/>
              </w:rPr>
              <w:t>3</w:t>
            </w:r>
            <w:r w:rsidRPr="005C2C62">
              <w:rPr>
                <w:rFonts w:eastAsia="Arial Unicode MS"/>
                <w:lang w:val="en-US"/>
              </w:rPr>
              <w:t>0</w:t>
            </w:r>
            <w:r w:rsidRPr="005C2C62">
              <w:rPr>
                <w:rFonts w:eastAsia="Arial Unicode MS"/>
              </w:rPr>
              <w:t>0,0</w:t>
            </w:r>
          </w:p>
        </w:tc>
        <w:tc>
          <w:tcPr>
            <w:tcW w:w="821" w:type="dxa"/>
            <w:tcBorders>
              <w:top w:val="single" w:sz="4" w:space="0" w:color="auto"/>
              <w:left w:val="single" w:sz="4" w:space="0" w:color="auto"/>
              <w:bottom w:val="single" w:sz="4" w:space="0" w:color="auto"/>
              <w:right w:val="nil"/>
            </w:tcBorders>
          </w:tcPr>
          <w:p w14:paraId="27C629E2" w14:textId="77777777" w:rsidR="00EC3FD5" w:rsidRPr="005C2C62" w:rsidRDefault="00EC3FD5" w:rsidP="006976C4">
            <w:pPr>
              <w:ind w:firstLine="180"/>
              <w:rPr>
                <w:rFonts w:eastAsia="Arial Unicode MS"/>
                <w:lang w:eastAsia="ru-RU"/>
              </w:rPr>
            </w:pPr>
            <w:r w:rsidRPr="005C2C62">
              <w:rPr>
                <w:rFonts w:eastAsia="Arial Unicode MS"/>
              </w:rPr>
              <w:t>300,0</w:t>
            </w:r>
          </w:p>
        </w:tc>
        <w:tc>
          <w:tcPr>
            <w:tcW w:w="826" w:type="dxa"/>
            <w:tcBorders>
              <w:top w:val="single" w:sz="4" w:space="0" w:color="auto"/>
              <w:left w:val="single" w:sz="4" w:space="0" w:color="auto"/>
              <w:bottom w:val="single" w:sz="4" w:space="0" w:color="auto"/>
              <w:right w:val="nil"/>
            </w:tcBorders>
          </w:tcPr>
          <w:p w14:paraId="78418E40" w14:textId="77777777" w:rsidR="00EC3FD5" w:rsidRPr="005C2C62" w:rsidRDefault="00EC3FD5" w:rsidP="006976C4">
            <w:pPr>
              <w:ind w:firstLine="160"/>
              <w:rPr>
                <w:rFonts w:eastAsia="Arial Unicode MS"/>
                <w:lang w:eastAsia="ru-RU"/>
              </w:rPr>
            </w:pPr>
            <w:r w:rsidRPr="005C2C62">
              <w:rPr>
                <w:rFonts w:eastAsia="Arial Unicode MS"/>
              </w:rPr>
              <w:t>300,0</w:t>
            </w:r>
          </w:p>
        </w:tc>
        <w:tc>
          <w:tcPr>
            <w:tcW w:w="1128" w:type="dxa"/>
            <w:tcBorders>
              <w:top w:val="single" w:sz="4" w:space="0" w:color="auto"/>
              <w:left w:val="single" w:sz="4" w:space="0" w:color="auto"/>
              <w:bottom w:val="nil"/>
              <w:right w:val="single" w:sz="4" w:space="0" w:color="auto"/>
            </w:tcBorders>
          </w:tcPr>
          <w:p w14:paraId="05FB3493" w14:textId="77777777" w:rsidR="00EC3FD5" w:rsidRPr="005C2C62" w:rsidRDefault="00EC3FD5" w:rsidP="006976C4">
            <w:pPr>
              <w:spacing w:line="216" w:lineRule="auto"/>
            </w:pPr>
            <w:r w:rsidRPr="005C2C62">
              <w:rPr>
                <w:rFonts w:eastAsia="Arial Unicode MS"/>
              </w:rPr>
              <w:t xml:space="preserve">Кошти місцевого бюджету та інші кошти не </w:t>
            </w:r>
            <w:r w:rsidRPr="005C2C62">
              <w:rPr>
                <w:rFonts w:eastAsia="Arial Unicode MS"/>
                <w:lang w:val="ru-RU" w:eastAsia="ru-RU"/>
              </w:rPr>
              <w:t>заборонен</w:t>
            </w:r>
            <w:r w:rsidRPr="005C2C62">
              <w:rPr>
                <w:rFonts w:eastAsia="Arial Unicode MS"/>
              </w:rPr>
              <w:t>і законом</w:t>
            </w:r>
          </w:p>
        </w:tc>
      </w:tr>
      <w:tr w:rsidR="00EC3FD5" w:rsidRPr="005C2C62" w14:paraId="6A431D5F" w14:textId="77777777" w:rsidTr="006976C4">
        <w:trPr>
          <w:trHeight w:hRule="exact" w:val="927"/>
        </w:trPr>
        <w:tc>
          <w:tcPr>
            <w:tcW w:w="456" w:type="dxa"/>
            <w:tcBorders>
              <w:top w:val="single" w:sz="4" w:space="0" w:color="auto"/>
              <w:left w:val="single" w:sz="4" w:space="0" w:color="auto"/>
              <w:bottom w:val="single" w:sz="4" w:space="0" w:color="auto"/>
              <w:right w:val="nil"/>
            </w:tcBorders>
          </w:tcPr>
          <w:p w14:paraId="124CEC4F" w14:textId="77777777" w:rsidR="00EC3FD5" w:rsidRPr="005C2C62" w:rsidRDefault="00EC3FD5" w:rsidP="006976C4">
            <w:pPr>
              <w:rPr>
                <w:rFonts w:eastAsia="Arial Unicode MS"/>
              </w:rPr>
            </w:pPr>
          </w:p>
        </w:tc>
        <w:tc>
          <w:tcPr>
            <w:tcW w:w="3078" w:type="dxa"/>
            <w:tcBorders>
              <w:top w:val="single" w:sz="4" w:space="0" w:color="auto"/>
              <w:left w:val="single" w:sz="4" w:space="0" w:color="auto"/>
              <w:bottom w:val="single" w:sz="4" w:space="0" w:color="auto"/>
              <w:right w:val="nil"/>
            </w:tcBorders>
          </w:tcPr>
          <w:p w14:paraId="2C1255E9" w14:textId="77777777" w:rsidR="00EC3FD5" w:rsidRPr="005C2C62" w:rsidRDefault="00EC3FD5" w:rsidP="006976C4">
            <w:pPr>
              <w:rPr>
                <w:rFonts w:eastAsia="Arial Unicode MS"/>
                <w:b/>
              </w:rPr>
            </w:pPr>
            <w:r w:rsidRPr="005C2C62">
              <w:rPr>
                <w:rFonts w:eastAsia="Arial Unicode MS"/>
                <w:b/>
              </w:rPr>
              <w:t>Заходи:</w:t>
            </w:r>
          </w:p>
          <w:p w14:paraId="5676A2DC" w14:textId="77777777" w:rsidR="00EC3FD5" w:rsidRPr="005C2C62" w:rsidRDefault="00EC3FD5" w:rsidP="006976C4">
            <w:pPr>
              <w:rPr>
                <w:rFonts w:eastAsia="Arial Unicode MS"/>
                <w:b/>
              </w:rPr>
            </w:pPr>
            <w:r w:rsidRPr="005C2C62">
              <w:rPr>
                <w:rFonts w:eastAsia="Arial Unicode MS"/>
                <w:b/>
              </w:rPr>
              <w:t>Транспортні витрати:</w:t>
            </w:r>
          </w:p>
        </w:tc>
        <w:tc>
          <w:tcPr>
            <w:tcW w:w="1036" w:type="dxa"/>
            <w:tcBorders>
              <w:top w:val="single" w:sz="4" w:space="0" w:color="auto"/>
              <w:left w:val="single" w:sz="4" w:space="0" w:color="auto"/>
              <w:bottom w:val="single" w:sz="4" w:space="0" w:color="auto"/>
              <w:right w:val="nil"/>
            </w:tcBorders>
          </w:tcPr>
          <w:p w14:paraId="2052BC3F" w14:textId="77777777" w:rsidR="00EC3FD5" w:rsidRPr="005C2C62" w:rsidRDefault="00EC3FD5" w:rsidP="006976C4">
            <w:pPr>
              <w:jc w:val="center"/>
              <w:rPr>
                <w:rFonts w:eastAsia="Arial Unicode MS"/>
                <w:b/>
              </w:rPr>
            </w:pPr>
          </w:p>
        </w:tc>
        <w:tc>
          <w:tcPr>
            <w:tcW w:w="830" w:type="dxa"/>
            <w:tcBorders>
              <w:top w:val="single" w:sz="4" w:space="0" w:color="auto"/>
              <w:left w:val="single" w:sz="4" w:space="0" w:color="auto"/>
              <w:bottom w:val="single" w:sz="4" w:space="0" w:color="auto"/>
              <w:right w:val="nil"/>
            </w:tcBorders>
          </w:tcPr>
          <w:p w14:paraId="210C8D10" w14:textId="77777777" w:rsidR="00EC3FD5" w:rsidRPr="005C2C62" w:rsidRDefault="00EC3FD5" w:rsidP="006976C4">
            <w:pPr>
              <w:jc w:val="center"/>
              <w:rPr>
                <w:rFonts w:eastAsia="Arial Unicode MS"/>
                <w:b/>
                <w:sz w:val="22"/>
              </w:rPr>
            </w:pPr>
            <w:r w:rsidRPr="005C2C62">
              <w:rPr>
                <w:rFonts w:eastAsia="Arial Unicode MS"/>
                <w:b/>
                <w:sz w:val="22"/>
              </w:rPr>
              <w:t>1280</w:t>
            </w:r>
            <w:r>
              <w:rPr>
                <w:rFonts w:eastAsia="Arial Unicode MS"/>
                <w:b/>
                <w:sz w:val="22"/>
              </w:rPr>
              <w:t>,</w:t>
            </w:r>
            <w:r w:rsidRPr="005C2C62">
              <w:rPr>
                <w:rFonts w:eastAsia="Arial Unicode MS"/>
                <w:b/>
                <w:sz w:val="22"/>
              </w:rPr>
              <w:t>0</w:t>
            </w:r>
          </w:p>
          <w:p w14:paraId="798C5FEC" w14:textId="77777777" w:rsidR="00EC3FD5" w:rsidRPr="005C2C62" w:rsidRDefault="00EC3FD5" w:rsidP="006976C4">
            <w:pPr>
              <w:jc w:val="center"/>
              <w:rPr>
                <w:rFonts w:eastAsia="Arial Unicode MS"/>
                <w:b/>
                <w:sz w:val="22"/>
              </w:rPr>
            </w:pPr>
            <w:r w:rsidRPr="005C2C62">
              <w:rPr>
                <w:rFonts w:eastAsia="Arial Unicode MS"/>
                <w:b/>
                <w:sz w:val="22"/>
              </w:rPr>
              <w:t>30,0</w:t>
            </w:r>
          </w:p>
        </w:tc>
        <w:tc>
          <w:tcPr>
            <w:tcW w:w="821" w:type="dxa"/>
            <w:tcBorders>
              <w:top w:val="single" w:sz="4" w:space="0" w:color="auto"/>
              <w:left w:val="single" w:sz="4" w:space="0" w:color="auto"/>
              <w:bottom w:val="nil"/>
              <w:right w:val="nil"/>
            </w:tcBorders>
          </w:tcPr>
          <w:p w14:paraId="1948DB05" w14:textId="77777777" w:rsidR="00EC3FD5" w:rsidRPr="005C2C62" w:rsidRDefault="00EC3FD5" w:rsidP="006976C4">
            <w:pPr>
              <w:pStyle w:val="af5"/>
              <w:spacing w:after="0"/>
              <w:ind w:firstLine="0"/>
              <w:jc w:val="center"/>
              <w:rPr>
                <w:b/>
                <w:lang w:val="uk-UA"/>
              </w:rPr>
            </w:pPr>
            <w:r w:rsidRPr="005C2C62">
              <w:rPr>
                <w:b/>
                <w:lang w:val="uk-UA"/>
              </w:rPr>
              <w:t>1800,0 100,0</w:t>
            </w:r>
          </w:p>
        </w:tc>
        <w:tc>
          <w:tcPr>
            <w:tcW w:w="816" w:type="dxa"/>
            <w:tcBorders>
              <w:top w:val="single" w:sz="4" w:space="0" w:color="auto"/>
              <w:left w:val="single" w:sz="4" w:space="0" w:color="auto"/>
              <w:bottom w:val="single" w:sz="4" w:space="0" w:color="auto"/>
              <w:right w:val="nil"/>
            </w:tcBorders>
          </w:tcPr>
          <w:p w14:paraId="1B071314" w14:textId="77777777" w:rsidR="00EC3FD5" w:rsidRPr="005C2C62" w:rsidRDefault="00EC3FD5" w:rsidP="006976C4">
            <w:pPr>
              <w:ind w:firstLine="9"/>
              <w:jc w:val="center"/>
              <w:rPr>
                <w:rFonts w:eastAsia="Arial Unicode MS"/>
                <w:b/>
                <w:sz w:val="22"/>
              </w:rPr>
            </w:pPr>
            <w:r w:rsidRPr="005C2C62">
              <w:rPr>
                <w:rFonts w:eastAsia="Arial Unicode MS"/>
                <w:b/>
                <w:sz w:val="22"/>
              </w:rPr>
              <w:t>1800,0 100,0</w:t>
            </w:r>
          </w:p>
        </w:tc>
        <w:tc>
          <w:tcPr>
            <w:tcW w:w="821" w:type="dxa"/>
            <w:tcBorders>
              <w:top w:val="single" w:sz="4" w:space="0" w:color="auto"/>
              <w:left w:val="single" w:sz="4" w:space="0" w:color="auto"/>
              <w:bottom w:val="single" w:sz="4" w:space="0" w:color="auto"/>
              <w:right w:val="nil"/>
            </w:tcBorders>
          </w:tcPr>
          <w:p w14:paraId="7973ABF2" w14:textId="77777777" w:rsidR="00EC3FD5" w:rsidRPr="005C2C62" w:rsidRDefault="00EC3FD5" w:rsidP="006976C4">
            <w:pPr>
              <w:jc w:val="center"/>
              <w:rPr>
                <w:rFonts w:eastAsia="Arial Unicode MS"/>
                <w:b/>
                <w:sz w:val="22"/>
              </w:rPr>
            </w:pPr>
            <w:r w:rsidRPr="005C2C62">
              <w:rPr>
                <w:rFonts w:eastAsia="Arial Unicode MS"/>
                <w:b/>
                <w:sz w:val="22"/>
              </w:rPr>
              <w:t>2 000,0    100,0</w:t>
            </w:r>
          </w:p>
        </w:tc>
        <w:tc>
          <w:tcPr>
            <w:tcW w:w="826" w:type="dxa"/>
            <w:tcBorders>
              <w:top w:val="single" w:sz="4" w:space="0" w:color="auto"/>
              <w:left w:val="single" w:sz="4" w:space="0" w:color="auto"/>
              <w:bottom w:val="single" w:sz="4" w:space="0" w:color="auto"/>
              <w:right w:val="nil"/>
            </w:tcBorders>
          </w:tcPr>
          <w:p w14:paraId="65986044" w14:textId="77777777" w:rsidR="00EC3FD5" w:rsidRPr="005C2C62" w:rsidRDefault="00EC3FD5" w:rsidP="006976C4">
            <w:pPr>
              <w:ind w:firstLine="66"/>
              <w:jc w:val="center"/>
              <w:rPr>
                <w:rFonts w:eastAsia="Arial Unicode MS"/>
                <w:b/>
                <w:sz w:val="22"/>
              </w:rPr>
            </w:pPr>
            <w:r w:rsidRPr="005C2C62">
              <w:rPr>
                <w:rFonts w:eastAsia="Arial Unicode MS"/>
                <w:b/>
                <w:sz w:val="22"/>
              </w:rPr>
              <w:t>2 050,0</w:t>
            </w:r>
          </w:p>
          <w:p w14:paraId="21B20C90" w14:textId="77777777" w:rsidR="00EC3FD5" w:rsidRPr="005C2C62" w:rsidRDefault="00EC3FD5" w:rsidP="006976C4">
            <w:pPr>
              <w:ind w:firstLine="180"/>
              <w:jc w:val="center"/>
              <w:rPr>
                <w:rFonts w:eastAsia="Arial Unicode MS"/>
                <w:b/>
                <w:sz w:val="22"/>
              </w:rPr>
            </w:pPr>
            <w:r w:rsidRPr="005C2C62">
              <w:rPr>
                <w:rFonts w:eastAsia="Arial Unicode MS"/>
                <w:b/>
                <w:sz w:val="22"/>
              </w:rPr>
              <w:t>100,0</w:t>
            </w:r>
          </w:p>
        </w:tc>
        <w:tc>
          <w:tcPr>
            <w:tcW w:w="1128" w:type="dxa"/>
            <w:tcBorders>
              <w:top w:val="single" w:sz="4" w:space="0" w:color="auto"/>
              <w:left w:val="single" w:sz="4" w:space="0" w:color="auto"/>
              <w:bottom w:val="single" w:sz="4" w:space="0" w:color="auto"/>
              <w:right w:val="single" w:sz="4" w:space="0" w:color="auto"/>
            </w:tcBorders>
          </w:tcPr>
          <w:p w14:paraId="4698AD74" w14:textId="77777777" w:rsidR="00EC3FD5" w:rsidRPr="005C2C62" w:rsidRDefault="00EC3FD5" w:rsidP="006976C4">
            <w:pPr>
              <w:jc w:val="center"/>
              <w:rPr>
                <w:rFonts w:eastAsia="Arial Unicode MS"/>
              </w:rPr>
            </w:pPr>
          </w:p>
        </w:tc>
      </w:tr>
      <w:tr w:rsidR="00EC3FD5" w:rsidRPr="005C2C62" w14:paraId="2790177A" w14:textId="77777777" w:rsidTr="006976C4">
        <w:trPr>
          <w:trHeight w:hRule="exact" w:val="714"/>
        </w:trPr>
        <w:tc>
          <w:tcPr>
            <w:tcW w:w="456" w:type="dxa"/>
            <w:tcBorders>
              <w:top w:val="single" w:sz="4" w:space="0" w:color="auto"/>
              <w:left w:val="single" w:sz="4" w:space="0" w:color="auto"/>
              <w:bottom w:val="single" w:sz="4" w:space="0" w:color="auto"/>
              <w:right w:val="nil"/>
            </w:tcBorders>
          </w:tcPr>
          <w:p w14:paraId="2BCAA45F" w14:textId="77777777" w:rsidR="00EC3FD5" w:rsidRPr="005C2C62" w:rsidRDefault="00EC3FD5" w:rsidP="006976C4">
            <w:pPr>
              <w:rPr>
                <w:rFonts w:eastAsia="Arial Unicode MS"/>
              </w:rPr>
            </w:pPr>
          </w:p>
        </w:tc>
        <w:tc>
          <w:tcPr>
            <w:tcW w:w="3078" w:type="dxa"/>
            <w:tcBorders>
              <w:top w:val="single" w:sz="4" w:space="0" w:color="auto"/>
              <w:left w:val="single" w:sz="4" w:space="0" w:color="auto"/>
              <w:bottom w:val="single" w:sz="4" w:space="0" w:color="auto"/>
              <w:right w:val="nil"/>
            </w:tcBorders>
          </w:tcPr>
          <w:p w14:paraId="1810A8B5" w14:textId="77777777" w:rsidR="00EC3FD5" w:rsidRPr="005C2C62" w:rsidRDefault="00EC3FD5" w:rsidP="006976C4">
            <w:pPr>
              <w:rPr>
                <w:rFonts w:eastAsia="Arial Unicode MS"/>
                <w:b/>
              </w:rPr>
            </w:pPr>
            <w:r w:rsidRPr="005C2C62">
              <w:rPr>
                <w:rFonts w:eastAsia="Arial Unicode MS"/>
                <w:b/>
              </w:rPr>
              <w:t>ВСЬОГО:</w:t>
            </w:r>
          </w:p>
        </w:tc>
        <w:tc>
          <w:tcPr>
            <w:tcW w:w="1036" w:type="dxa"/>
            <w:tcBorders>
              <w:top w:val="single" w:sz="4" w:space="0" w:color="auto"/>
              <w:left w:val="single" w:sz="4" w:space="0" w:color="auto"/>
              <w:bottom w:val="single" w:sz="4" w:space="0" w:color="auto"/>
              <w:right w:val="nil"/>
            </w:tcBorders>
          </w:tcPr>
          <w:p w14:paraId="5224D336" w14:textId="77777777" w:rsidR="00EC3FD5" w:rsidRPr="005C2C62" w:rsidRDefault="00EC3FD5" w:rsidP="006976C4">
            <w:pPr>
              <w:jc w:val="center"/>
              <w:rPr>
                <w:rFonts w:eastAsia="Arial Unicode MS"/>
                <w:b/>
              </w:rPr>
            </w:pPr>
          </w:p>
        </w:tc>
        <w:tc>
          <w:tcPr>
            <w:tcW w:w="830" w:type="dxa"/>
            <w:tcBorders>
              <w:top w:val="single" w:sz="4" w:space="0" w:color="auto"/>
              <w:left w:val="single" w:sz="4" w:space="0" w:color="auto"/>
              <w:bottom w:val="single" w:sz="4" w:space="0" w:color="auto"/>
              <w:right w:val="nil"/>
            </w:tcBorders>
          </w:tcPr>
          <w:p w14:paraId="69C7A5F1" w14:textId="77777777" w:rsidR="00EC3FD5" w:rsidRPr="005C2C62" w:rsidRDefault="00EC3FD5" w:rsidP="006976C4">
            <w:pPr>
              <w:jc w:val="center"/>
              <w:rPr>
                <w:rFonts w:eastAsia="Arial Unicode MS"/>
                <w:b/>
                <w:sz w:val="22"/>
              </w:rPr>
            </w:pPr>
            <w:r w:rsidRPr="005C2C62">
              <w:rPr>
                <w:rFonts w:eastAsia="Arial Unicode MS"/>
                <w:b/>
                <w:sz w:val="22"/>
              </w:rPr>
              <w:t>1310,0</w:t>
            </w:r>
          </w:p>
        </w:tc>
        <w:tc>
          <w:tcPr>
            <w:tcW w:w="821" w:type="dxa"/>
            <w:tcBorders>
              <w:top w:val="single" w:sz="4" w:space="0" w:color="auto"/>
              <w:left w:val="single" w:sz="4" w:space="0" w:color="auto"/>
              <w:bottom w:val="single" w:sz="4" w:space="0" w:color="auto"/>
              <w:right w:val="nil"/>
            </w:tcBorders>
          </w:tcPr>
          <w:p w14:paraId="2B35FAE6" w14:textId="77777777" w:rsidR="00EC3FD5" w:rsidRPr="005C2C62" w:rsidRDefault="00EC3FD5" w:rsidP="006976C4">
            <w:pPr>
              <w:jc w:val="center"/>
              <w:rPr>
                <w:rFonts w:eastAsia="Arial Unicode MS"/>
                <w:b/>
                <w:sz w:val="22"/>
              </w:rPr>
            </w:pPr>
            <w:r w:rsidRPr="005C2C62">
              <w:rPr>
                <w:rFonts w:eastAsia="Arial Unicode MS"/>
                <w:b/>
                <w:sz w:val="22"/>
              </w:rPr>
              <w:t>1900,0</w:t>
            </w:r>
          </w:p>
        </w:tc>
        <w:tc>
          <w:tcPr>
            <w:tcW w:w="816" w:type="dxa"/>
            <w:tcBorders>
              <w:top w:val="single" w:sz="4" w:space="0" w:color="auto"/>
              <w:left w:val="single" w:sz="4" w:space="0" w:color="auto"/>
              <w:bottom w:val="single" w:sz="4" w:space="0" w:color="auto"/>
              <w:right w:val="nil"/>
            </w:tcBorders>
          </w:tcPr>
          <w:p w14:paraId="50E7160E" w14:textId="77777777" w:rsidR="00EC3FD5" w:rsidRPr="005C2C62" w:rsidRDefault="00EC3FD5" w:rsidP="006976C4">
            <w:pPr>
              <w:rPr>
                <w:rFonts w:eastAsia="Arial Unicode MS"/>
                <w:b/>
                <w:sz w:val="22"/>
              </w:rPr>
            </w:pPr>
            <w:r w:rsidRPr="005C2C62">
              <w:rPr>
                <w:rFonts w:eastAsia="Arial Unicode MS"/>
                <w:b/>
                <w:sz w:val="22"/>
              </w:rPr>
              <w:t>1900,0</w:t>
            </w:r>
          </w:p>
        </w:tc>
        <w:tc>
          <w:tcPr>
            <w:tcW w:w="821" w:type="dxa"/>
            <w:tcBorders>
              <w:top w:val="single" w:sz="4" w:space="0" w:color="auto"/>
              <w:left w:val="single" w:sz="4" w:space="0" w:color="auto"/>
              <w:bottom w:val="single" w:sz="4" w:space="0" w:color="auto"/>
              <w:right w:val="nil"/>
            </w:tcBorders>
          </w:tcPr>
          <w:p w14:paraId="4C460262" w14:textId="77777777" w:rsidR="00EC3FD5" w:rsidRPr="005C2C62" w:rsidRDefault="00EC3FD5" w:rsidP="006976C4">
            <w:pPr>
              <w:ind w:firstLine="44"/>
              <w:rPr>
                <w:rFonts w:eastAsia="Arial Unicode MS"/>
                <w:b/>
                <w:sz w:val="22"/>
              </w:rPr>
            </w:pPr>
            <w:r w:rsidRPr="005C2C62">
              <w:rPr>
                <w:rFonts w:eastAsia="Arial Unicode MS"/>
                <w:b/>
                <w:sz w:val="22"/>
              </w:rPr>
              <w:t>2100,0</w:t>
            </w:r>
          </w:p>
        </w:tc>
        <w:tc>
          <w:tcPr>
            <w:tcW w:w="826" w:type="dxa"/>
            <w:tcBorders>
              <w:top w:val="single" w:sz="4" w:space="0" w:color="auto"/>
              <w:left w:val="single" w:sz="4" w:space="0" w:color="auto"/>
              <w:bottom w:val="single" w:sz="4" w:space="0" w:color="auto"/>
              <w:right w:val="nil"/>
            </w:tcBorders>
          </w:tcPr>
          <w:p w14:paraId="34D647A3" w14:textId="77777777" w:rsidR="00EC3FD5" w:rsidRPr="005C2C62" w:rsidRDefault="00EC3FD5" w:rsidP="006976C4">
            <w:pPr>
              <w:rPr>
                <w:rFonts w:eastAsia="Arial Unicode MS"/>
                <w:b/>
                <w:sz w:val="22"/>
              </w:rPr>
            </w:pPr>
            <w:r>
              <w:rPr>
                <w:rFonts w:eastAsia="Arial Unicode MS"/>
                <w:b/>
                <w:sz w:val="22"/>
              </w:rPr>
              <w:t xml:space="preserve"> </w:t>
            </w:r>
            <w:r w:rsidRPr="005C2C62">
              <w:rPr>
                <w:rFonts w:eastAsia="Arial Unicode MS"/>
                <w:b/>
                <w:sz w:val="22"/>
              </w:rPr>
              <w:t>2150,0</w:t>
            </w:r>
          </w:p>
        </w:tc>
        <w:tc>
          <w:tcPr>
            <w:tcW w:w="1128" w:type="dxa"/>
            <w:tcBorders>
              <w:top w:val="single" w:sz="4" w:space="0" w:color="auto"/>
              <w:left w:val="single" w:sz="4" w:space="0" w:color="auto"/>
              <w:bottom w:val="single" w:sz="4" w:space="0" w:color="auto"/>
              <w:right w:val="single" w:sz="4" w:space="0" w:color="auto"/>
            </w:tcBorders>
          </w:tcPr>
          <w:p w14:paraId="1B87107C" w14:textId="77777777" w:rsidR="00EC3FD5" w:rsidRPr="005C2C62" w:rsidRDefault="00EC3FD5" w:rsidP="006976C4">
            <w:pPr>
              <w:jc w:val="center"/>
              <w:rPr>
                <w:rFonts w:eastAsia="Arial Unicode MS"/>
              </w:rPr>
            </w:pPr>
          </w:p>
        </w:tc>
      </w:tr>
    </w:tbl>
    <w:bookmarkEnd w:id="10"/>
    <w:p w14:paraId="2A32F19E" w14:textId="77777777" w:rsidR="00EC3FD5" w:rsidRDefault="00EC3FD5" w:rsidP="000D139E">
      <w:pPr>
        <w:pStyle w:val="12"/>
        <w:numPr>
          <w:ilvl w:val="0"/>
          <w:numId w:val="24"/>
        </w:numPr>
        <w:tabs>
          <w:tab w:val="left" w:pos="682"/>
        </w:tabs>
        <w:spacing w:after="0"/>
        <w:ind w:firstLine="340"/>
        <w:jc w:val="both"/>
        <w:rPr>
          <w:sz w:val="28"/>
          <w:szCs w:val="28"/>
          <w:lang w:val="uk-UA"/>
        </w:rPr>
      </w:pPr>
      <w:r w:rsidRPr="00F92A2D">
        <w:rPr>
          <w:sz w:val="28"/>
          <w:szCs w:val="28"/>
          <w:lang w:val="uk-UA"/>
        </w:rPr>
        <w:t>Управлінню фінансів Калинівської селищної ради, враховуючи потребу в коштах, подану відповідальними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7F6C0360" w14:textId="77777777" w:rsidR="00EC3FD5" w:rsidRPr="007C2622" w:rsidRDefault="00EC3FD5" w:rsidP="000D139E">
      <w:pPr>
        <w:pStyle w:val="12"/>
        <w:numPr>
          <w:ilvl w:val="0"/>
          <w:numId w:val="24"/>
        </w:numPr>
        <w:spacing w:after="0"/>
        <w:ind w:firstLine="340"/>
        <w:jc w:val="both"/>
        <w:rPr>
          <w:sz w:val="26"/>
          <w:szCs w:val="26"/>
        </w:rPr>
      </w:pPr>
      <w:r w:rsidRPr="007C2622">
        <w:rPr>
          <w:sz w:val="26"/>
          <w:szCs w:val="26"/>
          <w:lang w:val="uk-UA" w:eastAsia="uk-UA" w:bidi="uk-UA"/>
        </w:rPr>
        <w:t>Сектору культури, туризму та з питань діяльності засобів масової інформації Калинівської селищної ради забезпечити виконання заходів Програми.</w:t>
      </w:r>
    </w:p>
    <w:p w14:paraId="6DCA76EE" w14:textId="61089959" w:rsidR="00EC3FD5" w:rsidRPr="000D139E" w:rsidRDefault="000D139E" w:rsidP="000D139E">
      <w:pPr>
        <w:numPr>
          <w:ilvl w:val="0"/>
          <w:numId w:val="24"/>
        </w:numPr>
        <w:suppressAutoHyphens/>
        <w:spacing w:after="0"/>
        <w:ind w:firstLine="284"/>
        <w:jc w:val="both"/>
        <w:rPr>
          <w:szCs w:val="28"/>
        </w:rPr>
      </w:pPr>
      <w:r w:rsidRPr="000D139E">
        <w:rPr>
          <w:rFonts w:eastAsia="Microsoft Sans Serif"/>
          <w:szCs w:val="28"/>
          <w:lang w:eastAsia="uk-UA" w:bidi="uk-UA"/>
        </w:rPr>
        <w:t xml:space="preserve">Контроль за виконанням цього рішення покласти на постійну комісію </w:t>
      </w:r>
      <w:r w:rsidRPr="000D139E">
        <w:rPr>
          <w:szCs w:val="28"/>
          <w:lang w:bidi="uk-UA"/>
        </w:rPr>
        <w:t>з питань освіти, культури, туризму, молоді, фізкультури і спорту, охорони здоров’я та соціального захисту населення</w:t>
      </w:r>
      <w:r w:rsidRPr="000D139E">
        <w:rPr>
          <w:szCs w:val="28"/>
        </w:rPr>
        <w:t xml:space="preserve">, а також постійну комісією з питань фінансів, бюджету, планування соціально-економічного розвитку, інвестицій та міжнародного співробітництва Калинівської селищної ради. </w:t>
      </w:r>
    </w:p>
    <w:p w14:paraId="0B416873" w14:textId="77777777" w:rsidR="00EC3FD5" w:rsidRDefault="00EC3FD5" w:rsidP="000D139E">
      <w:pPr>
        <w:pStyle w:val="a3"/>
        <w:jc w:val="both"/>
        <w:rPr>
          <w:szCs w:val="28"/>
        </w:rPr>
      </w:pPr>
    </w:p>
    <w:p w14:paraId="731CAB30" w14:textId="4810D224" w:rsidR="00970A79" w:rsidRPr="00970A79" w:rsidRDefault="00EA740D" w:rsidP="00EA740D">
      <w:pPr>
        <w:spacing w:after="0"/>
        <w:ind w:firstLine="567"/>
        <w:jc w:val="both"/>
        <w:rPr>
          <w:rFonts w:eastAsiaTheme="minorHAnsi"/>
          <w:b/>
          <w:szCs w:val="28"/>
        </w:rPr>
      </w:pPr>
      <w:bookmarkStart w:id="11" w:name="_Hlk151367925"/>
      <w:r>
        <w:rPr>
          <w:b/>
          <w:color w:val="000000" w:themeColor="text1"/>
          <w:szCs w:val="28"/>
          <w:lang w:eastAsia="ru-RU"/>
        </w:rPr>
        <w:lastRenderedPageBreak/>
        <w:t xml:space="preserve">6. </w:t>
      </w:r>
      <w:r w:rsidR="00970A79" w:rsidRPr="00970A79">
        <w:rPr>
          <w:rFonts w:eastAsiaTheme="minorHAnsi"/>
          <w:b/>
          <w:szCs w:val="28"/>
        </w:rPr>
        <w:t xml:space="preserve">Про приймання - передачу комунального майна інженерних мереж Калинівської селищної територіальної громади </w:t>
      </w:r>
    </w:p>
    <w:bookmarkEnd w:id="11"/>
    <w:p w14:paraId="2DE03990" w14:textId="77777777" w:rsidR="00970A79" w:rsidRPr="00970A79" w:rsidRDefault="00970A79" w:rsidP="000D139E">
      <w:pPr>
        <w:spacing w:after="0"/>
        <w:ind w:right="-2" w:firstLine="567"/>
        <w:jc w:val="both"/>
        <w:rPr>
          <w:rFonts w:eastAsiaTheme="minorHAnsi"/>
          <w:iCs/>
          <w:szCs w:val="28"/>
        </w:rPr>
      </w:pPr>
      <w:r w:rsidRPr="00970A79">
        <w:rPr>
          <w:rFonts w:eastAsiaTheme="minorHAnsi"/>
          <w:bCs/>
          <w:szCs w:val="28"/>
        </w:rPr>
        <w:t xml:space="preserve">Керуючись ст. 26, 59 Закону України «Про місцеве самоврядування в Україні», Законом України «Про бухгалтерський облік та фінансову звітність в Україні», Цивільним кодексом України, Господарським кодексом України, враховуючи позитивні рекомендації постійної комісії Калинівської селищної ради </w:t>
      </w:r>
      <w:r w:rsidRPr="00970A79">
        <w:rPr>
          <w:rFonts w:eastAsiaTheme="minorHAnsi"/>
          <w:iCs/>
          <w:szCs w:val="28"/>
        </w:rPr>
        <w:t>з питань комунальної власності, інфраструктури, транспорту, енергозбереження та житлово-комунального господарства, Калинівська селищна рада</w:t>
      </w:r>
    </w:p>
    <w:p w14:paraId="0E0D1D29" w14:textId="77777777" w:rsidR="00970A79" w:rsidRPr="00970A79" w:rsidRDefault="00970A79" w:rsidP="000D139E">
      <w:pPr>
        <w:spacing w:after="0"/>
        <w:ind w:right="-2" w:firstLine="567"/>
        <w:jc w:val="center"/>
        <w:rPr>
          <w:rFonts w:eastAsiaTheme="minorHAnsi"/>
          <w:b/>
          <w:szCs w:val="28"/>
        </w:rPr>
      </w:pPr>
      <w:r w:rsidRPr="00970A79">
        <w:rPr>
          <w:rFonts w:eastAsiaTheme="minorHAnsi"/>
          <w:b/>
          <w:szCs w:val="28"/>
        </w:rPr>
        <w:t>ВИРІШИЛА:</w:t>
      </w:r>
    </w:p>
    <w:p w14:paraId="28246B30" w14:textId="77777777" w:rsidR="00970A79" w:rsidRPr="00970A79" w:rsidRDefault="00970A79" w:rsidP="000D139E">
      <w:pPr>
        <w:numPr>
          <w:ilvl w:val="0"/>
          <w:numId w:val="8"/>
        </w:numPr>
        <w:spacing w:after="200"/>
        <w:ind w:left="0" w:right="-2" w:firstLine="567"/>
        <w:contextualSpacing/>
        <w:jc w:val="both"/>
        <w:rPr>
          <w:rFonts w:eastAsiaTheme="minorHAnsi"/>
          <w:szCs w:val="28"/>
        </w:rPr>
      </w:pPr>
      <w:r w:rsidRPr="00970A79">
        <w:rPr>
          <w:rFonts w:eastAsiaTheme="minorHAnsi"/>
          <w:szCs w:val="28"/>
        </w:rPr>
        <w:t xml:space="preserve">Прийняти на баланс Калинівської селищної ради інженерні мережі  від ДП «Кондитерська корпорація Рошен» та здійснити відповідні заходи щодо належного оформлення бухгалтерських документів згідно додатку 1. </w:t>
      </w:r>
    </w:p>
    <w:p w14:paraId="1830DA3F" w14:textId="77777777" w:rsidR="00970A79" w:rsidRPr="00970A79" w:rsidRDefault="00970A79" w:rsidP="000D139E">
      <w:pPr>
        <w:numPr>
          <w:ilvl w:val="0"/>
          <w:numId w:val="8"/>
        </w:numPr>
        <w:spacing w:after="200"/>
        <w:ind w:left="0" w:right="-2" w:firstLine="567"/>
        <w:contextualSpacing/>
        <w:jc w:val="both"/>
        <w:rPr>
          <w:rFonts w:eastAsiaTheme="minorHAnsi"/>
          <w:szCs w:val="28"/>
        </w:rPr>
      </w:pPr>
      <w:r w:rsidRPr="00970A79">
        <w:rPr>
          <w:rFonts w:eastAsiaTheme="minorHAnsi"/>
          <w:szCs w:val="28"/>
        </w:rPr>
        <w:t>Передати інженерні мережі Калинівської селищної ради в господарське відання та на баланс комунального підприємства Калинівської селищної ради «Джерело-20» згідно додатку 2.</w:t>
      </w:r>
    </w:p>
    <w:p w14:paraId="25315324" w14:textId="77777777" w:rsidR="00970A79" w:rsidRPr="00970A79" w:rsidRDefault="00970A79" w:rsidP="000D139E">
      <w:pPr>
        <w:numPr>
          <w:ilvl w:val="0"/>
          <w:numId w:val="8"/>
        </w:numPr>
        <w:spacing w:after="200"/>
        <w:ind w:left="0" w:right="-2" w:firstLine="567"/>
        <w:contextualSpacing/>
        <w:jc w:val="both"/>
        <w:rPr>
          <w:rFonts w:eastAsiaTheme="minorHAnsi"/>
          <w:szCs w:val="28"/>
        </w:rPr>
      </w:pPr>
      <w:r w:rsidRPr="00970A79">
        <w:rPr>
          <w:rFonts w:eastAsiaTheme="minorHAnsi"/>
          <w:szCs w:val="28"/>
        </w:rPr>
        <w:t>Доручити директору комунального підприємства Калинівської селищної ради «Джерело-20» прийняти комунальне майно в господарське відання та баланс підприємства відповідно до вимог чинного законодавства.</w:t>
      </w:r>
    </w:p>
    <w:p w14:paraId="704F6504" w14:textId="77777777" w:rsidR="00970A79" w:rsidRPr="00970A79" w:rsidRDefault="00970A79" w:rsidP="000D139E">
      <w:pPr>
        <w:spacing w:after="0"/>
        <w:ind w:right="-2" w:firstLine="426"/>
        <w:jc w:val="both"/>
        <w:rPr>
          <w:szCs w:val="28"/>
          <w:lang w:eastAsia="ru-RU"/>
        </w:rPr>
      </w:pPr>
      <w:r w:rsidRPr="00970A79">
        <w:rPr>
          <w:rFonts w:eastAsiaTheme="minorHAnsi"/>
          <w:szCs w:val="28"/>
        </w:rPr>
        <w:t>4  Контроль за виконанням даного рішення покласти на 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p>
    <w:p w14:paraId="30E33B99" w14:textId="77777777" w:rsidR="00970A79" w:rsidRPr="00970A79" w:rsidRDefault="00970A79" w:rsidP="000D139E">
      <w:pPr>
        <w:spacing w:after="0"/>
        <w:ind w:firstLine="426"/>
        <w:jc w:val="both"/>
        <w:rPr>
          <w:szCs w:val="28"/>
          <w:lang w:eastAsia="ru-RU"/>
        </w:rPr>
      </w:pPr>
    </w:p>
    <w:p w14:paraId="5D0C3F66" w14:textId="769B449B" w:rsidR="00CA120C" w:rsidRDefault="00EA740D" w:rsidP="00CA120C">
      <w:pPr>
        <w:shd w:val="clear" w:color="auto" w:fill="FFFFFF"/>
        <w:tabs>
          <w:tab w:val="left" w:pos="9639"/>
        </w:tabs>
        <w:rPr>
          <w:b/>
          <w:szCs w:val="28"/>
        </w:rPr>
      </w:pPr>
      <w:bookmarkStart w:id="12" w:name="_Hlk151367963"/>
      <w:r>
        <w:rPr>
          <w:rStyle w:val="af3"/>
          <w:color w:val="000000" w:themeColor="text1"/>
          <w:szCs w:val="28"/>
          <w:shd w:val="clear" w:color="auto" w:fill="FFFFFF"/>
        </w:rPr>
        <w:t xml:space="preserve">7. </w:t>
      </w:r>
      <w:r w:rsidR="00CA120C" w:rsidRPr="009F6B7B">
        <w:rPr>
          <w:rStyle w:val="af3"/>
          <w:color w:val="000000" w:themeColor="text1"/>
          <w:szCs w:val="28"/>
          <w:shd w:val="clear" w:color="auto" w:fill="FFFFFF"/>
        </w:rPr>
        <w:t xml:space="preserve">Про </w:t>
      </w:r>
      <w:r w:rsidR="00CA120C" w:rsidRPr="00F27494">
        <w:rPr>
          <w:b/>
          <w:szCs w:val="28"/>
        </w:rPr>
        <w:t xml:space="preserve">надання дозволу на списання майна комунальної власності  </w:t>
      </w:r>
    </w:p>
    <w:bookmarkEnd w:id="12"/>
    <w:p w14:paraId="3CADA731" w14:textId="77777777" w:rsidR="00CA120C" w:rsidRDefault="00CA120C" w:rsidP="00CA120C">
      <w:pPr>
        <w:pStyle w:val="HTML"/>
        <w:shd w:val="clear" w:color="auto" w:fill="FFFFFF"/>
        <w:tabs>
          <w:tab w:val="left" w:pos="567"/>
          <w:tab w:val="left" w:pos="709"/>
        </w:tabs>
        <w:ind w:right="-92" w:firstLine="567"/>
        <w:jc w:val="both"/>
        <w:rPr>
          <w:rFonts w:ascii="Times New Roman" w:hAnsi="Times New Roman"/>
          <w:b/>
          <w:sz w:val="28"/>
          <w:szCs w:val="28"/>
          <w:lang w:val="uk-UA"/>
        </w:rPr>
      </w:pPr>
      <w:r w:rsidRPr="00F27494">
        <w:rPr>
          <w:rFonts w:ascii="Times New Roman" w:hAnsi="Times New Roman"/>
          <w:sz w:val="28"/>
          <w:szCs w:val="28"/>
          <w:lang w:val="uk-UA"/>
        </w:rPr>
        <w:t>Розглянувши матеріали р</w:t>
      </w:r>
      <w:r>
        <w:rPr>
          <w:rFonts w:ascii="Times New Roman" w:hAnsi="Times New Roman"/>
          <w:sz w:val="28"/>
          <w:szCs w:val="28"/>
          <w:lang w:val="uk-UA"/>
        </w:rPr>
        <w:t>оботи комісії</w:t>
      </w:r>
      <w:r w:rsidRPr="000953D8">
        <w:rPr>
          <w:rFonts w:ascii="Times New Roman" w:hAnsi="Times New Roman"/>
          <w:sz w:val="28"/>
          <w:szCs w:val="28"/>
          <w:lang w:val="uk-UA"/>
        </w:rPr>
        <w:t xml:space="preserve"> </w:t>
      </w:r>
      <w:r>
        <w:rPr>
          <w:rFonts w:ascii="Times New Roman" w:hAnsi="Times New Roman"/>
          <w:sz w:val="28"/>
          <w:szCs w:val="28"/>
          <w:lang w:val="uk-UA"/>
        </w:rPr>
        <w:t xml:space="preserve">відділу освіти </w:t>
      </w:r>
      <w:r w:rsidRPr="00F27494">
        <w:rPr>
          <w:rFonts w:ascii="Times New Roman" w:hAnsi="Times New Roman"/>
          <w:sz w:val="28"/>
          <w:szCs w:val="28"/>
          <w:lang w:val="uk-UA"/>
        </w:rPr>
        <w:t>К</w:t>
      </w:r>
      <w:r>
        <w:rPr>
          <w:rFonts w:ascii="Times New Roman" w:hAnsi="Times New Roman"/>
          <w:sz w:val="28"/>
          <w:szCs w:val="28"/>
          <w:lang w:val="uk-UA"/>
        </w:rPr>
        <w:t>алин</w:t>
      </w:r>
      <w:r w:rsidRPr="00F27494">
        <w:rPr>
          <w:rFonts w:ascii="Times New Roman" w:hAnsi="Times New Roman"/>
          <w:sz w:val="28"/>
          <w:szCs w:val="28"/>
          <w:lang w:val="uk-UA"/>
        </w:rPr>
        <w:t>івської селищної ради</w:t>
      </w:r>
      <w:r>
        <w:rPr>
          <w:rFonts w:ascii="Times New Roman" w:hAnsi="Times New Roman"/>
          <w:sz w:val="28"/>
          <w:szCs w:val="28"/>
          <w:lang w:val="uk-UA"/>
        </w:rPr>
        <w:t xml:space="preserve"> по списанню товарно-</w:t>
      </w:r>
      <w:r w:rsidRPr="00F27494">
        <w:rPr>
          <w:rFonts w:ascii="Times New Roman" w:hAnsi="Times New Roman"/>
          <w:sz w:val="28"/>
          <w:szCs w:val="28"/>
          <w:lang w:val="uk-UA"/>
        </w:rPr>
        <w:t xml:space="preserve">матеріальних цінностей, основних засобів та інших необоротних активів </w:t>
      </w:r>
      <w:r>
        <w:rPr>
          <w:rFonts w:ascii="Times New Roman" w:hAnsi="Times New Roman"/>
          <w:sz w:val="28"/>
          <w:szCs w:val="28"/>
          <w:lang w:val="uk-UA"/>
        </w:rPr>
        <w:t xml:space="preserve">відділу освіти </w:t>
      </w:r>
      <w:r w:rsidRPr="00F27494">
        <w:rPr>
          <w:rFonts w:ascii="Times New Roman" w:hAnsi="Times New Roman"/>
          <w:sz w:val="28"/>
          <w:szCs w:val="28"/>
          <w:lang w:val="uk-UA"/>
        </w:rPr>
        <w:t>К</w:t>
      </w:r>
      <w:r>
        <w:rPr>
          <w:rFonts w:ascii="Times New Roman" w:hAnsi="Times New Roman"/>
          <w:sz w:val="28"/>
          <w:szCs w:val="28"/>
          <w:lang w:val="uk-UA"/>
        </w:rPr>
        <w:t>алин</w:t>
      </w:r>
      <w:r w:rsidRPr="00F27494">
        <w:rPr>
          <w:rFonts w:ascii="Times New Roman" w:hAnsi="Times New Roman"/>
          <w:sz w:val="28"/>
          <w:szCs w:val="28"/>
          <w:lang w:val="uk-UA"/>
        </w:rPr>
        <w:t>івської селищної ради</w:t>
      </w:r>
      <w:r>
        <w:rPr>
          <w:rFonts w:ascii="Times New Roman" w:hAnsi="Times New Roman"/>
          <w:sz w:val="28"/>
          <w:szCs w:val="28"/>
          <w:lang w:val="uk-UA"/>
        </w:rPr>
        <w:t>, а саме</w:t>
      </w:r>
      <w:r>
        <w:rPr>
          <w:rFonts w:ascii="Times New Roman" w:hAnsi="Times New Roman"/>
          <w:b/>
          <w:sz w:val="28"/>
          <w:szCs w:val="28"/>
          <w:lang w:val="uk-UA"/>
        </w:rPr>
        <w:t xml:space="preserve">: </w:t>
      </w:r>
      <w:r>
        <w:rPr>
          <w:rFonts w:ascii="Times New Roman" w:hAnsi="Times New Roman"/>
          <w:sz w:val="28"/>
          <w:szCs w:val="28"/>
          <w:lang w:val="uk-UA"/>
        </w:rPr>
        <w:t>не</w:t>
      </w:r>
      <w:r w:rsidRPr="00F27494">
        <w:rPr>
          <w:rFonts w:ascii="Times New Roman" w:hAnsi="Times New Roman"/>
          <w:sz w:val="28"/>
          <w:szCs w:val="28"/>
          <w:lang w:val="uk-UA"/>
        </w:rPr>
        <w:t>житлово</w:t>
      </w:r>
      <w:r>
        <w:rPr>
          <w:rFonts w:ascii="Times New Roman" w:hAnsi="Times New Roman"/>
          <w:sz w:val="28"/>
          <w:szCs w:val="28"/>
          <w:lang w:val="uk-UA"/>
        </w:rPr>
        <w:t>ї</w:t>
      </w:r>
      <w:r w:rsidRPr="00F27494">
        <w:rPr>
          <w:rFonts w:ascii="Times New Roman" w:hAnsi="Times New Roman"/>
          <w:sz w:val="28"/>
          <w:szCs w:val="28"/>
          <w:lang w:val="uk-UA"/>
        </w:rPr>
        <w:t xml:space="preserve"> буд</w:t>
      </w:r>
      <w:r>
        <w:rPr>
          <w:rFonts w:ascii="Times New Roman" w:hAnsi="Times New Roman"/>
          <w:sz w:val="28"/>
          <w:szCs w:val="28"/>
          <w:lang w:val="uk-UA"/>
        </w:rPr>
        <w:t>івлі «Тиру», розташованої</w:t>
      </w:r>
      <w:r w:rsidRPr="00F27494">
        <w:rPr>
          <w:rFonts w:ascii="Times New Roman" w:hAnsi="Times New Roman"/>
          <w:sz w:val="28"/>
          <w:szCs w:val="28"/>
          <w:lang w:val="uk-UA"/>
        </w:rPr>
        <w:t xml:space="preserve"> </w:t>
      </w:r>
      <w:r>
        <w:rPr>
          <w:rFonts w:ascii="Times New Roman" w:hAnsi="Times New Roman"/>
          <w:sz w:val="28"/>
          <w:szCs w:val="28"/>
          <w:lang w:val="uk-UA"/>
        </w:rPr>
        <w:t xml:space="preserve">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r w:rsidRPr="00F27494">
        <w:rPr>
          <w:rFonts w:ascii="Times New Roman" w:hAnsi="Times New Roman"/>
          <w:sz w:val="28"/>
          <w:szCs w:val="28"/>
          <w:lang w:val="uk-UA"/>
        </w:rPr>
        <w:t xml:space="preserve">вул. </w:t>
      </w:r>
      <w:r>
        <w:rPr>
          <w:rFonts w:ascii="Times New Roman" w:hAnsi="Times New Roman"/>
          <w:sz w:val="28"/>
          <w:szCs w:val="28"/>
          <w:lang w:val="uk-UA"/>
        </w:rPr>
        <w:t>Шкільна, 23</w:t>
      </w:r>
      <w:r w:rsidRPr="00F27494">
        <w:rPr>
          <w:rFonts w:ascii="Times New Roman" w:hAnsi="Times New Roman"/>
          <w:sz w:val="28"/>
          <w:szCs w:val="28"/>
          <w:lang w:val="uk-UA"/>
        </w:rPr>
        <w:t xml:space="preserve"> в с</w:t>
      </w:r>
      <w:r>
        <w:rPr>
          <w:rFonts w:ascii="Times New Roman" w:hAnsi="Times New Roman"/>
          <w:sz w:val="28"/>
          <w:szCs w:val="28"/>
          <w:lang w:val="uk-UA"/>
        </w:rPr>
        <w:t>мт Калинівка</w:t>
      </w:r>
      <w:r w:rsidRPr="00F27494">
        <w:rPr>
          <w:rFonts w:ascii="Times New Roman" w:hAnsi="Times New Roman"/>
          <w:sz w:val="28"/>
          <w:szCs w:val="28"/>
          <w:lang w:val="uk-UA"/>
        </w:rPr>
        <w:t xml:space="preserve"> </w:t>
      </w:r>
      <w:r>
        <w:rPr>
          <w:rFonts w:ascii="Times New Roman" w:hAnsi="Times New Roman"/>
          <w:sz w:val="28"/>
          <w:szCs w:val="28"/>
          <w:lang w:val="uk-UA"/>
        </w:rPr>
        <w:t>Фаст</w:t>
      </w:r>
      <w:r w:rsidRPr="00F27494">
        <w:rPr>
          <w:rFonts w:ascii="Times New Roman" w:hAnsi="Times New Roman"/>
          <w:sz w:val="28"/>
          <w:szCs w:val="28"/>
          <w:lang w:val="uk-UA"/>
        </w:rPr>
        <w:t xml:space="preserve">івського району </w:t>
      </w:r>
      <w:r>
        <w:rPr>
          <w:rFonts w:ascii="Times New Roman" w:hAnsi="Times New Roman"/>
          <w:sz w:val="28"/>
          <w:szCs w:val="28"/>
          <w:lang w:val="uk-UA"/>
        </w:rPr>
        <w:t>Киї</w:t>
      </w:r>
      <w:r w:rsidRPr="00F27494">
        <w:rPr>
          <w:rFonts w:ascii="Times New Roman" w:hAnsi="Times New Roman"/>
          <w:sz w:val="28"/>
          <w:szCs w:val="28"/>
          <w:lang w:val="uk-UA"/>
        </w:rPr>
        <w:t>вської області,</w:t>
      </w:r>
      <w:r>
        <w:rPr>
          <w:rFonts w:ascii="Times New Roman" w:hAnsi="Times New Roman"/>
          <w:sz w:val="28"/>
          <w:szCs w:val="28"/>
          <w:lang w:val="uk-UA"/>
        </w:rPr>
        <w:t xml:space="preserve"> яка була введена в експлуатацію 01.01.1972 року, під інвентаризаційним номером 101310002,</w:t>
      </w:r>
      <w:r w:rsidRPr="00F27494">
        <w:rPr>
          <w:rFonts w:ascii="Times New Roman" w:hAnsi="Times New Roman"/>
          <w:sz w:val="28"/>
          <w:szCs w:val="28"/>
          <w:lang w:val="uk-UA"/>
        </w:rPr>
        <w:t xml:space="preserve"> </w:t>
      </w:r>
      <w:r w:rsidRPr="0038737C">
        <w:rPr>
          <w:rFonts w:ascii="Times New Roman" w:hAnsi="Times New Roman"/>
          <w:sz w:val="28"/>
          <w:szCs w:val="28"/>
          <w:lang w:val="uk-UA"/>
        </w:rPr>
        <w:t xml:space="preserve">враховуючи рекомендації постійних комісій </w:t>
      </w:r>
      <w:r w:rsidRPr="00F27494">
        <w:rPr>
          <w:rFonts w:ascii="Times New Roman" w:hAnsi="Times New Roman"/>
          <w:sz w:val="28"/>
          <w:szCs w:val="28"/>
          <w:lang w:val="uk-UA"/>
        </w:rPr>
        <w:t>К</w:t>
      </w:r>
      <w:r>
        <w:rPr>
          <w:rFonts w:ascii="Times New Roman" w:hAnsi="Times New Roman"/>
          <w:sz w:val="28"/>
          <w:szCs w:val="28"/>
          <w:lang w:val="uk-UA"/>
        </w:rPr>
        <w:t>алин</w:t>
      </w:r>
      <w:r w:rsidRPr="00F27494">
        <w:rPr>
          <w:rFonts w:ascii="Times New Roman" w:hAnsi="Times New Roman"/>
          <w:sz w:val="28"/>
          <w:szCs w:val="28"/>
          <w:lang w:val="uk-UA"/>
        </w:rPr>
        <w:t>івської</w:t>
      </w:r>
      <w:r w:rsidRPr="0038737C">
        <w:rPr>
          <w:rFonts w:ascii="Times New Roman" w:hAnsi="Times New Roman"/>
          <w:sz w:val="28"/>
          <w:szCs w:val="28"/>
          <w:lang w:val="uk-UA"/>
        </w:rPr>
        <w:t xml:space="preserve"> селищної ради,</w:t>
      </w:r>
      <w:r>
        <w:rPr>
          <w:rFonts w:ascii="Times New Roman" w:hAnsi="Times New Roman"/>
          <w:sz w:val="28"/>
          <w:szCs w:val="28"/>
          <w:lang w:val="uk-UA"/>
        </w:rPr>
        <w:t xml:space="preserve"> </w:t>
      </w:r>
      <w:r w:rsidRPr="00F27494">
        <w:rPr>
          <w:rFonts w:ascii="Times New Roman" w:hAnsi="Times New Roman"/>
          <w:color w:val="000000"/>
          <w:sz w:val="28"/>
          <w:szCs w:val="28"/>
          <w:lang w:val="uk-UA"/>
        </w:rPr>
        <w:t>керуючись статтями 26,</w:t>
      </w:r>
      <w:r>
        <w:rPr>
          <w:rFonts w:ascii="Times New Roman" w:hAnsi="Times New Roman"/>
          <w:color w:val="000000"/>
          <w:sz w:val="28"/>
          <w:szCs w:val="28"/>
          <w:lang w:val="uk-UA"/>
        </w:rPr>
        <w:t xml:space="preserve"> 29,</w:t>
      </w:r>
      <w:r w:rsidRPr="00F27494">
        <w:rPr>
          <w:rFonts w:ascii="Times New Roman" w:hAnsi="Times New Roman"/>
          <w:sz w:val="28"/>
          <w:szCs w:val="28"/>
          <w:lang w:val="uk-UA"/>
        </w:rPr>
        <w:t xml:space="preserve"> 60 Закону України «Про місцеве самоврядування в Україні»,</w:t>
      </w:r>
      <w:r w:rsidRPr="00F27494">
        <w:rPr>
          <w:rFonts w:ascii="Times New Roman" w:hAnsi="Times New Roman"/>
          <w:b/>
          <w:sz w:val="28"/>
          <w:szCs w:val="28"/>
          <w:lang w:val="uk-UA"/>
        </w:rPr>
        <w:t xml:space="preserve"> </w:t>
      </w:r>
      <w:r w:rsidRPr="00AC0E2B">
        <w:rPr>
          <w:rFonts w:ascii="Times New Roman" w:hAnsi="Times New Roman"/>
          <w:sz w:val="28"/>
          <w:szCs w:val="28"/>
        </w:rPr>
        <w:t xml:space="preserve">Законом </w:t>
      </w:r>
      <w:proofErr w:type="spellStart"/>
      <w:r w:rsidRPr="00AC0E2B">
        <w:rPr>
          <w:rFonts w:ascii="Times New Roman" w:hAnsi="Times New Roman"/>
          <w:sz w:val="28"/>
          <w:szCs w:val="28"/>
        </w:rPr>
        <w:t>України</w:t>
      </w:r>
      <w:proofErr w:type="spellEnd"/>
      <w:r w:rsidRPr="00AC0E2B">
        <w:rPr>
          <w:rFonts w:ascii="Times New Roman" w:hAnsi="Times New Roman"/>
          <w:sz w:val="28"/>
          <w:szCs w:val="28"/>
        </w:rPr>
        <w:t xml:space="preserve"> «Про </w:t>
      </w:r>
      <w:proofErr w:type="spellStart"/>
      <w:r w:rsidRPr="00AC0E2B">
        <w:rPr>
          <w:rFonts w:ascii="Times New Roman" w:hAnsi="Times New Roman"/>
          <w:sz w:val="28"/>
          <w:szCs w:val="28"/>
        </w:rPr>
        <w:t>бухгалтерський</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облік</w:t>
      </w:r>
      <w:proofErr w:type="spellEnd"/>
      <w:r w:rsidRPr="00AC0E2B">
        <w:rPr>
          <w:rFonts w:ascii="Times New Roman" w:hAnsi="Times New Roman"/>
          <w:sz w:val="28"/>
          <w:szCs w:val="28"/>
        </w:rPr>
        <w:t xml:space="preserve"> та </w:t>
      </w:r>
      <w:proofErr w:type="spellStart"/>
      <w:r w:rsidRPr="00AC0E2B">
        <w:rPr>
          <w:rFonts w:ascii="Times New Roman" w:hAnsi="Times New Roman"/>
          <w:sz w:val="28"/>
          <w:szCs w:val="28"/>
        </w:rPr>
        <w:t>фінансову</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звітність</w:t>
      </w:r>
      <w:proofErr w:type="spellEnd"/>
      <w:r w:rsidRPr="00AC0E2B">
        <w:rPr>
          <w:rFonts w:ascii="Times New Roman" w:hAnsi="Times New Roman"/>
          <w:sz w:val="28"/>
          <w:szCs w:val="28"/>
        </w:rPr>
        <w:t xml:space="preserve"> в </w:t>
      </w:r>
      <w:proofErr w:type="spellStart"/>
      <w:r w:rsidRPr="00AC0E2B">
        <w:rPr>
          <w:rFonts w:ascii="Times New Roman" w:hAnsi="Times New Roman"/>
          <w:sz w:val="28"/>
          <w:szCs w:val="28"/>
        </w:rPr>
        <w:t>Україні</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Цивільним</w:t>
      </w:r>
      <w:proofErr w:type="spellEnd"/>
      <w:r w:rsidRPr="00AC0E2B">
        <w:rPr>
          <w:rFonts w:ascii="Times New Roman" w:hAnsi="Times New Roman"/>
          <w:sz w:val="28"/>
          <w:szCs w:val="28"/>
        </w:rPr>
        <w:t xml:space="preserve"> кодексом </w:t>
      </w:r>
      <w:proofErr w:type="spellStart"/>
      <w:r w:rsidRPr="00AC0E2B">
        <w:rPr>
          <w:rFonts w:ascii="Times New Roman" w:hAnsi="Times New Roman"/>
          <w:sz w:val="28"/>
          <w:szCs w:val="28"/>
        </w:rPr>
        <w:t>України</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Господарським</w:t>
      </w:r>
      <w:proofErr w:type="spellEnd"/>
      <w:r w:rsidRPr="00AC0E2B">
        <w:rPr>
          <w:rFonts w:ascii="Times New Roman" w:hAnsi="Times New Roman"/>
          <w:sz w:val="28"/>
          <w:szCs w:val="28"/>
        </w:rPr>
        <w:t xml:space="preserve"> кодексом </w:t>
      </w:r>
      <w:proofErr w:type="spellStart"/>
      <w:r w:rsidRPr="00AC0E2B">
        <w:rPr>
          <w:rFonts w:ascii="Times New Roman" w:hAnsi="Times New Roman"/>
          <w:sz w:val="28"/>
          <w:szCs w:val="28"/>
        </w:rPr>
        <w:t>України</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враховуючи</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позитивні</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рекомендації</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постійної</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комісії</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Калинівської</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селищної</w:t>
      </w:r>
      <w:proofErr w:type="spellEnd"/>
      <w:r w:rsidRPr="00AC0E2B">
        <w:rPr>
          <w:rFonts w:ascii="Times New Roman" w:hAnsi="Times New Roman"/>
          <w:sz w:val="28"/>
          <w:szCs w:val="28"/>
        </w:rPr>
        <w:t xml:space="preserve"> ради з </w:t>
      </w:r>
      <w:proofErr w:type="spellStart"/>
      <w:r w:rsidRPr="00AC0E2B">
        <w:rPr>
          <w:rFonts w:ascii="Times New Roman" w:hAnsi="Times New Roman"/>
          <w:sz w:val="28"/>
          <w:szCs w:val="28"/>
        </w:rPr>
        <w:t>питань</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комунальної</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власності</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інфраструктури</w:t>
      </w:r>
      <w:proofErr w:type="spellEnd"/>
      <w:r w:rsidRPr="00AC0E2B">
        <w:rPr>
          <w:rFonts w:ascii="Times New Roman" w:hAnsi="Times New Roman"/>
          <w:sz w:val="28"/>
          <w:szCs w:val="28"/>
        </w:rPr>
        <w:t xml:space="preserve">, транспорту, </w:t>
      </w:r>
      <w:proofErr w:type="spellStart"/>
      <w:r w:rsidRPr="00AC0E2B">
        <w:rPr>
          <w:rFonts w:ascii="Times New Roman" w:hAnsi="Times New Roman"/>
          <w:sz w:val="28"/>
          <w:szCs w:val="28"/>
        </w:rPr>
        <w:t>енергозбереження</w:t>
      </w:r>
      <w:proofErr w:type="spellEnd"/>
      <w:r w:rsidRPr="00AC0E2B">
        <w:rPr>
          <w:rFonts w:ascii="Times New Roman" w:hAnsi="Times New Roman"/>
          <w:sz w:val="28"/>
          <w:szCs w:val="28"/>
        </w:rPr>
        <w:t xml:space="preserve"> та </w:t>
      </w:r>
      <w:proofErr w:type="spellStart"/>
      <w:r w:rsidRPr="00AC0E2B">
        <w:rPr>
          <w:rFonts w:ascii="Times New Roman" w:hAnsi="Times New Roman"/>
          <w:sz w:val="28"/>
          <w:szCs w:val="28"/>
        </w:rPr>
        <w:t>житлово-комунального</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господарства</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Калинівська</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селищна</w:t>
      </w:r>
      <w:proofErr w:type="spellEnd"/>
      <w:r w:rsidRPr="00AC0E2B">
        <w:rPr>
          <w:rFonts w:ascii="Times New Roman" w:hAnsi="Times New Roman"/>
          <w:sz w:val="28"/>
          <w:szCs w:val="28"/>
        </w:rPr>
        <w:t xml:space="preserve"> рада</w:t>
      </w:r>
      <w:r w:rsidRPr="00F27494">
        <w:rPr>
          <w:rFonts w:ascii="Times New Roman" w:hAnsi="Times New Roman"/>
          <w:b/>
          <w:sz w:val="28"/>
          <w:szCs w:val="28"/>
          <w:lang w:val="uk-UA"/>
        </w:rPr>
        <w:t xml:space="preserve"> </w:t>
      </w:r>
    </w:p>
    <w:p w14:paraId="5F4AF4F1" w14:textId="77777777" w:rsidR="00CA120C" w:rsidRDefault="00CA120C" w:rsidP="00CA120C">
      <w:pPr>
        <w:pStyle w:val="HTML"/>
        <w:shd w:val="clear" w:color="auto" w:fill="FFFFFF"/>
        <w:tabs>
          <w:tab w:val="left" w:pos="567"/>
          <w:tab w:val="left" w:pos="709"/>
        </w:tabs>
        <w:ind w:firstLine="567"/>
        <w:jc w:val="center"/>
        <w:rPr>
          <w:rFonts w:ascii="Times New Roman" w:hAnsi="Times New Roman"/>
          <w:b/>
          <w:sz w:val="28"/>
          <w:szCs w:val="28"/>
          <w:lang w:val="uk-UA"/>
        </w:rPr>
      </w:pPr>
      <w:r>
        <w:rPr>
          <w:rFonts w:ascii="Times New Roman" w:hAnsi="Times New Roman"/>
          <w:b/>
          <w:sz w:val="28"/>
          <w:szCs w:val="28"/>
          <w:lang w:val="uk-UA"/>
        </w:rPr>
        <w:t>ВИРІШИЛА</w:t>
      </w:r>
      <w:r w:rsidRPr="00F27494">
        <w:rPr>
          <w:rFonts w:ascii="Times New Roman" w:hAnsi="Times New Roman"/>
          <w:b/>
          <w:sz w:val="28"/>
          <w:szCs w:val="28"/>
          <w:lang w:val="uk-UA"/>
        </w:rPr>
        <w:t>:</w:t>
      </w:r>
    </w:p>
    <w:p w14:paraId="783BF294" w14:textId="77777777" w:rsidR="00CA120C" w:rsidRDefault="00CA120C" w:rsidP="00CA120C">
      <w:pPr>
        <w:pStyle w:val="HTML"/>
        <w:shd w:val="clear" w:color="auto" w:fill="FFFFFF"/>
        <w:tabs>
          <w:tab w:val="left" w:pos="567"/>
        </w:tabs>
        <w:ind w:firstLine="567"/>
        <w:jc w:val="both"/>
        <w:rPr>
          <w:rFonts w:ascii="Times New Roman" w:hAnsi="Times New Roman"/>
          <w:sz w:val="28"/>
          <w:szCs w:val="28"/>
          <w:lang w:val="uk-UA"/>
        </w:rPr>
      </w:pPr>
      <w:r w:rsidRPr="00F27494">
        <w:rPr>
          <w:rFonts w:ascii="Times New Roman" w:hAnsi="Times New Roman"/>
          <w:sz w:val="28"/>
          <w:szCs w:val="28"/>
          <w:lang w:val="uk-UA"/>
        </w:rPr>
        <w:t xml:space="preserve">1. Надати дозвіл на списання з балансового обліку </w:t>
      </w:r>
      <w:r>
        <w:rPr>
          <w:rFonts w:ascii="Times New Roman" w:hAnsi="Times New Roman"/>
          <w:sz w:val="28"/>
          <w:szCs w:val="28"/>
          <w:lang w:val="uk-UA"/>
        </w:rPr>
        <w:t xml:space="preserve">відділу освіти </w:t>
      </w:r>
      <w:r w:rsidRPr="00F27494">
        <w:rPr>
          <w:rFonts w:ascii="Times New Roman" w:hAnsi="Times New Roman"/>
          <w:sz w:val="28"/>
          <w:szCs w:val="28"/>
          <w:lang w:val="uk-UA"/>
        </w:rPr>
        <w:t>К</w:t>
      </w:r>
      <w:r>
        <w:rPr>
          <w:rFonts w:ascii="Times New Roman" w:hAnsi="Times New Roman"/>
          <w:sz w:val="28"/>
          <w:szCs w:val="28"/>
          <w:lang w:val="uk-UA"/>
        </w:rPr>
        <w:t>алин</w:t>
      </w:r>
      <w:r w:rsidRPr="00F27494">
        <w:rPr>
          <w:rFonts w:ascii="Times New Roman" w:hAnsi="Times New Roman"/>
          <w:sz w:val="28"/>
          <w:szCs w:val="28"/>
          <w:lang w:val="uk-UA"/>
        </w:rPr>
        <w:t>івської селищної ради майна комунальної власності К</w:t>
      </w:r>
      <w:r>
        <w:rPr>
          <w:rFonts w:ascii="Times New Roman" w:hAnsi="Times New Roman"/>
          <w:sz w:val="28"/>
          <w:szCs w:val="28"/>
          <w:lang w:val="uk-UA"/>
        </w:rPr>
        <w:t>алинів</w:t>
      </w:r>
      <w:r w:rsidRPr="00F27494">
        <w:rPr>
          <w:rFonts w:ascii="Times New Roman" w:hAnsi="Times New Roman"/>
          <w:sz w:val="28"/>
          <w:szCs w:val="28"/>
          <w:lang w:val="uk-UA"/>
        </w:rPr>
        <w:t xml:space="preserve">ської селищної </w:t>
      </w:r>
      <w:proofErr w:type="spellStart"/>
      <w:r w:rsidRPr="00AC0E2B">
        <w:rPr>
          <w:rFonts w:ascii="Times New Roman" w:hAnsi="Times New Roman"/>
          <w:sz w:val="28"/>
          <w:szCs w:val="28"/>
        </w:rPr>
        <w:t>територіальної</w:t>
      </w:r>
      <w:proofErr w:type="spellEnd"/>
      <w:r w:rsidRPr="00AC0E2B">
        <w:rPr>
          <w:rFonts w:ascii="Times New Roman" w:hAnsi="Times New Roman"/>
          <w:sz w:val="28"/>
          <w:szCs w:val="28"/>
        </w:rPr>
        <w:t xml:space="preserve"> </w:t>
      </w:r>
      <w:proofErr w:type="spellStart"/>
      <w:r w:rsidRPr="00AC0E2B">
        <w:rPr>
          <w:rFonts w:ascii="Times New Roman" w:hAnsi="Times New Roman"/>
          <w:sz w:val="28"/>
          <w:szCs w:val="28"/>
        </w:rPr>
        <w:t>громади</w:t>
      </w:r>
      <w:proofErr w:type="spellEnd"/>
      <w:r w:rsidRPr="00F27494">
        <w:rPr>
          <w:rFonts w:ascii="Times New Roman" w:hAnsi="Times New Roman"/>
          <w:sz w:val="28"/>
          <w:szCs w:val="28"/>
          <w:lang w:val="uk-UA"/>
        </w:rPr>
        <w:t>, що перебуває в безпосереднь</w:t>
      </w:r>
      <w:r>
        <w:rPr>
          <w:rFonts w:ascii="Times New Roman" w:hAnsi="Times New Roman"/>
          <w:sz w:val="28"/>
          <w:szCs w:val="28"/>
          <w:lang w:val="uk-UA"/>
        </w:rPr>
        <w:t>ому управлінні та на бухгалтерському</w:t>
      </w:r>
      <w:r w:rsidRPr="00F27494">
        <w:rPr>
          <w:rFonts w:ascii="Times New Roman" w:hAnsi="Times New Roman"/>
          <w:sz w:val="28"/>
          <w:szCs w:val="28"/>
          <w:lang w:val="uk-UA"/>
        </w:rPr>
        <w:t xml:space="preserve"> обліку </w:t>
      </w:r>
      <w:r>
        <w:rPr>
          <w:rFonts w:ascii="Times New Roman" w:hAnsi="Times New Roman"/>
          <w:sz w:val="28"/>
          <w:szCs w:val="28"/>
          <w:lang w:val="uk-UA"/>
        </w:rPr>
        <w:t xml:space="preserve">відділу освіти </w:t>
      </w:r>
      <w:r w:rsidRPr="00F27494">
        <w:rPr>
          <w:rFonts w:ascii="Times New Roman" w:hAnsi="Times New Roman"/>
          <w:sz w:val="28"/>
          <w:szCs w:val="28"/>
          <w:lang w:val="uk-UA"/>
        </w:rPr>
        <w:t>К</w:t>
      </w:r>
      <w:r>
        <w:rPr>
          <w:rFonts w:ascii="Times New Roman" w:hAnsi="Times New Roman"/>
          <w:sz w:val="28"/>
          <w:szCs w:val="28"/>
          <w:lang w:val="uk-UA"/>
        </w:rPr>
        <w:t>алин</w:t>
      </w:r>
      <w:r w:rsidRPr="00F27494">
        <w:rPr>
          <w:rFonts w:ascii="Times New Roman" w:hAnsi="Times New Roman"/>
          <w:sz w:val="28"/>
          <w:szCs w:val="28"/>
          <w:lang w:val="uk-UA"/>
        </w:rPr>
        <w:t xml:space="preserve">івської селищної </w:t>
      </w:r>
      <w:r>
        <w:rPr>
          <w:rFonts w:ascii="Times New Roman" w:hAnsi="Times New Roman"/>
          <w:sz w:val="28"/>
          <w:szCs w:val="28"/>
          <w:lang w:val="uk-UA"/>
        </w:rPr>
        <w:t>ради, а саме: не</w:t>
      </w:r>
      <w:r w:rsidRPr="00F27494">
        <w:rPr>
          <w:rFonts w:ascii="Times New Roman" w:hAnsi="Times New Roman"/>
          <w:sz w:val="28"/>
          <w:szCs w:val="28"/>
          <w:lang w:val="uk-UA"/>
        </w:rPr>
        <w:t>житлово</w:t>
      </w:r>
      <w:r>
        <w:rPr>
          <w:rFonts w:ascii="Times New Roman" w:hAnsi="Times New Roman"/>
          <w:sz w:val="28"/>
          <w:szCs w:val="28"/>
          <w:lang w:val="uk-UA"/>
        </w:rPr>
        <w:t>ї</w:t>
      </w:r>
      <w:r w:rsidRPr="00F27494">
        <w:rPr>
          <w:rFonts w:ascii="Times New Roman" w:hAnsi="Times New Roman"/>
          <w:sz w:val="28"/>
          <w:szCs w:val="28"/>
          <w:lang w:val="uk-UA"/>
        </w:rPr>
        <w:t xml:space="preserve"> буд</w:t>
      </w:r>
      <w:r>
        <w:rPr>
          <w:rFonts w:ascii="Times New Roman" w:hAnsi="Times New Roman"/>
          <w:sz w:val="28"/>
          <w:szCs w:val="28"/>
          <w:lang w:val="uk-UA"/>
        </w:rPr>
        <w:t xml:space="preserve">івлі «Тиру», розташованої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w:t>
      </w:r>
      <w:r w:rsidRPr="00F27494">
        <w:rPr>
          <w:rFonts w:ascii="Times New Roman" w:hAnsi="Times New Roman"/>
          <w:sz w:val="28"/>
          <w:szCs w:val="28"/>
          <w:lang w:val="uk-UA"/>
        </w:rPr>
        <w:t xml:space="preserve"> вул. </w:t>
      </w:r>
      <w:r>
        <w:rPr>
          <w:rFonts w:ascii="Times New Roman" w:hAnsi="Times New Roman"/>
          <w:sz w:val="28"/>
          <w:szCs w:val="28"/>
          <w:lang w:val="uk-UA"/>
        </w:rPr>
        <w:t>Шкільна, 23</w:t>
      </w:r>
      <w:r w:rsidRPr="00F27494">
        <w:rPr>
          <w:rFonts w:ascii="Times New Roman" w:hAnsi="Times New Roman"/>
          <w:sz w:val="28"/>
          <w:szCs w:val="28"/>
          <w:lang w:val="uk-UA"/>
        </w:rPr>
        <w:t xml:space="preserve"> </w:t>
      </w:r>
      <w:r w:rsidRPr="00F27494">
        <w:rPr>
          <w:rFonts w:ascii="Times New Roman" w:hAnsi="Times New Roman"/>
          <w:sz w:val="28"/>
          <w:szCs w:val="28"/>
          <w:lang w:val="uk-UA"/>
        </w:rPr>
        <w:lastRenderedPageBreak/>
        <w:t>в с</w:t>
      </w:r>
      <w:r>
        <w:rPr>
          <w:rFonts w:ascii="Times New Roman" w:hAnsi="Times New Roman"/>
          <w:sz w:val="28"/>
          <w:szCs w:val="28"/>
          <w:lang w:val="uk-UA"/>
        </w:rPr>
        <w:t>мт Калинівка</w:t>
      </w:r>
      <w:r w:rsidRPr="00F27494">
        <w:rPr>
          <w:rFonts w:ascii="Times New Roman" w:hAnsi="Times New Roman"/>
          <w:sz w:val="28"/>
          <w:szCs w:val="28"/>
          <w:lang w:val="uk-UA"/>
        </w:rPr>
        <w:t xml:space="preserve"> </w:t>
      </w:r>
      <w:r>
        <w:rPr>
          <w:rFonts w:ascii="Times New Roman" w:hAnsi="Times New Roman"/>
          <w:sz w:val="28"/>
          <w:szCs w:val="28"/>
          <w:lang w:val="uk-UA"/>
        </w:rPr>
        <w:t>Фаст</w:t>
      </w:r>
      <w:r w:rsidRPr="00F27494">
        <w:rPr>
          <w:rFonts w:ascii="Times New Roman" w:hAnsi="Times New Roman"/>
          <w:sz w:val="28"/>
          <w:szCs w:val="28"/>
          <w:lang w:val="uk-UA"/>
        </w:rPr>
        <w:t xml:space="preserve">івського району </w:t>
      </w:r>
      <w:r>
        <w:rPr>
          <w:rFonts w:ascii="Times New Roman" w:hAnsi="Times New Roman"/>
          <w:sz w:val="28"/>
          <w:szCs w:val="28"/>
          <w:lang w:val="uk-UA"/>
        </w:rPr>
        <w:t>Киї</w:t>
      </w:r>
      <w:r w:rsidRPr="00F27494">
        <w:rPr>
          <w:rFonts w:ascii="Times New Roman" w:hAnsi="Times New Roman"/>
          <w:sz w:val="28"/>
          <w:szCs w:val="28"/>
          <w:lang w:val="uk-UA"/>
        </w:rPr>
        <w:t xml:space="preserve">вської області, </w:t>
      </w:r>
      <w:r>
        <w:rPr>
          <w:rFonts w:ascii="Times New Roman" w:hAnsi="Times New Roman"/>
          <w:sz w:val="28"/>
          <w:szCs w:val="28"/>
          <w:lang w:val="uk-UA"/>
        </w:rPr>
        <w:t>інвентаризаційним номером 101310002, первісною балансовою вартістю</w:t>
      </w:r>
      <w:r w:rsidRPr="00F27494">
        <w:rPr>
          <w:rFonts w:ascii="Times New Roman" w:hAnsi="Times New Roman"/>
          <w:sz w:val="28"/>
          <w:szCs w:val="28"/>
          <w:lang w:val="uk-UA"/>
        </w:rPr>
        <w:t xml:space="preserve"> </w:t>
      </w:r>
      <w:r>
        <w:rPr>
          <w:rFonts w:ascii="Times New Roman" w:hAnsi="Times New Roman"/>
          <w:sz w:val="28"/>
          <w:szCs w:val="28"/>
          <w:lang w:val="uk-UA"/>
        </w:rPr>
        <w:t xml:space="preserve">1738,00 </w:t>
      </w:r>
      <w:r w:rsidRPr="00256EA0">
        <w:rPr>
          <w:rFonts w:ascii="Times New Roman" w:hAnsi="Times New Roman"/>
          <w:sz w:val="28"/>
          <w:szCs w:val="28"/>
          <w:lang w:val="uk-UA"/>
        </w:rPr>
        <w:t>гривень, сума зносу</w:t>
      </w:r>
      <w:r>
        <w:rPr>
          <w:rFonts w:ascii="Times New Roman" w:hAnsi="Times New Roman"/>
          <w:sz w:val="28"/>
          <w:szCs w:val="28"/>
          <w:lang w:val="uk-UA"/>
        </w:rPr>
        <w:t xml:space="preserve"> на 09.11.2023 –</w:t>
      </w:r>
      <w:r w:rsidRPr="00256EA0">
        <w:rPr>
          <w:rFonts w:ascii="Times New Roman" w:hAnsi="Times New Roman"/>
          <w:sz w:val="28"/>
          <w:szCs w:val="28"/>
          <w:lang w:val="uk-UA"/>
        </w:rPr>
        <w:t xml:space="preserve"> </w:t>
      </w:r>
      <w:r>
        <w:rPr>
          <w:rFonts w:ascii="Times New Roman" w:hAnsi="Times New Roman"/>
          <w:sz w:val="28"/>
          <w:szCs w:val="28"/>
          <w:lang w:val="uk-UA"/>
        </w:rPr>
        <w:t xml:space="preserve">1738,00 </w:t>
      </w:r>
      <w:r w:rsidRPr="00256EA0">
        <w:rPr>
          <w:rFonts w:ascii="Times New Roman" w:hAnsi="Times New Roman"/>
          <w:sz w:val="28"/>
          <w:szCs w:val="28"/>
          <w:lang w:val="uk-UA"/>
        </w:rPr>
        <w:t xml:space="preserve"> гривень, залишкова балансова вартість</w:t>
      </w:r>
      <w:r>
        <w:rPr>
          <w:rFonts w:ascii="Times New Roman" w:hAnsi="Times New Roman"/>
          <w:sz w:val="28"/>
          <w:szCs w:val="28"/>
          <w:lang w:val="uk-UA"/>
        </w:rPr>
        <w:t xml:space="preserve"> на 09.11.2023 –</w:t>
      </w:r>
      <w:r w:rsidRPr="00256EA0">
        <w:rPr>
          <w:rFonts w:ascii="Times New Roman" w:hAnsi="Times New Roman"/>
          <w:sz w:val="28"/>
          <w:szCs w:val="28"/>
          <w:lang w:val="uk-UA"/>
        </w:rPr>
        <w:t xml:space="preserve"> </w:t>
      </w:r>
      <w:r>
        <w:rPr>
          <w:rFonts w:ascii="Times New Roman" w:hAnsi="Times New Roman"/>
          <w:sz w:val="28"/>
          <w:szCs w:val="28"/>
          <w:lang w:val="uk-UA"/>
        </w:rPr>
        <w:t>0,00</w:t>
      </w:r>
      <w:r w:rsidRPr="00256EA0">
        <w:rPr>
          <w:rFonts w:ascii="Times New Roman" w:hAnsi="Times New Roman"/>
          <w:sz w:val="28"/>
          <w:szCs w:val="28"/>
          <w:lang w:val="uk-UA"/>
        </w:rPr>
        <w:t xml:space="preserve"> гривень, </w:t>
      </w:r>
      <w:r>
        <w:rPr>
          <w:rFonts w:ascii="Times New Roman" w:hAnsi="Times New Roman"/>
          <w:sz w:val="28"/>
          <w:szCs w:val="28"/>
          <w:lang w:val="uk-UA"/>
        </w:rPr>
        <w:t>як така, що знаходи</w:t>
      </w:r>
      <w:r w:rsidRPr="00256EA0">
        <w:rPr>
          <w:rFonts w:ascii="Times New Roman" w:hAnsi="Times New Roman"/>
          <w:sz w:val="28"/>
          <w:szCs w:val="28"/>
          <w:lang w:val="uk-UA"/>
        </w:rPr>
        <w:t xml:space="preserve">ться в аварійному стані, становить реальну загрозу життю та здоров’ю </w:t>
      </w:r>
      <w:r>
        <w:rPr>
          <w:rFonts w:ascii="Times New Roman" w:hAnsi="Times New Roman"/>
          <w:sz w:val="28"/>
          <w:szCs w:val="28"/>
          <w:lang w:val="uk-UA"/>
        </w:rPr>
        <w:t>учасникам освітнього процесу</w:t>
      </w:r>
      <w:r w:rsidRPr="00256EA0">
        <w:rPr>
          <w:rFonts w:ascii="Times New Roman" w:hAnsi="Times New Roman"/>
          <w:sz w:val="28"/>
          <w:szCs w:val="28"/>
          <w:lang w:val="uk-UA"/>
        </w:rPr>
        <w:t>, руйнується та непридатн</w:t>
      </w:r>
      <w:r>
        <w:rPr>
          <w:rFonts w:ascii="Times New Roman" w:hAnsi="Times New Roman"/>
          <w:sz w:val="28"/>
          <w:szCs w:val="28"/>
          <w:lang w:val="uk-UA"/>
        </w:rPr>
        <w:t xml:space="preserve">ої для подальшого використання, </w:t>
      </w:r>
      <w:r w:rsidRPr="00256EA0">
        <w:rPr>
          <w:rFonts w:ascii="Times New Roman" w:hAnsi="Times New Roman"/>
          <w:sz w:val="28"/>
          <w:szCs w:val="28"/>
          <w:lang w:val="uk-UA"/>
        </w:rPr>
        <w:t>не відповідає вимогам безпечної експлуатації та нормативним актам з питань охорони праці</w:t>
      </w:r>
      <w:r>
        <w:rPr>
          <w:rFonts w:ascii="Times New Roman" w:hAnsi="Times New Roman"/>
          <w:sz w:val="28"/>
          <w:szCs w:val="28"/>
          <w:lang w:val="uk-UA"/>
        </w:rPr>
        <w:t xml:space="preserve"> та підлягає знесенню.</w:t>
      </w:r>
    </w:p>
    <w:p w14:paraId="647AD4B1" w14:textId="77777777" w:rsidR="00CA120C" w:rsidRDefault="00CA120C" w:rsidP="00CA120C">
      <w:pPr>
        <w:pStyle w:val="a3"/>
        <w:tabs>
          <w:tab w:val="left" w:pos="851"/>
          <w:tab w:val="left" w:pos="993"/>
        </w:tabs>
        <w:spacing w:after="0"/>
        <w:ind w:left="0" w:firstLine="567"/>
        <w:jc w:val="both"/>
        <w:rPr>
          <w:szCs w:val="28"/>
          <w:lang w:eastAsia="ru-RU"/>
        </w:rPr>
      </w:pPr>
      <w:r>
        <w:rPr>
          <w:szCs w:val="28"/>
        </w:rPr>
        <w:t>2. Доручити першому заступнику Калинівського селищного голови</w:t>
      </w:r>
      <w:r w:rsidRPr="00AC0E2B">
        <w:rPr>
          <w:szCs w:val="28"/>
        </w:rPr>
        <w:t xml:space="preserve"> </w:t>
      </w:r>
      <w:r>
        <w:rPr>
          <w:szCs w:val="28"/>
        </w:rPr>
        <w:t xml:space="preserve">Євгенію </w:t>
      </w:r>
      <w:proofErr w:type="spellStart"/>
      <w:r>
        <w:rPr>
          <w:szCs w:val="28"/>
        </w:rPr>
        <w:t>Червенку</w:t>
      </w:r>
      <w:proofErr w:type="spellEnd"/>
      <w:r>
        <w:rPr>
          <w:szCs w:val="28"/>
        </w:rPr>
        <w:t xml:space="preserve">,  забезпечити </w:t>
      </w:r>
      <w:r w:rsidRPr="0048523C">
        <w:rPr>
          <w:szCs w:val="28"/>
        </w:rPr>
        <w:t xml:space="preserve"> демонтаж</w:t>
      </w:r>
      <w:r>
        <w:rPr>
          <w:szCs w:val="28"/>
        </w:rPr>
        <w:t xml:space="preserve"> об’єкта нерухомого майна, вказаного у пункті 1 цього рішення</w:t>
      </w:r>
      <w:r>
        <w:rPr>
          <w:szCs w:val="28"/>
          <w:lang w:eastAsia="ru-RU"/>
        </w:rPr>
        <w:t>.</w:t>
      </w:r>
    </w:p>
    <w:p w14:paraId="1F02383E" w14:textId="322C9BA1" w:rsidR="00CA120C" w:rsidRPr="00CA120C" w:rsidRDefault="00CA120C" w:rsidP="00CA120C">
      <w:pPr>
        <w:pStyle w:val="a3"/>
        <w:tabs>
          <w:tab w:val="left" w:pos="851"/>
          <w:tab w:val="left" w:pos="993"/>
        </w:tabs>
        <w:spacing w:after="0"/>
        <w:ind w:left="0" w:firstLine="567"/>
        <w:jc w:val="both"/>
        <w:rPr>
          <w:szCs w:val="28"/>
          <w:lang w:eastAsia="ru-RU"/>
        </w:rPr>
      </w:pPr>
      <w:r>
        <w:rPr>
          <w:szCs w:val="28"/>
        </w:rPr>
        <w:t>3</w:t>
      </w:r>
      <w:r w:rsidRPr="002F2933">
        <w:rPr>
          <w:szCs w:val="28"/>
        </w:rPr>
        <w:t>. Контроль за виконанням рішення покласти на 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r w:rsidRPr="002F2933">
        <w:t xml:space="preserve"> </w:t>
      </w:r>
      <w:r w:rsidRPr="002F2933">
        <w:rPr>
          <w:szCs w:val="28"/>
        </w:rPr>
        <w:t>та відділ бухгалтерського обліку, звітності та господарського забезпечення апарату Калинівської селищної ради.</w:t>
      </w:r>
    </w:p>
    <w:p w14:paraId="333463C9" w14:textId="77777777" w:rsidR="00CA120C" w:rsidRPr="00C6268E" w:rsidRDefault="00CA120C" w:rsidP="00CA120C">
      <w:pPr>
        <w:tabs>
          <w:tab w:val="left" w:pos="709"/>
        </w:tabs>
        <w:ind w:firstLine="567"/>
        <w:jc w:val="both"/>
        <w:rPr>
          <w:sz w:val="16"/>
          <w:szCs w:val="16"/>
        </w:rPr>
      </w:pPr>
    </w:p>
    <w:p w14:paraId="685E062A" w14:textId="348BCA77" w:rsidR="00E03C79" w:rsidRPr="00E03C79" w:rsidRDefault="00F472F0" w:rsidP="001709FC">
      <w:pPr>
        <w:spacing w:after="0"/>
        <w:ind w:left="-142" w:firstLine="709"/>
        <w:jc w:val="both"/>
        <w:rPr>
          <w:b/>
          <w:bCs/>
          <w:szCs w:val="28"/>
          <w:lang w:eastAsia="ru-RU"/>
        </w:rPr>
      </w:pPr>
      <w:r>
        <w:rPr>
          <w:b/>
          <w:bCs/>
          <w:szCs w:val="28"/>
          <w:lang w:eastAsia="ru-RU"/>
        </w:rPr>
        <w:t>8</w:t>
      </w:r>
      <w:r w:rsidR="00E03C79" w:rsidRPr="00E03C79">
        <w:rPr>
          <w:b/>
          <w:bCs/>
          <w:szCs w:val="28"/>
          <w:lang w:eastAsia="ru-RU"/>
        </w:rPr>
        <w:t>. Про внесення змін до рішення Калинівської селищної ради від 23.12.2022 № 341-21-</w:t>
      </w:r>
      <w:r w:rsidR="00E03C79" w:rsidRPr="00E03C79">
        <w:rPr>
          <w:b/>
          <w:bCs/>
          <w:szCs w:val="28"/>
          <w:lang w:val="en-US" w:eastAsia="ru-RU"/>
        </w:rPr>
        <w:t>VI</w:t>
      </w:r>
      <w:r w:rsidR="00E03C79" w:rsidRPr="00E03C79">
        <w:rPr>
          <w:b/>
          <w:bCs/>
          <w:szCs w:val="28"/>
          <w:lang w:eastAsia="ru-RU"/>
        </w:rPr>
        <w:t>І</w:t>
      </w:r>
      <w:r w:rsidR="00E03C79" w:rsidRPr="00E03C79">
        <w:rPr>
          <w:b/>
          <w:bCs/>
          <w:szCs w:val="28"/>
          <w:lang w:val="en-US" w:eastAsia="ru-RU"/>
        </w:rPr>
        <w:t>I</w:t>
      </w:r>
      <w:r w:rsidR="00E03C79" w:rsidRPr="00E03C79">
        <w:rPr>
          <w:b/>
          <w:bCs/>
          <w:szCs w:val="28"/>
          <w:lang w:eastAsia="ru-RU"/>
        </w:rPr>
        <w:t xml:space="preserve"> «Про бюджет Калинівської селищної територіальної громади на 2023 рік»</w:t>
      </w:r>
    </w:p>
    <w:p w14:paraId="7A1F6C6B" w14:textId="77777777" w:rsidR="00E03C79" w:rsidRPr="00E03C79" w:rsidRDefault="00E03C79" w:rsidP="00E03C79">
      <w:pPr>
        <w:keepNext/>
        <w:spacing w:after="0"/>
        <w:jc w:val="center"/>
        <w:outlineLvl w:val="3"/>
        <w:rPr>
          <w:sz w:val="24"/>
          <w:szCs w:val="24"/>
          <w:u w:val="single"/>
          <w:lang w:eastAsia="ru-RU"/>
        </w:rPr>
      </w:pPr>
    </w:p>
    <w:p w14:paraId="228F4C0B" w14:textId="77777777" w:rsidR="00E03C79" w:rsidRPr="00E03C79" w:rsidRDefault="00E03C79" w:rsidP="00E03C79">
      <w:pPr>
        <w:shd w:val="clear" w:color="auto" w:fill="FFFFFF"/>
        <w:spacing w:after="0"/>
        <w:ind w:firstLine="567"/>
        <w:jc w:val="both"/>
        <w:rPr>
          <w:bCs/>
          <w:szCs w:val="28"/>
          <w:bdr w:val="none" w:sz="0" w:space="0" w:color="auto" w:frame="1"/>
          <w:lang w:eastAsia="ru-RU"/>
        </w:rPr>
      </w:pPr>
      <w:r w:rsidRPr="00E03C79">
        <w:rPr>
          <w:szCs w:val="28"/>
          <w:lang w:eastAsia="ru-RU"/>
        </w:rPr>
        <w:t>Відповідно до Закону України "Про місцеве самоврядування в Україні", статті 78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361247A0" w14:textId="77777777" w:rsidR="00E03C79" w:rsidRPr="00E03C79" w:rsidRDefault="00E03C79" w:rsidP="00E03C79">
      <w:pPr>
        <w:spacing w:after="0"/>
        <w:jc w:val="center"/>
        <w:rPr>
          <w:szCs w:val="28"/>
          <w:lang w:eastAsia="ru-RU"/>
        </w:rPr>
      </w:pPr>
      <w:r w:rsidRPr="00E03C79">
        <w:rPr>
          <w:b/>
          <w:szCs w:val="28"/>
          <w:lang w:eastAsia="ru-RU"/>
        </w:rPr>
        <w:t>ВИРІШИЛА</w:t>
      </w:r>
      <w:r w:rsidRPr="00E03C79">
        <w:rPr>
          <w:szCs w:val="28"/>
          <w:lang w:eastAsia="ru-RU"/>
        </w:rPr>
        <w:t>:</w:t>
      </w:r>
    </w:p>
    <w:p w14:paraId="586A5544" w14:textId="77777777" w:rsidR="00E03C79" w:rsidRPr="00E03C79" w:rsidRDefault="00E03C79" w:rsidP="0047694A">
      <w:pPr>
        <w:numPr>
          <w:ilvl w:val="0"/>
          <w:numId w:val="13"/>
        </w:numPr>
        <w:autoSpaceDE w:val="0"/>
        <w:autoSpaceDN w:val="0"/>
        <w:spacing w:after="0"/>
        <w:ind w:left="0" w:firstLine="567"/>
        <w:jc w:val="both"/>
        <w:rPr>
          <w:szCs w:val="28"/>
          <w:lang w:eastAsia="ru-RU"/>
        </w:rPr>
      </w:pPr>
      <w:proofErr w:type="spellStart"/>
      <w:r w:rsidRPr="00E03C79">
        <w:rPr>
          <w:szCs w:val="28"/>
          <w:lang w:eastAsia="ru-RU"/>
        </w:rPr>
        <w:t>Внести</w:t>
      </w:r>
      <w:proofErr w:type="spellEnd"/>
      <w:r w:rsidRPr="00E03C79">
        <w:rPr>
          <w:szCs w:val="28"/>
          <w:lang w:eastAsia="ru-RU"/>
        </w:rPr>
        <w:t xml:space="preserve"> наступні зміни до рішення Калинівської селищної ради від 23.12.2022 № 341-21-</w:t>
      </w:r>
      <w:r w:rsidRPr="00E03C79">
        <w:rPr>
          <w:szCs w:val="28"/>
          <w:lang w:val="en-US" w:eastAsia="ru-RU"/>
        </w:rPr>
        <w:t>VII</w:t>
      </w:r>
      <w:r w:rsidRPr="00E03C79">
        <w:rPr>
          <w:szCs w:val="28"/>
          <w:lang w:eastAsia="ru-RU"/>
        </w:rPr>
        <w:t>І «Про бюджет Калинівської селищної територіальної громади на 2023 рік», а саме:</w:t>
      </w:r>
    </w:p>
    <w:p w14:paraId="37F7659D" w14:textId="77777777" w:rsidR="00E03C79" w:rsidRPr="00E03C79" w:rsidRDefault="00E03C79" w:rsidP="00E03C79">
      <w:pPr>
        <w:numPr>
          <w:ilvl w:val="1"/>
          <w:numId w:val="14"/>
        </w:numPr>
        <w:autoSpaceDE w:val="0"/>
        <w:autoSpaceDN w:val="0"/>
        <w:spacing w:after="0"/>
        <w:ind w:left="1146"/>
        <w:jc w:val="both"/>
        <w:rPr>
          <w:szCs w:val="28"/>
          <w:lang w:eastAsia="ru-RU"/>
        </w:rPr>
      </w:pPr>
      <w:r w:rsidRPr="00E03C79">
        <w:rPr>
          <w:szCs w:val="28"/>
          <w:lang w:eastAsia="ru-RU"/>
        </w:rPr>
        <w:t>у пункті 1 рішення:</w:t>
      </w:r>
    </w:p>
    <w:p w14:paraId="29020956" w14:textId="77777777" w:rsidR="00E03C79" w:rsidRPr="00E03C79" w:rsidRDefault="00E03C79" w:rsidP="00E03C79">
      <w:pPr>
        <w:spacing w:after="0"/>
        <w:contextualSpacing/>
        <w:jc w:val="both"/>
        <w:rPr>
          <w:szCs w:val="28"/>
          <w:lang w:eastAsia="ru-RU"/>
        </w:rPr>
      </w:pPr>
      <w:r w:rsidRPr="00E03C79">
        <w:rPr>
          <w:szCs w:val="28"/>
          <w:lang w:eastAsia="ru-RU"/>
        </w:rPr>
        <w:t xml:space="preserve"> у абзаці першому цифри «373 056 973,25» та «345 068 885,25»  замінити  на  «403 856 981,25» та «375 868 893,25»  </w:t>
      </w:r>
    </w:p>
    <w:p w14:paraId="2DDE4683" w14:textId="77777777" w:rsidR="00E03C79" w:rsidRPr="00E03C79" w:rsidRDefault="00E03C79" w:rsidP="00E03C79">
      <w:pPr>
        <w:spacing w:after="0"/>
        <w:jc w:val="both"/>
        <w:rPr>
          <w:szCs w:val="28"/>
          <w:lang w:eastAsia="ru-RU"/>
        </w:rPr>
      </w:pPr>
      <w:r w:rsidRPr="00E03C79">
        <w:rPr>
          <w:szCs w:val="28"/>
          <w:lang w:eastAsia="ru-RU"/>
        </w:rPr>
        <w:t>у абзаці другому цифри «416 960 989,65» та «93 102 261,29» замінити на        «447 760 997,65» та «123 902 269,29»</w:t>
      </w:r>
    </w:p>
    <w:p w14:paraId="1D1A4CC2" w14:textId="77777777" w:rsidR="00E03C79" w:rsidRPr="00E03C79" w:rsidRDefault="00E03C79" w:rsidP="00E03C79">
      <w:pPr>
        <w:spacing w:after="0"/>
        <w:jc w:val="both"/>
        <w:rPr>
          <w:szCs w:val="28"/>
          <w:lang w:eastAsia="ru-RU"/>
        </w:rPr>
      </w:pPr>
      <w:r w:rsidRPr="00E03C79">
        <w:rPr>
          <w:szCs w:val="28"/>
          <w:lang w:eastAsia="ru-RU"/>
        </w:rPr>
        <w:t>у абзаці третьому та четвертому цифри «54 131 066,87» замінити на            «89 931 074,87»</w:t>
      </w:r>
    </w:p>
    <w:p w14:paraId="578732F7" w14:textId="77777777" w:rsidR="00E03C79" w:rsidRPr="00E03C79" w:rsidRDefault="00E03C79" w:rsidP="00E03C79">
      <w:pPr>
        <w:numPr>
          <w:ilvl w:val="1"/>
          <w:numId w:val="14"/>
        </w:numPr>
        <w:spacing w:after="0"/>
        <w:ind w:left="1146"/>
        <w:contextualSpacing/>
        <w:jc w:val="both"/>
        <w:rPr>
          <w:szCs w:val="28"/>
          <w:lang w:eastAsia="ru-RU"/>
        </w:rPr>
      </w:pPr>
      <w:bookmarkStart w:id="13" w:name="_Hlk112335707"/>
      <w:r w:rsidRPr="00E03C79">
        <w:rPr>
          <w:szCs w:val="28"/>
          <w:lang w:eastAsia="ru-RU"/>
        </w:rPr>
        <w:t>у пункті 3 рішення:</w:t>
      </w:r>
    </w:p>
    <w:p w14:paraId="78BB0CBD" w14:textId="77777777" w:rsidR="00E03C79" w:rsidRPr="00E03C79" w:rsidRDefault="00E03C79" w:rsidP="0047694A">
      <w:pPr>
        <w:spacing w:after="0"/>
        <w:ind w:hanging="142"/>
        <w:contextualSpacing/>
        <w:jc w:val="both"/>
        <w:rPr>
          <w:szCs w:val="28"/>
          <w:lang w:eastAsia="ru-RU"/>
        </w:rPr>
      </w:pPr>
      <w:r w:rsidRPr="00E03C79">
        <w:rPr>
          <w:szCs w:val="28"/>
          <w:lang w:eastAsia="ru-RU"/>
        </w:rPr>
        <w:t>цифру «1 276 115,87» замінити на «1 282 939,21»;</w:t>
      </w:r>
    </w:p>
    <w:p w14:paraId="6E2CD309" w14:textId="77777777" w:rsidR="00E03C79" w:rsidRPr="00E03C79" w:rsidRDefault="00E03C79" w:rsidP="0047694A">
      <w:pPr>
        <w:spacing w:after="0"/>
        <w:ind w:hanging="142"/>
        <w:jc w:val="both"/>
        <w:rPr>
          <w:szCs w:val="28"/>
          <w:lang w:eastAsia="ru-RU"/>
        </w:rPr>
      </w:pPr>
      <w:r w:rsidRPr="00E03C79">
        <w:rPr>
          <w:szCs w:val="28"/>
          <w:lang w:eastAsia="ru-RU"/>
        </w:rPr>
        <w:t>доповнити абзацом наступного змісту:</w:t>
      </w:r>
    </w:p>
    <w:p w14:paraId="48A8EF50" w14:textId="77777777" w:rsidR="00E03C79" w:rsidRPr="00E03C79" w:rsidRDefault="00E03C79" w:rsidP="0047694A">
      <w:pPr>
        <w:spacing w:after="0"/>
        <w:jc w:val="both"/>
        <w:rPr>
          <w:szCs w:val="28"/>
          <w:lang w:eastAsia="ru-RU"/>
        </w:rPr>
      </w:pPr>
      <w:r w:rsidRPr="00E03C79">
        <w:rPr>
          <w:szCs w:val="28"/>
          <w:lang w:eastAsia="ru-RU"/>
        </w:rPr>
        <w:lastRenderedPageBreak/>
        <w:t>«Субвенція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 - 30 800 008,00 гривень</w:t>
      </w:r>
    </w:p>
    <w:p w14:paraId="3A2F47A8" w14:textId="77777777" w:rsidR="00E03C79" w:rsidRPr="00E03C79" w:rsidRDefault="00E03C79" w:rsidP="0047694A">
      <w:pPr>
        <w:numPr>
          <w:ilvl w:val="1"/>
          <w:numId w:val="14"/>
        </w:numPr>
        <w:spacing w:after="0"/>
        <w:ind w:left="1146" w:firstLine="0"/>
        <w:contextualSpacing/>
        <w:jc w:val="both"/>
        <w:rPr>
          <w:szCs w:val="28"/>
          <w:lang w:eastAsia="ru-RU"/>
        </w:rPr>
      </w:pPr>
      <w:r w:rsidRPr="00E03C79">
        <w:rPr>
          <w:szCs w:val="28"/>
          <w:lang w:eastAsia="ru-RU"/>
        </w:rPr>
        <w:t>у пункті 5 рішення:</w:t>
      </w:r>
    </w:p>
    <w:p w14:paraId="42DCDB50" w14:textId="77777777" w:rsidR="00E03C79" w:rsidRPr="00E03C79" w:rsidRDefault="00E03C79" w:rsidP="0047694A">
      <w:pPr>
        <w:spacing w:after="0"/>
        <w:jc w:val="both"/>
        <w:rPr>
          <w:szCs w:val="28"/>
          <w:lang w:eastAsia="ru-RU"/>
        </w:rPr>
      </w:pPr>
      <w:r w:rsidRPr="00E03C79">
        <w:rPr>
          <w:szCs w:val="28"/>
          <w:lang w:eastAsia="ru-RU"/>
        </w:rPr>
        <w:t>цифру «194 916 132,29» замінити на «225 882 963,63»</w:t>
      </w:r>
    </w:p>
    <w:bookmarkEnd w:id="13"/>
    <w:p w14:paraId="13301631" w14:textId="77777777" w:rsidR="00E03C79" w:rsidRPr="00E03C79" w:rsidRDefault="00E03C79" w:rsidP="00F472F0">
      <w:pPr>
        <w:numPr>
          <w:ilvl w:val="0"/>
          <w:numId w:val="13"/>
        </w:numPr>
        <w:spacing w:after="0"/>
        <w:ind w:left="-284" w:firstLine="928"/>
        <w:contextualSpacing/>
        <w:jc w:val="both"/>
        <w:rPr>
          <w:szCs w:val="28"/>
          <w:lang w:eastAsia="ru-RU"/>
        </w:rPr>
      </w:pPr>
      <w:r w:rsidRPr="00E03C79">
        <w:rPr>
          <w:szCs w:val="28"/>
          <w:lang w:eastAsia="ru-RU"/>
        </w:rPr>
        <w:t>Додатки 1, 2, 3, 5, 6 та 7  до рішення  викласти у новій редакції, що додаються.</w:t>
      </w:r>
    </w:p>
    <w:p w14:paraId="65965F3F" w14:textId="77777777" w:rsidR="00E03C79" w:rsidRPr="00E03C79" w:rsidRDefault="00E03C79" w:rsidP="00F472F0">
      <w:pPr>
        <w:numPr>
          <w:ilvl w:val="0"/>
          <w:numId w:val="13"/>
        </w:numPr>
        <w:spacing w:after="0"/>
        <w:ind w:left="-284" w:firstLine="928"/>
        <w:contextualSpacing/>
        <w:jc w:val="both"/>
        <w:rPr>
          <w:szCs w:val="28"/>
          <w:lang w:eastAsia="ru-RU"/>
        </w:rPr>
      </w:pPr>
      <w:r w:rsidRPr="00E03C79">
        <w:rPr>
          <w:szCs w:val="28"/>
          <w:lang w:eastAsia="ru-RU"/>
        </w:rPr>
        <w:t>Управлінню фінансів Калинівської селищної ради взяти до відома та виконання зміни, зазначені в пункті 1 та 2.</w:t>
      </w:r>
    </w:p>
    <w:p w14:paraId="6EFA4A7B" w14:textId="77777777" w:rsidR="00E03C79" w:rsidRPr="00E03C79" w:rsidRDefault="00E03C79" w:rsidP="00F472F0">
      <w:pPr>
        <w:spacing w:after="0"/>
        <w:ind w:left="-284" w:firstLine="928"/>
        <w:jc w:val="both"/>
        <w:rPr>
          <w:sz w:val="24"/>
          <w:szCs w:val="24"/>
          <w:lang w:eastAsia="ru-RU"/>
        </w:rPr>
      </w:pPr>
      <w:r w:rsidRPr="00E03C79">
        <w:rPr>
          <w:bCs/>
          <w:szCs w:val="28"/>
          <w:lang w:eastAsia="ru-RU"/>
        </w:rPr>
        <w:t xml:space="preserve">     4.</w:t>
      </w:r>
      <w:r w:rsidRPr="00E03C79">
        <w:rPr>
          <w:b/>
          <w:szCs w:val="28"/>
          <w:lang w:eastAsia="ru-RU"/>
        </w:rPr>
        <w:t xml:space="preserve"> </w:t>
      </w:r>
      <w:r w:rsidRPr="00E03C79">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13085203" w14:textId="77777777" w:rsidR="00E03C79" w:rsidRPr="00E03C79" w:rsidRDefault="00E03C79" w:rsidP="00E03C79">
      <w:pPr>
        <w:spacing w:after="0"/>
        <w:rPr>
          <w:sz w:val="24"/>
          <w:szCs w:val="24"/>
          <w:lang w:eastAsia="ru-RU"/>
        </w:rPr>
      </w:pPr>
    </w:p>
    <w:p w14:paraId="056384DB" w14:textId="3B503B5E" w:rsidR="00E03C79" w:rsidRDefault="00F472F0" w:rsidP="00E03C79">
      <w:pPr>
        <w:spacing w:after="0"/>
        <w:jc w:val="both"/>
        <w:rPr>
          <w:b/>
          <w:bCs/>
          <w:szCs w:val="28"/>
        </w:rPr>
      </w:pPr>
      <w:bookmarkStart w:id="14" w:name="_Hlk151475731"/>
      <w:r>
        <w:rPr>
          <w:b/>
          <w:szCs w:val="28"/>
          <w:lang w:val="ru-RU"/>
        </w:rPr>
        <w:t>9</w:t>
      </w:r>
      <w:r w:rsidR="00E03C79">
        <w:rPr>
          <w:b/>
          <w:szCs w:val="28"/>
          <w:lang w:val="ru-RU"/>
        </w:rPr>
        <w:t>.</w:t>
      </w:r>
      <w:r w:rsidR="00E03C79" w:rsidRPr="00E03C79">
        <w:rPr>
          <w:b/>
          <w:bCs/>
          <w:szCs w:val="28"/>
        </w:rPr>
        <w:t xml:space="preserve"> </w:t>
      </w:r>
      <w:r w:rsidR="00E03C79" w:rsidRPr="007B44C3">
        <w:rPr>
          <w:b/>
          <w:bCs/>
          <w:szCs w:val="28"/>
        </w:rPr>
        <w:t xml:space="preserve">Про </w:t>
      </w:r>
      <w:r w:rsidR="00E03C79">
        <w:rPr>
          <w:b/>
          <w:bCs/>
          <w:szCs w:val="28"/>
        </w:rPr>
        <w:t>передачу міжбюджетних трансфертів</w:t>
      </w:r>
      <w:r w:rsidR="00E03C79">
        <w:rPr>
          <w:b/>
          <w:bCs/>
          <w:szCs w:val="28"/>
          <w:lang w:val="ru-RU"/>
        </w:rPr>
        <w:t xml:space="preserve"> </w:t>
      </w:r>
      <w:r w:rsidR="00E03C79">
        <w:rPr>
          <w:b/>
          <w:bCs/>
          <w:szCs w:val="28"/>
        </w:rPr>
        <w:t xml:space="preserve">з </w:t>
      </w:r>
      <w:proofErr w:type="gramStart"/>
      <w:r w:rsidR="00E03C79" w:rsidRPr="007B44C3">
        <w:rPr>
          <w:b/>
          <w:bCs/>
          <w:szCs w:val="28"/>
        </w:rPr>
        <w:t>бюджету  Калинівської</w:t>
      </w:r>
      <w:proofErr w:type="gramEnd"/>
      <w:r w:rsidR="00E03C79" w:rsidRPr="007B44C3">
        <w:rPr>
          <w:b/>
          <w:bCs/>
          <w:szCs w:val="28"/>
        </w:rPr>
        <w:t xml:space="preserve"> </w:t>
      </w:r>
    </w:p>
    <w:p w14:paraId="69797C22" w14:textId="18A2D2D1" w:rsidR="00E03C79" w:rsidRDefault="00E03C79" w:rsidP="00E03C79">
      <w:pPr>
        <w:spacing w:after="0"/>
        <w:jc w:val="both"/>
        <w:rPr>
          <w:b/>
          <w:bCs/>
          <w:szCs w:val="28"/>
        </w:rPr>
      </w:pPr>
      <w:r w:rsidRPr="007B44C3">
        <w:rPr>
          <w:b/>
          <w:bCs/>
          <w:szCs w:val="28"/>
        </w:rPr>
        <w:t>селищної територіальної громади</w:t>
      </w:r>
      <w:r>
        <w:rPr>
          <w:b/>
          <w:bCs/>
          <w:szCs w:val="28"/>
          <w:lang w:val="ru-RU"/>
        </w:rPr>
        <w:t xml:space="preserve"> </w:t>
      </w:r>
      <w:r>
        <w:rPr>
          <w:b/>
          <w:bCs/>
          <w:szCs w:val="28"/>
        </w:rPr>
        <w:t>до бюджету Васильківської міської</w:t>
      </w:r>
    </w:p>
    <w:p w14:paraId="749C0DC6" w14:textId="77777777" w:rsidR="00E03C79" w:rsidRPr="007B44C3" w:rsidRDefault="00E03C79" w:rsidP="00E03C79">
      <w:pPr>
        <w:spacing w:after="0"/>
        <w:jc w:val="both"/>
        <w:rPr>
          <w:b/>
          <w:bCs/>
          <w:szCs w:val="28"/>
        </w:rPr>
      </w:pPr>
      <w:r>
        <w:rPr>
          <w:b/>
          <w:bCs/>
          <w:szCs w:val="28"/>
        </w:rPr>
        <w:t>територіальної громади</w:t>
      </w:r>
      <w:bookmarkEnd w:id="14"/>
    </w:p>
    <w:p w14:paraId="43BE57C1" w14:textId="77777777" w:rsidR="00E03C79" w:rsidRDefault="00E03C79" w:rsidP="00E03C79">
      <w:pPr>
        <w:pStyle w:val="a5"/>
        <w:rPr>
          <w:szCs w:val="28"/>
        </w:rPr>
      </w:pPr>
      <w:r>
        <w:rPr>
          <w:szCs w:val="28"/>
        </w:rPr>
        <w:t>Відповідно до статей 93, 101 Бюджетного кодексу України, пунктів 27, 43 частини 1 статті 26</w:t>
      </w:r>
      <w:r w:rsidRPr="00124FC7">
        <w:rPr>
          <w:szCs w:val="28"/>
        </w:rPr>
        <w:t xml:space="preserve"> </w:t>
      </w:r>
      <w:r>
        <w:rPr>
          <w:szCs w:val="28"/>
        </w:rPr>
        <w:t xml:space="preserve">та пункту 16 статті 42 </w:t>
      </w:r>
      <w:r w:rsidRPr="00124FC7">
        <w:rPr>
          <w:szCs w:val="28"/>
        </w:rPr>
        <w:t>Закону України “Про місцеве самоврядування в Україні”</w:t>
      </w:r>
      <w:r>
        <w:rPr>
          <w:szCs w:val="28"/>
        </w:rPr>
        <w:t xml:space="preserve">, враховуючи </w:t>
      </w:r>
      <w:r w:rsidRPr="00DC48CE">
        <w:rPr>
          <w:szCs w:val="28"/>
        </w:rPr>
        <w:t xml:space="preserve">рекомендації постійної комісії селищної ради з питань </w:t>
      </w:r>
      <w:r w:rsidRPr="00E65870">
        <w:rPr>
          <w:rStyle w:val="af3"/>
          <w:b w:val="0"/>
          <w:color w:val="333333"/>
          <w:szCs w:val="28"/>
          <w:bdr w:val="none" w:sz="0" w:space="0" w:color="auto" w:frame="1"/>
        </w:rPr>
        <w:t>фінансів, бюджету, планування соціально-економічного розвитку, інвестицій та міжнародного співробітництва</w:t>
      </w:r>
      <w:r w:rsidRPr="00E65870">
        <w:rPr>
          <w:b/>
          <w:szCs w:val="28"/>
        </w:rPr>
        <w:t>,</w:t>
      </w:r>
      <w:r w:rsidRPr="00124FC7">
        <w:rPr>
          <w:szCs w:val="28"/>
        </w:rPr>
        <w:t xml:space="preserve"> </w:t>
      </w:r>
      <w:r>
        <w:rPr>
          <w:szCs w:val="28"/>
        </w:rPr>
        <w:t>Калинівська селищна</w:t>
      </w:r>
      <w:r w:rsidRPr="00124FC7">
        <w:rPr>
          <w:szCs w:val="28"/>
        </w:rPr>
        <w:t xml:space="preserve"> рада</w:t>
      </w:r>
    </w:p>
    <w:p w14:paraId="4CD05C3C" w14:textId="77777777" w:rsidR="00E03C79" w:rsidRPr="007B44C3" w:rsidRDefault="00E03C79" w:rsidP="00E03C79">
      <w:pPr>
        <w:ind w:firstLine="567"/>
        <w:jc w:val="center"/>
        <w:rPr>
          <w:b/>
          <w:bCs/>
          <w:szCs w:val="28"/>
        </w:rPr>
      </w:pPr>
      <w:r w:rsidRPr="007B44C3">
        <w:rPr>
          <w:b/>
          <w:bCs/>
          <w:szCs w:val="28"/>
        </w:rPr>
        <w:t>ВИРІШИЛА:</w:t>
      </w:r>
    </w:p>
    <w:p w14:paraId="772C59C3" w14:textId="77777777" w:rsidR="00E03C79" w:rsidRDefault="00E03C79" w:rsidP="00E03C79">
      <w:pPr>
        <w:numPr>
          <w:ilvl w:val="0"/>
          <w:numId w:val="22"/>
        </w:numPr>
        <w:spacing w:after="0"/>
        <w:ind w:left="0" w:firstLine="349"/>
        <w:jc w:val="both"/>
        <w:rPr>
          <w:szCs w:val="28"/>
        </w:rPr>
      </w:pPr>
      <w:r w:rsidRPr="00563DD4">
        <w:rPr>
          <w:szCs w:val="28"/>
        </w:rPr>
        <w:t xml:space="preserve">Передати кошти з бюджету Калинівської селищної територіальної громади до </w:t>
      </w:r>
      <w:r w:rsidRPr="00D538CD">
        <w:rPr>
          <w:spacing w:val="-1"/>
          <w:szCs w:val="28"/>
        </w:rPr>
        <w:t xml:space="preserve">бюджету </w:t>
      </w:r>
      <w:r>
        <w:rPr>
          <w:spacing w:val="-1"/>
          <w:szCs w:val="28"/>
        </w:rPr>
        <w:t>Васильківської міської територіальної громади</w:t>
      </w:r>
      <w:r w:rsidRPr="00563DD4">
        <w:rPr>
          <w:szCs w:val="28"/>
        </w:rPr>
        <w:t xml:space="preserve"> на засадах міжбюджетного трансферту у сумі </w:t>
      </w:r>
      <w:r>
        <w:rPr>
          <w:spacing w:val="-6"/>
          <w:szCs w:val="28"/>
        </w:rPr>
        <w:t>6 823,34</w:t>
      </w:r>
      <w:r w:rsidRPr="009951D1">
        <w:rPr>
          <w:spacing w:val="-6"/>
          <w:szCs w:val="28"/>
        </w:rPr>
        <w:t xml:space="preserve"> </w:t>
      </w:r>
      <w:r>
        <w:rPr>
          <w:spacing w:val="-6"/>
          <w:szCs w:val="28"/>
        </w:rPr>
        <w:t>грн.</w:t>
      </w:r>
      <w:r w:rsidRPr="00D538CD">
        <w:rPr>
          <w:spacing w:val="-1"/>
          <w:szCs w:val="28"/>
        </w:rPr>
        <w:t xml:space="preserve"> </w:t>
      </w:r>
      <w:r w:rsidRPr="009951D1">
        <w:rPr>
          <w:spacing w:val="-6"/>
          <w:szCs w:val="28"/>
        </w:rPr>
        <w:t>(</w:t>
      </w:r>
      <w:r>
        <w:rPr>
          <w:i/>
          <w:spacing w:val="-6"/>
          <w:szCs w:val="28"/>
        </w:rPr>
        <w:t>Шість тисяч вісімсот двадцять три гривні тридцять чотири копійки</w:t>
      </w:r>
      <w:r w:rsidRPr="009951D1">
        <w:rPr>
          <w:i/>
          <w:spacing w:val="-6"/>
          <w:szCs w:val="28"/>
        </w:rPr>
        <w:t>)</w:t>
      </w:r>
      <w:r>
        <w:rPr>
          <w:spacing w:val="-1"/>
          <w:szCs w:val="28"/>
        </w:rPr>
        <w:t xml:space="preserve"> </w:t>
      </w:r>
      <w:r w:rsidRPr="00D95BEC">
        <w:rPr>
          <w:szCs w:val="28"/>
        </w:rPr>
        <w:t xml:space="preserve">для </w:t>
      </w:r>
      <w:r>
        <w:rPr>
          <w:szCs w:val="28"/>
        </w:rPr>
        <w:t>Васильківського міського територіального центру соціального обслуговування (надання соціальних послуг).</w:t>
      </w:r>
    </w:p>
    <w:p w14:paraId="75987FC6" w14:textId="77777777" w:rsidR="00E03C79" w:rsidRDefault="00E03C79" w:rsidP="00E03C79">
      <w:pPr>
        <w:numPr>
          <w:ilvl w:val="0"/>
          <w:numId w:val="22"/>
        </w:numPr>
        <w:spacing w:after="0"/>
        <w:ind w:left="0" w:firstLine="567"/>
        <w:jc w:val="both"/>
        <w:rPr>
          <w:szCs w:val="28"/>
        </w:rPr>
      </w:pPr>
      <w:r w:rsidRPr="00563DD4">
        <w:rPr>
          <w:szCs w:val="28"/>
        </w:rPr>
        <w:t xml:space="preserve">Затвердити текст </w:t>
      </w:r>
      <w:r>
        <w:rPr>
          <w:szCs w:val="28"/>
        </w:rPr>
        <w:t>Угоди</w:t>
      </w:r>
      <w:r w:rsidRPr="00563DD4">
        <w:rPr>
          <w:szCs w:val="28"/>
        </w:rPr>
        <w:t xml:space="preserve"> </w:t>
      </w:r>
      <w:r w:rsidRPr="00235CB7">
        <w:rPr>
          <w:szCs w:val="28"/>
        </w:rPr>
        <w:t>про міжбюджетні трансферти між місцевими бюджетами</w:t>
      </w:r>
      <w:r>
        <w:rPr>
          <w:szCs w:val="28"/>
        </w:rPr>
        <w:t>,</w:t>
      </w:r>
      <w:r w:rsidRPr="00563DD4">
        <w:rPr>
          <w:szCs w:val="28"/>
        </w:rPr>
        <w:t xml:space="preserve"> між Калинівською селищною радою та </w:t>
      </w:r>
      <w:r>
        <w:rPr>
          <w:szCs w:val="28"/>
        </w:rPr>
        <w:t>Васильківською</w:t>
      </w:r>
      <w:r w:rsidRPr="00563DD4">
        <w:rPr>
          <w:szCs w:val="28"/>
        </w:rPr>
        <w:t xml:space="preserve"> </w:t>
      </w:r>
      <w:r>
        <w:rPr>
          <w:szCs w:val="28"/>
        </w:rPr>
        <w:t>міською</w:t>
      </w:r>
      <w:r w:rsidRPr="00563DD4">
        <w:rPr>
          <w:szCs w:val="28"/>
        </w:rPr>
        <w:t xml:space="preserve"> радою.</w:t>
      </w:r>
    </w:p>
    <w:p w14:paraId="7820B98C" w14:textId="64172417" w:rsidR="00E03C79" w:rsidRDefault="006045FF" w:rsidP="00E03C79">
      <w:pPr>
        <w:numPr>
          <w:ilvl w:val="0"/>
          <w:numId w:val="22"/>
        </w:numPr>
        <w:spacing w:after="0"/>
        <w:ind w:left="0" w:firstLine="491"/>
        <w:jc w:val="both"/>
        <w:rPr>
          <w:szCs w:val="28"/>
        </w:rPr>
      </w:pPr>
      <w:r>
        <w:rPr>
          <w:szCs w:val="28"/>
        </w:rPr>
        <w:t xml:space="preserve"> </w:t>
      </w:r>
      <w:r w:rsidR="00E03C79" w:rsidRPr="00563DD4">
        <w:rPr>
          <w:szCs w:val="28"/>
        </w:rPr>
        <w:t xml:space="preserve">Доручити селищному голові ОЛЕКСЕНКО Юлії </w:t>
      </w:r>
      <w:r w:rsidR="00E03C79">
        <w:rPr>
          <w:szCs w:val="28"/>
        </w:rPr>
        <w:t>Олексіївні підписати відповідну</w:t>
      </w:r>
      <w:r w:rsidR="00E03C79" w:rsidRPr="00563DD4">
        <w:rPr>
          <w:szCs w:val="28"/>
        </w:rPr>
        <w:t xml:space="preserve"> </w:t>
      </w:r>
      <w:r w:rsidR="00E03C79">
        <w:rPr>
          <w:szCs w:val="28"/>
        </w:rPr>
        <w:t>Угоду</w:t>
      </w:r>
      <w:r w:rsidR="00E03C79" w:rsidRPr="00563DD4">
        <w:rPr>
          <w:szCs w:val="28"/>
        </w:rPr>
        <w:t>.</w:t>
      </w:r>
    </w:p>
    <w:p w14:paraId="2B7A9C3E" w14:textId="66D07745" w:rsidR="00E03C79" w:rsidRPr="006045FF" w:rsidRDefault="006045FF" w:rsidP="00E03C79">
      <w:pPr>
        <w:numPr>
          <w:ilvl w:val="0"/>
          <w:numId w:val="22"/>
        </w:numPr>
        <w:spacing w:after="0"/>
        <w:ind w:left="0" w:firstLine="491"/>
        <w:jc w:val="both"/>
        <w:rPr>
          <w:rStyle w:val="af3"/>
          <w:bCs w:val="0"/>
          <w:szCs w:val="28"/>
        </w:rPr>
      </w:pPr>
      <w:r>
        <w:rPr>
          <w:szCs w:val="28"/>
        </w:rPr>
        <w:t xml:space="preserve"> </w:t>
      </w:r>
      <w:r w:rsidR="00E03C79" w:rsidRPr="00563DD4">
        <w:rPr>
          <w:szCs w:val="28"/>
        </w:rPr>
        <w:t xml:space="preserve">Контроль за виконанням цього рішення покласти на  постійну комісію селищної ради з питань </w:t>
      </w:r>
      <w:r w:rsidR="00E03C79" w:rsidRPr="00563DD4">
        <w:rPr>
          <w:rStyle w:val="af3"/>
          <w:b w:val="0"/>
          <w:color w:val="333333"/>
          <w:szCs w:val="28"/>
          <w:bdr w:val="none" w:sz="0" w:space="0" w:color="auto" w:frame="1"/>
        </w:rPr>
        <w:t>фінансів, бюджету, планування соціально-економічного розвитку, інвестицій та міжнародного співробітництва.</w:t>
      </w:r>
    </w:p>
    <w:p w14:paraId="6F59D396" w14:textId="77777777" w:rsidR="006045FF" w:rsidRPr="00563DD4" w:rsidRDefault="006045FF" w:rsidP="006045FF">
      <w:pPr>
        <w:spacing w:after="0"/>
        <w:jc w:val="both"/>
        <w:rPr>
          <w:b/>
          <w:szCs w:val="28"/>
        </w:rPr>
      </w:pPr>
    </w:p>
    <w:p w14:paraId="12617B90" w14:textId="476A316B" w:rsidR="006045FF" w:rsidRDefault="006045FF" w:rsidP="006045FF">
      <w:pPr>
        <w:jc w:val="both"/>
        <w:rPr>
          <w:b/>
          <w:color w:val="000000"/>
        </w:rPr>
      </w:pPr>
      <w:bookmarkStart w:id="15" w:name="_Hlk151560934"/>
      <w:r>
        <w:rPr>
          <w:b/>
          <w:color w:val="000000"/>
        </w:rPr>
        <w:t>1</w:t>
      </w:r>
      <w:r w:rsidR="00F472F0">
        <w:rPr>
          <w:b/>
          <w:color w:val="000000"/>
        </w:rPr>
        <w:t>0</w:t>
      </w:r>
      <w:r>
        <w:rPr>
          <w:b/>
          <w:color w:val="000000"/>
        </w:rPr>
        <w:t xml:space="preserve">. </w:t>
      </w:r>
      <w:r w:rsidRPr="00E6661C">
        <w:rPr>
          <w:b/>
          <w:color w:val="000000"/>
        </w:rPr>
        <w:t xml:space="preserve">Про </w:t>
      </w:r>
      <w:r w:rsidRPr="00E6661C">
        <w:rPr>
          <w:b/>
          <w:szCs w:val="28"/>
        </w:rPr>
        <w:t>затвердження технічної документації із землеустрою щодо встановлення (відновлення) меж земельних ділянок та</w:t>
      </w:r>
      <w:r w:rsidRPr="00E6661C">
        <w:rPr>
          <w:b/>
          <w:color w:val="000000"/>
        </w:rPr>
        <w:t xml:space="preserve"> передачу у приватну власність земельних ділянок</w:t>
      </w:r>
    </w:p>
    <w:bookmarkEnd w:id="15"/>
    <w:p w14:paraId="3A645F54" w14:textId="77777777" w:rsidR="006045FF" w:rsidRPr="008F60D0" w:rsidRDefault="006045FF" w:rsidP="00F472F0">
      <w:pPr>
        <w:spacing w:after="0"/>
        <w:ind w:firstLine="708"/>
        <w:jc w:val="both"/>
        <w:rPr>
          <w:szCs w:val="28"/>
        </w:rPr>
      </w:pPr>
      <w:r w:rsidRPr="00E6661C">
        <w:rPr>
          <w:szCs w:val="28"/>
        </w:rPr>
        <w:t xml:space="preserve">Розглянувши заяви громадян про передачу їм у власність земельних ділянок, витяги з Державного земельного кадастру на земельні ділянки, </w:t>
      </w:r>
      <w:r w:rsidRPr="00E6661C">
        <w:rPr>
          <w:szCs w:val="28"/>
        </w:rPr>
        <w:lastRenderedPageBreak/>
        <w:t>технічну документацію із землеустрою щодо встановлення (відновлення) меж земельних ділянок</w:t>
      </w:r>
      <w:r>
        <w:rPr>
          <w:szCs w:val="28"/>
        </w:rPr>
        <w:t>,</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E6661C">
        <w:rPr>
          <w:szCs w:val="28"/>
        </w:rPr>
        <w:t>у відповідності до  п. 34 ч.1 ст.26 Закону України «Про місцеве самов</w:t>
      </w:r>
      <w:r>
        <w:rPr>
          <w:szCs w:val="28"/>
        </w:rPr>
        <w:t>рядування в Україні», ст.12,</w:t>
      </w:r>
      <w:r w:rsidRPr="00E6661C">
        <w:rPr>
          <w:szCs w:val="28"/>
        </w:rPr>
        <w:t xml:space="preserve"> </w:t>
      </w:r>
      <w:r>
        <w:rPr>
          <w:szCs w:val="28"/>
        </w:rPr>
        <w:t xml:space="preserve">п. 3 ст. 81, </w:t>
      </w:r>
      <w:r w:rsidRPr="00E6661C">
        <w:rPr>
          <w:szCs w:val="28"/>
        </w:rPr>
        <w:t>83, п. 4 ст. 116, 118, 121, 186, 186-1, п. 5 п. 27 розділу Х Перехідних положень Земельного кодексу України, ч.1 ст. 21 Закону України «Про державний земельний кадастр»</w:t>
      </w:r>
      <w:r>
        <w:rPr>
          <w:szCs w:val="28"/>
        </w:rPr>
        <w:t xml:space="preserve">, </w:t>
      </w:r>
      <w:r w:rsidRPr="008F60D0">
        <w:rPr>
          <w:szCs w:val="28"/>
        </w:rPr>
        <w:t xml:space="preserve">Калинівська селищна рада </w:t>
      </w:r>
    </w:p>
    <w:p w14:paraId="37A9F11C" w14:textId="77777777" w:rsidR="006045FF" w:rsidRDefault="006045FF" w:rsidP="00F472F0">
      <w:pPr>
        <w:autoSpaceDE w:val="0"/>
        <w:spacing w:after="0"/>
        <w:jc w:val="center"/>
        <w:rPr>
          <w:b/>
          <w:szCs w:val="28"/>
        </w:rPr>
      </w:pPr>
      <w:r w:rsidRPr="008F60D0">
        <w:rPr>
          <w:b/>
          <w:szCs w:val="28"/>
        </w:rPr>
        <w:t>ВИРІШИЛА :</w:t>
      </w:r>
    </w:p>
    <w:p w14:paraId="6E93659A" w14:textId="77777777" w:rsidR="006045FF" w:rsidRPr="006045FF" w:rsidRDefault="006045FF" w:rsidP="00F472F0">
      <w:pPr>
        <w:pStyle w:val="a3"/>
        <w:widowControl w:val="0"/>
        <w:numPr>
          <w:ilvl w:val="0"/>
          <w:numId w:val="29"/>
        </w:numPr>
        <w:suppressAutoHyphens/>
        <w:autoSpaceDE w:val="0"/>
        <w:autoSpaceDN w:val="0"/>
        <w:adjustRightInd w:val="0"/>
        <w:spacing w:after="0"/>
        <w:ind w:left="0" w:firstLine="567"/>
        <w:jc w:val="both"/>
        <w:rPr>
          <w:szCs w:val="28"/>
        </w:rPr>
      </w:pPr>
      <w:r w:rsidRPr="006045FF">
        <w:rPr>
          <w:szCs w:val="28"/>
        </w:rPr>
        <w:t>Затвердити технічну документацію із землеустрою щодо встановлення (відновлення) меж земельних ділянок в натурі (на місцевості) згідно зі списком, що додається (Додаток 1).</w:t>
      </w:r>
    </w:p>
    <w:p w14:paraId="27ADAE4C" w14:textId="77777777" w:rsidR="006045FF" w:rsidRPr="006045FF" w:rsidRDefault="006045FF" w:rsidP="006045FF">
      <w:pPr>
        <w:suppressAutoHyphens/>
        <w:autoSpaceDE w:val="0"/>
        <w:spacing w:after="0"/>
        <w:ind w:firstLine="567"/>
        <w:jc w:val="both"/>
        <w:rPr>
          <w:szCs w:val="28"/>
        </w:rPr>
      </w:pPr>
      <w:r w:rsidRPr="006045FF">
        <w:rPr>
          <w:szCs w:val="28"/>
        </w:rPr>
        <w:t xml:space="preserve">3. </w:t>
      </w:r>
      <w:r w:rsidRPr="006045FF">
        <w:rPr>
          <w:szCs w:val="28"/>
        </w:rPr>
        <w:tab/>
        <w:t>Передати у власність земельні ділянки відповідно до списків громадян, зазначених в додатку 1 до цього рішення.</w:t>
      </w:r>
    </w:p>
    <w:p w14:paraId="4D045C12" w14:textId="77777777" w:rsidR="006045FF" w:rsidRPr="006045FF" w:rsidRDefault="006045FF" w:rsidP="006045FF">
      <w:pPr>
        <w:tabs>
          <w:tab w:val="left" w:pos="0"/>
        </w:tabs>
        <w:suppressAutoHyphens/>
        <w:autoSpaceDE w:val="0"/>
        <w:spacing w:after="0"/>
        <w:ind w:firstLine="567"/>
        <w:jc w:val="both"/>
        <w:rPr>
          <w:szCs w:val="28"/>
        </w:rPr>
      </w:pPr>
      <w:r w:rsidRPr="006045FF">
        <w:rPr>
          <w:szCs w:val="28"/>
        </w:rPr>
        <w:t xml:space="preserve">4. </w:t>
      </w:r>
      <w:r w:rsidRPr="006045FF">
        <w:rPr>
          <w:szCs w:val="28"/>
        </w:rPr>
        <w:tab/>
        <w:t>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3B4CFCCD" w14:textId="77777777" w:rsidR="006045FF" w:rsidRPr="006045FF" w:rsidRDefault="006045FF" w:rsidP="006045FF">
      <w:pPr>
        <w:tabs>
          <w:tab w:val="left" w:pos="0"/>
        </w:tabs>
        <w:suppressAutoHyphens/>
        <w:autoSpaceDE w:val="0"/>
        <w:ind w:firstLine="567"/>
        <w:jc w:val="both"/>
        <w:rPr>
          <w:szCs w:val="28"/>
        </w:rPr>
      </w:pPr>
      <w:r w:rsidRPr="006045FF">
        <w:rPr>
          <w:szCs w:val="28"/>
        </w:rPr>
        <w:t xml:space="preserve">5. </w:t>
      </w:r>
      <w:r w:rsidRPr="006045FF">
        <w:rPr>
          <w:szCs w:val="28"/>
        </w:rPr>
        <w:tab/>
        <w:t xml:space="preserve">Контроль за виконанням цього рішення покласти на постійну комісію Калинівської селищної ради </w:t>
      </w:r>
      <w:r w:rsidRPr="006045FF">
        <w:rPr>
          <w:szCs w:val="28"/>
          <w:lang w:val="en-US"/>
        </w:rPr>
        <w:t>V</w:t>
      </w:r>
      <w:r w:rsidRPr="006045FF">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28C900D7" w14:textId="6B2D366F" w:rsidR="006045FF" w:rsidRPr="00C13CF1" w:rsidRDefault="006045FF" w:rsidP="006045FF">
      <w:pPr>
        <w:jc w:val="both"/>
        <w:rPr>
          <w:b/>
          <w:szCs w:val="28"/>
        </w:rPr>
      </w:pPr>
      <w:bookmarkStart w:id="16" w:name="_Hlk151561130"/>
      <w:r w:rsidRPr="006045FF">
        <w:rPr>
          <w:b/>
          <w:bCs/>
          <w:szCs w:val="28"/>
        </w:rPr>
        <w:t>1</w:t>
      </w:r>
      <w:r w:rsidR="00F472F0">
        <w:rPr>
          <w:b/>
          <w:bCs/>
          <w:szCs w:val="28"/>
        </w:rPr>
        <w:t>1</w:t>
      </w:r>
      <w:r w:rsidRPr="006045FF">
        <w:rPr>
          <w:b/>
          <w:bCs/>
          <w:szCs w:val="28"/>
        </w:rPr>
        <w:t xml:space="preserve">. </w:t>
      </w:r>
      <w:bookmarkStart w:id="17" w:name="_Hlk127536182"/>
      <w:r w:rsidRPr="00C13CF1">
        <w:rPr>
          <w:b/>
          <w:szCs w:val="28"/>
        </w:rPr>
        <w:t xml:space="preserve">Про  надання дозволу на розробку </w:t>
      </w:r>
      <w:proofErr w:type="spellStart"/>
      <w:r w:rsidRPr="00C13CF1">
        <w:rPr>
          <w:b/>
          <w:szCs w:val="28"/>
        </w:rPr>
        <w:t>про</w:t>
      </w:r>
      <w:r>
        <w:rPr>
          <w:b/>
          <w:szCs w:val="28"/>
        </w:rPr>
        <w:t>є</w:t>
      </w:r>
      <w:r w:rsidRPr="00C13CF1">
        <w:rPr>
          <w:b/>
          <w:szCs w:val="28"/>
        </w:rPr>
        <w:t>кту</w:t>
      </w:r>
      <w:proofErr w:type="spellEnd"/>
      <w:r w:rsidRPr="00C13CF1">
        <w:rPr>
          <w:b/>
          <w:szCs w:val="28"/>
        </w:rPr>
        <w:t xml:space="preserve"> землеустрою щодо зміни цільового призначення земельної ділянки комунальної власності</w:t>
      </w:r>
    </w:p>
    <w:bookmarkEnd w:id="16"/>
    <w:bookmarkEnd w:id="17"/>
    <w:p w14:paraId="1132D8C7" w14:textId="77777777" w:rsidR="006045FF" w:rsidRDefault="006045FF" w:rsidP="006045FF">
      <w:pPr>
        <w:spacing w:after="0"/>
        <w:ind w:firstLine="567"/>
        <w:jc w:val="both"/>
        <w:rPr>
          <w:szCs w:val="28"/>
        </w:rPr>
      </w:pPr>
      <w:r>
        <w:rPr>
          <w:rFonts w:eastAsia="Calibri"/>
          <w:bCs/>
          <w:iCs/>
          <w:szCs w:val="28"/>
        </w:rPr>
        <w:t xml:space="preserve">       Заслухавши інформацію голови постійної комісії </w:t>
      </w:r>
      <w:r w:rsidRPr="00C13CF1">
        <w:rPr>
          <w:noProof/>
          <w:szCs w:val="28"/>
        </w:rPr>
        <w:t xml:space="preserve">Калинівської селищної ради VIII скликання </w:t>
      </w:r>
      <w:r w:rsidRPr="00C13CF1">
        <w:rPr>
          <w:rFonts w:eastAsia="Calibri"/>
          <w:szCs w:val="28"/>
        </w:rPr>
        <w:t>з питань містобудування, архітектури, земельних відносин та охорони навколишнього природного середовища</w:t>
      </w:r>
      <w:r w:rsidRPr="00C13CF1">
        <w:rPr>
          <w:noProof/>
          <w:szCs w:val="28"/>
        </w:rPr>
        <w:t xml:space="preserve"> </w:t>
      </w:r>
      <w:r>
        <w:rPr>
          <w:noProof/>
          <w:szCs w:val="28"/>
        </w:rPr>
        <w:t>щ</w:t>
      </w:r>
      <w:r>
        <w:rPr>
          <w:rFonts w:eastAsia="Calibri"/>
          <w:bCs/>
          <w:iCs/>
          <w:szCs w:val="28"/>
        </w:rPr>
        <w:t xml:space="preserve">одо необхідності зміни цільового призначення земельних ділянок з кадастровими номерами </w:t>
      </w:r>
      <w:r w:rsidRPr="00160C51">
        <w:rPr>
          <w:color w:val="212529"/>
          <w:szCs w:val="28"/>
          <w:shd w:val="clear" w:color="auto" w:fill="FFFFFF"/>
        </w:rPr>
        <w:t>32214</w:t>
      </w:r>
      <w:r>
        <w:rPr>
          <w:color w:val="212529"/>
          <w:szCs w:val="28"/>
          <w:shd w:val="clear" w:color="auto" w:fill="FFFFFF"/>
        </w:rPr>
        <w:t>86201</w:t>
      </w:r>
      <w:r w:rsidRPr="00160C51">
        <w:rPr>
          <w:color w:val="212529"/>
          <w:szCs w:val="28"/>
          <w:shd w:val="clear" w:color="auto" w:fill="FFFFFF"/>
        </w:rPr>
        <w:t>:01:026:002</w:t>
      </w:r>
      <w:r>
        <w:rPr>
          <w:color w:val="212529"/>
          <w:szCs w:val="28"/>
          <w:shd w:val="clear" w:color="auto" w:fill="FFFFFF"/>
        </w:rPr>
        <w:t>5</w:t>
      </w:r>
      <w:r w:rsidRPr="00C13CF1">
        <w:rPr>
          <w:rFonts w:eastAsia="Calibri"/>
          <w:szCs w:val="28"/>
        </w:rPr>
        <w:t>,</w:t>
      </w:r>
      <w:r w:rsidRPr="00C13CF1">
        <w:rPr>
          <w:bCs/>
          <w:i/>
          <w:iCs/>
          <w:szCs w:val="28"/>
        </w:rPr>
        <w:t xml:space="preserve"> </w:t>
      </w:r>
      <w:r w:rsidRPr="00160C51">
        <w:rPr>
          <w:color w:val="212529"/>
          <w:szCs w:val="28"/>
          <w:shd w:val="clear" w:color="auto" w:fill="FFFFFF"/>
        </w:rPr>
        <w:t>32214</w:t>
      </w:r>
      <w:r>
        <w:rPr>
          <w:color w:val="212529"/>
          <w:szCs w:val="28"/>
          <w:shd w:val="clear" w:color="auto" w:fill="FFFFFF"/>
        </w:rPr>
        <w:t>86201</w:t>
      </w:r>
      <w:r w:rsidRPr="00160C51">
        <w:rPr>
          <w:color w:val="212529"/>
          <w:szCs w:val="28"/>
          <w:shd w:val="clear" w:color="auto" w:fill="FFFFFF"/>
        </w:rPr>
        <w:t>:01:026:002</w:t>
      </w:r>
      <w:r>
        <w:rPr>
          <w:color w:val="212529"/>
          <w:szCs w:val="28"/>
          <w:shd w:val="clear" w:color="auto" w:fill="FFFFFF"/>
        </w:rPr>
        <w:t xml:space="preserve">4, </w:t>
      </w:r>
      <w:r w:rsidRPr="00C13CF1">
        <w:rPr>
          <w:noProof/>
          <w:szCs w:val="28"/>
        </w:rPr>
        <w:t xml:space="preserve">враховуючи висновок постійної комісії Калинівської селищної ради VIII скликання </w:t>
      </w:r>
      <w:r w:rsidRPr="00C13CF1">
        <w:rPr>
          <w:rFonts w:eastAsia="Calibri"/>
          <w:szCs w:val="28"/>
        </w:rPr>
        <w:t>з питань містобудування, архітектури, земельних відносин та охорони навколишнього природного середовища</w:t>
      </w:r>
      <w:r w:rsidRPr="00C13CF1">
        <w:rPr>
          <w:szCs w:val="28"/>
        </w:rPr>
        <w:t xml:space="preserve">, </w:t>
      </w:r>
      <w:bookmarkStart w:id="18" w:name="_Hlk150942347"/>
      <w:r w:rsidRPr="00C13CF1">
        <w:rPr>
          <w:szCs w:val="28"/>
        </w:rPr>
        <w:t>керуючись ст. 26,33 Закону  України  “Про  місцеве  самоврядування  в  Україні”, ст. 50 Закону України  “Про землеустрій” та ст. 12,</w:t>
      </w:r>
      <w:r>
        <w:rPr>
          <w:szCs w:val="28"/>
        </w:rPr>
        <w:t xml:space="preserve"> </w:t>
      </w:r>
      <w:r w:rsidRPr="00C13CF1">
        <w:rPr>
          <w:szCs w:val="28"/>
        </w:rPr>
        <w:t>20 Земельного  кодексу  України</w:t>
      </w:r>
      <w:bookmarkEnd w:id="18"/>
      <w:r>
        <w:rPr>
          <w:szCs w:val="28"/>
        </w:rPr>
        <w:t xml:space="preserve">, </w:t>
      </w:r>
      <w:r w:rsidRPr="00C13CF1">
        <w:rPr>
          <w:szCs w:val="28"/>
        </w:rPr>
        <w:t xml:space="preserve">Калинівська селищна рада </w:t>
      </w:r>
    </w:p>
    <w:p w14:paraId="7BBB605D" w14:textId="77777777" w:rsidR="006045FF" w:rsidRDefault="006045FF" w:rsidP="006045FF">
      <w:pPr>
        <w:autoSpaceDE w:val="0"/>
        <w:spacing w:after="0"/>
        <w:ind w:firstLine="567"/>
        <w:jc w:val="center"/>
        <w:rPr>
          <w:b/>
          <w:sz w:val="16"/>
          <w:szCs w:val="16"/>
        </w:rPr>
      </w:pPr>
      <w:r w:rsidRPr="001C0397">
        <w:rPr>
          <w:b/>
          <w:szCs w:val="28"/>
        </w:rPr>
        <w:t>ВИРІШИЛА :</w:t>
      </w:r>
    </w:p>
    <w:p w14:paraId="1000C840" w14:textId="77777777" w:rsidR="006045FF" w:rsidRDefault="006045FF" w:rsidP="006045FF">
      <w:pPr>
        <w:numPr>
          <w:ilvl w:val="0"/>
          <w:numId w:val="19"/>
        </w:numPr>
        <w:spacing w:after="0"/>
        <w:ind w:left="0" w:firstLine="426"/>
        <w:contextualSpacing/>
        <w:jc w:val="both"/>
        <w:rPr>
          <w:szCs w:val="28"/>
        </w:rPr>
      </w:pPr>
      <w:bookmarkStart w:id="19" w:name="_Hlk83724014"/>
      <w:r w:rsidRPr="00ED1D6A">
        <w:rPr>
          <w:szCs w:val="28"/>
        </w:rPr>
        <w:t xml:space="preserve">Надати дозвіл на розробку </w:t>
      </w:r>
      <w:proofErr w:type="spellStart"/>
      <w:r w:rsidRPr="00ED1D6A">
        <w:rPr>
          <w:szCs w:val="28"/>
        </w:rPr>
        <w:t>про</w:t>
      </w:r>
      <w:r>
        <w:rPr>
          <w:szCs w:val="28"/>
        </w:rPr>
        <w:t>є</w:t>
      </w:r>
      <w:r w:rsidRPr="00ED1D6A">
        <w:rPr>
          <w:szCs w:val="28"/>
        </w:rPr>
        <w:t>кту</w:t>
      </w:r>
      <w:proofErr w:type="spellEnd"/>
      <w:r w:rsidRPr="00ED1D6A">
        <w:rPr>
          <w:szCs w:val="28"/>
        </w:rPr>
        <w:t xml:space="preserve"> землеустрою щодо зміни цільового призначення земельної ділянки комунальної власності із земель для </w:t>
      </w:r>
      <w:r>
        <w:rPr>
          <w:szCs w:val="28"/>
          <w:shd w:val="clear" w:color="auto" w:fill="FFFFFF"/>
        </w:rPr>
        <w:t>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ED1D6A">
        <w:rPr>
          <w:szCs w:val="28"/>
        </w:rPr>
        <w:t xml:space="preserve"> (</w:t>
      </w:r>
      <w:r>
        <w:rPr>
          <w:szCs w:val="28"/>
        </w:rPr>
        <w:t>к</w:t>
      </w:r>
      <w:r w:rsidRPr="00ED1D6A">
        <w:rPr>
          <w:szCs w:val="28"/>
        </w:rPr>
        <w:t xml:space="preserve">од КВЦПЗ – </w:t>
      </w:r>
      <w:r>
        <w:rPr>
          <w:szCs w:val="28"/>
        </w:rPr>
        <w:t>11</w:t>
      </w:r>
      <w:r w:rsidRPr="00ED1D6A">
        <w:rPr>
          <w:szCs w:val="28"/>
        </w:rPr>
        <w:t>.0</w:t>
      </w:r>
      <w:r>
        <w:rPr>
          <w:szCs w:val="28"/>
        </w:rPr>
        <w:t>4</w:t>
      </w:r>
      <w:r w:rsidRPr="00ED1D6A">
        <w:rPr>
          <w:szCs w:val="28"/>
        </w:rPr>
        <w:t>) на землі</w:t>
      </w:r>
      <w:r>
        <w:rPr>
          <w:szCs w:val="28"/>
        </w:rPr>
        <w:t xml:space="preserve"> для будівництва та обслуговування житлового будинку, господарських будівель і споруд (присадибна ділянка) </w:t>
      </w:r>
      <w:r w:rsidRPr="00ED1D6A">
        <w:rPr>
          <w:szCs w:val="28"/>
        </w:rPr>
        <w:t>(</w:t>
      </w:r>
      <w:r>
        <w:rPr>
          <w:szCs w:val="28"/>
        </w:rPr>
        <w:t>к</w:t>
      </w:r>
      <w:r w:rsidRPr="00ED1D6A">
        <w:rPr>
          <w:szCs w:val="28"/>
        </w:rPr>
        <w:t xml:space="preserve">од КВЦПЗ </w:t>
      </w:r>
      <w:r w:rsidRPr="00ED1D6A">
        <w:rPr>
          <w:szCs w:val="28"/>
        </w:rPr>
        <w:lastRenderedPageBreak/>
        <w:t>– 0</w:t>
      </w:r>
      <w:r>
        <w:rPr>
          <w:szCs w:val="28"/>
        </w:rPr>
        <w:t>2</w:t>
      </w:r>
      <w:r w:rsidRPr="00ED1D6A">
        <w:rPr>
          <w:szCs w:val="28"/>
        </w:rPr>
        <w:t>.0</w:t>
      </w:r>
      <w:r>
        <w:rPr>
          <w:szCs w:val="28"/>
        </w:rPr>
        <w:t>1</w:t>
      </w:r>
      <w:r w:rsidRPr="00ED1D6A">
        <w:rPr>
          <w:szCs w:val="28"/>
        </w:rPr>
        <w:t xml:space="preserve">), кадастровий  номер ділянки </w:t>
      </w:r>
      <w:r w:rsidRPr="00ED1D6A">
        <w:rPr>
          <w:szCs w:val="28"/>
          <w:shd w:val="clear" w:color="auto" w:fill="FFFFFF"/>
        </w:rPr>
        <w:t>32214</w:t>
      </w:r>
      <w:r>
        <w:rPr>
          <w:szCs w:val="28"/>
          <w:shd w:val="clear" w:color="auto" w:fill="FFFFFF"/>
        </w:rPr>
        <w:t>86201</w:t>
      </w:r>
      <w:r w:rsidRPr="00ED1D6A">
        <w:rPr>
          <w:szCs w:val="28"/>
          <w:shd w:val="clear" w:color="auto" w:fill="FFFFFF"/>
        </w:rPr>
        <w:t>:01:026:002</w:t>
      </w:r>
      <w:r>
        <w:rPr>
          <w:szCs w:val="28"/>
          <w:shd w:val="clear" w:color="auto" w:fill="FFFFFF"/>
        </w:rPr>
        <w:t>4</w:t>
      </w:r>
      <w:r w:rsidRPr="00ED1D6A">
        <w:rPr>
          <w:szCs w:val="28"/>
        </w:rPr>
        <w:t>,  площа ділянки 0,</w:t>
      </w:r>
      <w:r>
        <w:rPr>
          <w:szCs w:val="28"/>
        </w:rPr>
        <w:t>0724</w:t>
      </w:r>
      <w:r w:rsidRPr="00ED1D6A">
        <w:rPr>
          <w:szCs w:val="28"/>
        </w:rPr>
        <w:t xml:space="preserve"> га, розташована </w:t>
      </w:r>
      <w:r>
        <w:rPr>
          <w:szCs w:val="28"/>
        </w:rPr>
        <w:t xml:space="preserve">в селі </w:t>
      </w:r>
      <w:proofErr w:type="spellStart"/>
      <w:r>
        <w:rPr>
          <w:szCs w:val="28"/>
        </w:rPr>
        <w:t>Плесецьке</w:t>
      </w:r>
      <w:proofErr w:type="spellEnd"/>
      <w:r>
        <w:rPr>
          <w:szCs w:val="28"/>
        </w:rPr>
        <w:t xml:space="preserve"> Фастівського району Київської області</w:t>
      </w:r>
      <w:r w:rsidRPr="00ED1D6A">
        <w:rPr>
          <w:szCs w:val="28"/>
        </w:rPr>
        <w:t>.</w:t>
      </w:r>
    </w:p>
    <w:p w14:paraId="090EE82A" w14:textId="77777777" w:rsidR="006045FF" w:rsidRPr="00DF5916" w:rsidRDefault="006045FF" w:rsidP="006045FF">
      <w:pPr>
        <w:numPr>
          <w:ilvl w:val="0"/>
          <w:numId w:val="19"/>
        </w:numPr>
        <w:spacing w:after="0"/>
        <w:ind w:left="0" w:firstLine="426"/>
        <w:contextualSpacing/>
        <w:jc w:val="both"/>
        <w:rPr>
          <w:szCs w:val="28"/>
        </w:rPr>
      </w:pPr>
      <w:r w:rsidRPr="00ED1D6A">
        <w:rPr>
          <w:szCs w:val="28"/>
        </w:rPr>
        <w:t xml:space="preserve">Надати дозвіл на розробку </w:t>
      </w:r>
      <w:proofErr w:type="spellStart"/>
      <w:r w:rsidRPr="00ED1D6A">
        <w:rPr>
          <w:szCs w:val="28"/>
        </w:rPr>
        <w:t>про</w:t>
      </w:r>
      <w:r>
        <w:rPr>
          <w:szCs w:val="28"/>
        </w:rPr>
        <w:t>є</w:t>
      </w:r>
      <w:r w:rsidRPr="00ED1D6A">
        <w:rPr>
          <w:szCs w:val="28"/>
        </w:rPr>
        <w:t>кту</w:t>
      </w:r>
      <w:proofErr w:type="spellEnd"/>
      <w:r w:rsidRPr="00ED1D6A">
        <w:rPr>
          <w:szCs w:val="28"/>
        </w:rPr>
        <w:t xml:space="preserve"> землеустрою щодо зміни цільового призначення земельної ділянки комунальної власності із земель для </w:t>
      </w:r>
      <w:r>
        <w:rPr>
          <w:szCs w:val="28"/>
          <w:shd w:val="clear" w:color="auto" w:fill="FFFFFF"/>
        </w:rPr>
        <w:t>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ED1D6A">
        <w:rPr>
          <w:szCs w:val="28"/>
        </w:rPr>
        <w:t xml:space="preserve"> (</w:t>
      </w:r>
      <w:r>
        <w:rPr>
          <w:szCs w:val="28"/>
        </w:rPr>
        <w:t>к</w:t>
      </w:r>
      <w:r w:rsidRPr="00ED1D6A">
        <w:rPr>
          <w:szCs w:val="28"/>
        </w:rPr>
        <w:t xml:space="preserve">од КВЦПЗ – </w:t>
      </w:r>
      <w:r>
        <w:rPr>
          <w:szCs w:val="28"/>
        </w:rPr>
        <w:t>11</w:t>
      </w:r>
      <w:r w:rsidRPr="00ED1D6A">
        <w:rPr>
          <w:szCs w:val="28"/>
        </w:rPr>
        <w:t>.0</w:t>
      </w:r>
      <w:r>
        <w:rPr>
          <w:szCs w:val="28"/>
        </w:rPr>
        <w:t>4</w:t>
      </w:r>
      <w:r w:rsidRPr="00ED1D6A">
        <w:rPr>
          <w:szCs w:val="28"/>
        </w:rPr>
        <w:t>) на землі</w:t>
      </w:r>
      <w:r>
        <w:rPr>
          <w:szCs w:val="28"/>
        </w:rPr>
        <w:t xml:space="preserve"> для будівництва та обслуговування житлового будинку, господарських будівель і споруд (присадибна ділянка) </w:t>
      </w:r>
      <w:r w:rsidRPr="00ED1D6A">
        <w:rPr>
          <w:szCs w:val="28"/>
        </w:rPr>
        <w:t>(</w:t>
      </w:r>
      <w:r>
        <w:rPr>
          <w:szCs w:val="28"/>
        </w:rPr>
        <w:t>к</w:t>
      </w:r>
      <w:r w:rsidRPr="00ED1D6A">
        <w:rPr>
          <w:szCs w:val="28"/>
        </w:rPr>
        <w:t>од КВЦПЗ – 0</w:t>
      </w:r>
      <w:r>
        <w:rPr>
          <w:szCs w:val="28"/>
        </w:rPr>
        <w:t>2</w:t>
      </w:r>
      <w:r w:rsidRPr="00ED1D6A">
        <w:rPr>
          <w:szCs w:val="28"/>
        </w:rPr>
        <w:t>.0</w:t>
      </w:r>
      <w:r>
        <w:rPr>
          <w:szCs w:val="28"/>
        </w:rPr>
        <w:t>1</w:t>
      </w:r>
      <w:r w:rsidRPr="00ED1D6A">
        <w:rPr>
          <w:szCs w:val="28"/>
        </w:rPr>
        <w:t xml:space="preserve">), кадастровий  номер ділянки </w:t>
      </w:r>
      <w:r w:rsidRPr="00ED1D6A">
        <w:rPr>
          <w:szCs w:val="28"/>
          <w:shd w:val="clear" w:color="auto" w:fill="FFFFFF"/>
        </w:rPr>
        <w:t>32214</w:t>
      </w:r>
      <w:r>
        <w:rPr>
          <w:szCs w:val="28"/>
          <w:shd w:val="clear" w:color="auto" w:fill="FFFFFF"/>
        </w:rPr>
        <w:t>86201</w:t>
      </w:r>
      <w:r w:rsidRPr="00ED1D6A">
        <w:rPr>
          <w:szCs w:val="28"/>
          <w:shd w:val="clear" w:color="auto" w:fill="FFFFFF"/>
        </w:rPr>
        <w:t>:01:026:002</w:t>
      </w:r>
      <w:r>
        <w:rPr>
          <w:szCs w:val="28"/>
          <w:shd w:val="clear" w:color="auto" w:fill="FFFFFF"/>
        </w:rPr>
        <w:t>5</w:t>
      </w:r>
      <w:r w:rsidRPr="00ED1D6A">
        <w:rPr>
          <w:szCs w:val="28"/>
        </w:rPr>
        <w:t>,  площа ділянки 0,</w:t>
      </w:r>
      <w:r>
        <w:rPr>
          <w:szCs w:val="28"/>
        </w:rPr>
        <w:t>1181</w:t>
      </w:r>
      <w:r w:rsidRPr="00ED1D6A">
        <w:rPr>
          <w:szCs w:val="28"/>
        </w:rPr>
        <w:t xml:space="preserve"> га, розташована </w:t>
      </w:r>
      <w:r>
        <w:rPr>
          <w:szCs w:val="28"/>
        </w:rPr>
        <w:t xml:space="preserve">в селі </w:t>
      </w:r>
      <w:proofErr w:type="spellStart"/>
      <w:r>
        <w:rPr>
          <w:szCs w:val="28"/>
        </w:rPr>
        <w:t>Плесецьке</w:t>
      </w:r>
      <w:proofErr w:type="spellEnd"/>
      <w:r>
        <w:rPr>
          <w:szCs w:val="28"/>
        </w:rPr>
        <w:t xml:space="preserve"> Фастівського району Київської області</w:t>
      </w:r>
      <w:r w:rsidRPr="00ED1D6A">
        <w:rPr>
          <w:szCs w:val="28"/>
        </w:rPr>
        <w:t>.</w:t>
      </w:r>
    </w:p>
    <w:p w14:paraId="1BED4D7B" w14:textId="77777777" w:rsidR="006045FF" w:rsidRPr="00ED1D6A" w:rsidRDefault="006045FF" w:rsidP="006045FF">
      <w:pPr>
        <w:numPr>
          <w:ilvl w:val="0"/>
          <w:numId w:val="19"/>
        </w:numPr>
        <w:spacing w:after="0"/>
        <w:ind w:left="0" w:firstLine="426"/>
        <w:contextualSpacing/>
        <w:jc w:val="both"/>
        <w:rPr>
          <w:szCs w:val="28"/>
        </w:rPr>
      </w:pPr>
      <w:r w:rsidRPr="00ED1D6A">
        <w:rPr>
          <w:szCs w:val="28"/>
          <w:shd w:val="clear" w:color="auto" w:fill="FFFFFF"/>
        </w:rPr>
        <w:t xml:space="preserve">Виготовлений проект землеустрою щодо зміни цільового призначення подати </w:t>
      </w:r>
      <w:r w:rsidRPr="00ED1D6A">
        <w:rPr>
          <w:rFonts w:hint="eastAsia"/>
          <w:szCs w:val="28"/>
          <w:shd w:val="clear" w:color="auto" w:fill="FFFFFF"/>
        </w:rPr>
        <w:t>на</w:t>
      </w:r>
      <w:r w:rsidRPr="00ED1D6A">
        <w:rPr>
          <w:szCs w:val="28"/>
          <w:shd w:val="clear" w:color="auto" w:fill="FFFFFF"/>
        </w:rPr>
        <w:t xml:space="preserve"> </w:t>
      </w:r>
      <w:r w:rsidRPr="00ED1D6A">
        <w:rPr>
          <w:rFonts w:hint="eastAsia"/>
          <w:szCs w:val="28"/>
          <w:shd w:val="clear" w:color="auto" w:fill="FFFFFF"/>
        </w:rPr>
        <w:t>затвердження</w:t>
      </w:r>
      <w:r w:rsidRPr="00ED1D6A">
        <w:rPr>
          <w:szCs w:val="28"/>
          <w:shd w:val="clear" w:color="auto" w:fill="FFFFFF"/>
        </w:rPr>
        <w:t xml:space="preserve"> </w:t>
      </w:r>
      <w:r w:rsidRPr="00ED1D6A">
        <w:rPr>
          <w:rFonts w:hint="eastAsia"/>
          <w:szCs w:val="28"/>
          <w:shd w:val="clear" w:color="auto" w:fill="FFFFFF"/>
        </w:rPr>
        <w:t>Калинівською</w:t>
      </w:r>
      <w:r w:rsidRPr="00ED1D6A">
        <w:rPr>
          <w:szCs w:val="28"/>
          <w:shd w:val="clear" w:color="auto" w:fill="FFFFFF"/>
        </w:rPr>
        <w:t xml:space="preserve"> </w:t>
      </w:r>
      <w:r w:rsidRPr="00ED1D6A">
        <w:rPr>
          <w:rFonts w:hint="eastAsia"/>
          <w:szCs w:val="28"/>
          <w:shd w:val="clear" w:color="auto" w:fill="FFFFFF"/>
        </w:rPr>
        <w:t>селищною</w:t>
      </w:r>
      <w:r w:rsidRPr="00ED1D6A">
        <w:rPr>
          <w:szCs w:val="28"/>
          <w:shd w:val="clear" w:color="auto" w:fill="FFFFFF"/>
        </w:rPr>
        <w:t xml:space="preserve"> </w:t>
      </w:r>
      <w:r w:rsidRPr="00ED1D6A">
        <w:rPr>
          <w:rFonts w:hint="eastAsia"/>
          <w:szCs w:val="28"/>
          <w:shd w:val="clear" w:color="auto" w:fill="FFFFFF"/>
        </w:rPr>
        <w:t>радою</w:t>
      </w:r>
      <w:r w:rsidRPr="00ED1D6A">
        <w:rPr>
          <w:szCs w:val="28"/>
          <w:shd w:val="clear" w:color="auto" w:fill="FFFFFF"/>
        </w:rPr>
        <w:t>.</w:t>
      </w:r>
    </w:p>
    <w:p w14:paraId="79C22054" w14:textId="77777777" w:rsidR="006045FF" w:rsidRPr="00ED1D6A" w:rsidRDefault="006045FF" w:rsidP="006045FF">
      <w:pPr>
        <w:numPr>
          <w:ilvl w:val="0"/>
          <w:numId w:val="19"/>
        </w:numPr>
        <w:spacing w:after="0"/>
        <w:ind w:left="0" w:firstLine="426"/>
        <w:jc w:val="both"/>
        <w:rPr>
          <w:rFonts w:eastAsia="Calibri"/>
          <w:szCs w:val="28"/>
        </w:rPr>
      </w:pPr>
      <w:r w:rsidRPr="00ED1D6A">
        <w:rPr>
          <w:rFonts w:eastAsia="Calibri"/>
          <w:szCs w:val="28"/>
        </w:rPr>
        <w:t xml:space="preserve"> Контроль за виконанням цього рішення покласти на постійну комісію Калинівської селищної ради </w:t>
      </w:r>
      <w:r w:rsidRPr="00ED1D6A">
        <w:rPr>
          <w:rFonts w:eastAsia="Calibri"/>
          <w:szCs w:val="28"/>
          <w:lang w:val="en-US"/>
        </w:rPr>
        <w:t>V</w:t>
      </w:r>
      <w:r w:rsidRPr="00ED1D6A">
        <w:rPr>
          <w:rFonts w:eastAsia="Calibri"/>
          <w:szCs w:val="28"/>
        </w:rPr>
        <w:t xml:space="preserve">ІІІ скликання з питань містобудування, архітектури, земельних відносин та охорони навколишнього природного середовища. </w:t>
      </w:r>
    </w:p>
    <w:bookmarkEnd w:id="19"/>
    <w:p w14:paraId="275F1CA5" w14:textId="77777777" w:rsidR="006045FF" w:rsidRPr="00AF63A5" w:rsidRDefault="006045FF" w:rsidP="006045FF">
      <w:pPr>
        <w:rPr>
          <w:b/>
          <w:szCs w:val="28"/>
        </w:rPr>
      </w:pPr>
    </w:p>
    <w:p w14:paraId="29E4EB3F" w14:textId="286E997C" w:rsidR="006045FF" w:rsidRDefault="006045FF" w:rsidP="006045FF">
      <w:pPr>
        <w:contextualSpacing/>
        <w:rPr>
          <w:rFonts w:eastAsia="Calibri"/>
          <w:b/>
          <w:szCs w:val="28"/>
        </w:rPr>
      </w:pPr>
      <w:bookmarkStart w:id="20" w:name="_Hlk151561486"/>
      <w:r>
        <w:rPr>
          <w:b/>
          <w:bCs/>
          <w:szCs w:val="28"/>
        </w:rPr>
        <w:t>1</w:t>
      </w:r>
      <w:r w:rsidR="00F472F0">
        <w:rPr>
          <w:b/>
          <w:bCs/>
          <w:szCs w:val="28"/>
        </w:rPr>
        <w:t>2</w:t>
      </w:r>
      <w:r>
        <w:rPr>
          <w:b/>
          <w:bCs/>
          <w:szCs w:val="28"/>
        </w:rPr>
        <w:t>.</w:t>
      </w:r>
      <w:r w:rsidRPr="006045FF">
        <w:rPr>
          <w:rFonts w:eastAsia="Calibri"/>
          <w:b/>
          <w:szCs w:val="28"/>
        </w:rPr>
        <w:t xml:space="preserve"> </w:t>
      </w:r>
      <w:r w:rsidRPr="009225DD">
        <w:rPr>
          <w:rFonts w:eastAsia="Calibri"/>
          <w:b/>
          <w:szCs w:val="28"/>
        </w:rPr>
        <w:t>Про</w:t>
      </w:r>
      <w:r>
        <w:rPr>
          <w:rFonts w:eastAsia="Calibri"/>
          <w:b/>
          <w:szCs w:val="28"/>
        </w:rPr>
        <w:t xml:space="preserve"> затвердження проекту землеустрою щодо відведення </w:t>
      </w:r>
      <w:r w:rsidRPr="009225DD">
        <w:rPr>
          <w:rFonts w:eastAsia="Calibri"/>
          <w:b/>
          <w:szCs w:val="28"/>
        </w:rPr>
        <w:t xml:space="preserve"> земельної ділянки</w:t>
      </w:r>
      <w:r>
        <w:rPr>
          <w:rFonts w:eastAsia="Calibri"/>
          <w:b/>
          <w:szCs w:val="28"/>
        </w:rPr>
        <w:t xml:space="preserve"> приватної власності, цільове призначення якої  змінюється</w:t>
      </w:r>
      <w:r w:rsidRPr="009225DD">
        <w:rPr>
          <w:rFonts w:eastAsia="Calibri"/>
          <w:b/>
          <w:szCs w:val="28"/>
        </w:rPr>
        <w:t xml:space="preserve"> </w:t>
      </w:r>
    </w:p>
    <w:bookmarkEnd w:id="20"/>
    <w:p w14:paraId="7ABE6A28" w14:textId="77777777" w:rsidR="006045FF" w:rsidRPr="00550836" w:rsidRDefault="006045FF" w:rsidP="006045FF">
      <w:pPr>
        <w:spacing w:after="0"/>
        <w:ind w:firstLine="708"/>
        <w:jc w:val="both"/>
        <w:rPr>
          <w:rFonts w:eastAsia="Calibri"/>
          <w:szCs w:val="28"/>
        </w:rPr>
      </w:pPr>
      <w:r w:rsidRPr="00550836">
        <w:rPr>
          <w:rFonts w:eastAsia="Calibri"/>
          <w:szCs w:val="28"/>
        </w:rPr>
        <w:t xml:space="preserve">Розглянувши заяву </w:t>
      </w:r>
      <w:r>
        <w:rPr>
          <w:rFonts w:eastAsia="Calibri"/>
          <w:szCs w:val="28"/>
        </w:rPr>
        <w:t>Литвиненко Галини Дмитрівни</w:t>
      </w:r>
      <w:r w:rsidRPr="00550836">
        <w:rPr>
          <w:rFonts w:eastAsia="Calibri"/>
          <w:szCs w:val="28"/>
        </w:rPr>
        <w:t xml:space="preserve"> </w:t>
      </w:r>
      <w:r>
        <w:rPr>
          <w:rFonts w:eastAsia="Calibri"/>
          <w:szCs w:val="28"/>
        </w:rPr>
        <w:t>від 01</w:t>
      </w:r>
      <w:r w:rsidRPr="00550836">
        <w:rPr>
          <w:rFonts w:eastAsia="Calibri"/>
          <w:szCs w:val="28"/>
        </w:rPr>
        <w:t>.0</w:t>
      </w:r>
      <w:r>
        <w:rPr>
          <w:rFonts w:eastAsia="Calibri"/>
          <w:szCs w:val="28"/>
        </w:rPr>
        <w:t>9</w:t>
      </w:r>
      <w:r w:rsidRPr="00550836">
        <w:rPr>
          <w:rFonts w:eastAsia="Calibri"/>
          <w:szCs w:val="28"/>
        </w:rPr>
        <w:t xml:space="preserve">.2023 </w:t>
      </w:r>
      <w:proofErr w:type="spellStart"/>
      <w:r w:rsidRPr="00550836">
        <w:rPr>
          <w:rFonts w:eastAsia="Calibri"/>
          <w:szCs w:val="28"/>
        </w:rPr>
        <w:t>вх</w:t>
      </w:r>
      <w:proofErr w:type="spellEnd"/>
      <w:r w:rsidRPr="00550836">
        <w:rPr>
          <w:rFonts w:eastAsia="Calibri"/>
          <w:szCs w:val="28"/>
        </w:rPr>
        <w:t>. № 2</w:t>
      </w:r>
      <w:r>
        <w:rPr>
          <w:rFonts w:eastAsia="Calibri"/>
          <w:szCs w:val="28"/>
        </w:rPr>
        <w:t>36</w:t>
      </w:r>
      <w:r w:rsidRPr="00550836">
        <w:rPr>
          <w:rFonts w:eastAsia="Calibri"/>
          <w:szCs w:val="28"/>
        </w:rPr>
        <w:t>/07-22,</w:t>
      </w:r>
      <w:r>
        <w:rPr>
          <w:rFonts w:eastAsia="Calibri"/>
          <w:szCs w:val="28"/>
        </w:rPr>
        <w:t xml:space="preserve"> Ващенка Сергія Миколайовича від 01.11.2023 </w:t>
      </w:r>
      <w:proofErr w:type="spellStart"/>
      <w:r>
        <w:rPr>
          <w:rFonts w:eastAsia="Calibri"/>
          <w:szCs w:val="28"/>
        </w:rPr>
        <w:t>вх</w:t>
      </w:r>
      <w:proofErr w:type="spellEnd"/>
      <w:r>
        <w:rPr>
          <w:rFonts w:eastAsia="Calibri"/>
          <w:szCs w:val="28"/>
        </w:rPr>
        <w:t xml:space="preserve">. № 309/07-22 про затвердження </w:t>
      </w:r>
      <w:proofErr w:type="spellStart"/>
      <w:r>
        <w:rPr>
          <w:rFonts w:eastAsia="Calibri"/>
          <w:szCs w:val="28"/>
        </w:rPr>
        <w:t>проєктів</w:t>
      </w:r>
      <w:proofErr w:type="spellEnd"/>
      <w:r w:rsidRPr="00297F91">
        <w:rPr>
          <w:rFonts w:eastAsia="Calibri"/>
          <w:szCs w:val="28"/>
        </w:rPr>
        <w:t xml:space="preserve"> землеустрою щодо зміни</w:t>
      </w:r>
      <w:r>
        <w:rPr>
          <w:rFonts w:eastAsia="Calibri"/>
          <w:szCs w:val="28"/>
        </w:rPr>
        <w:t xml:space="preserve"> цільового призначення земельних</w:t>
      </w:r>
      <w:r w:rsidRPr="00297F91">
        <w:rPr>
          <w:rFonts w:eastAsia="Calibri"/>
          <w:szCs w:val="28"/>
        </w:rPr>
        <w:t xml:space="preserve"> ділян</w:t>
      </w:r>
      <w:r>
        <w:rPr>
          <w:rFonts w:eastAsia="Calibri"/>
          <w:szCs w:val="28"/>
        </w:rPr>
        <w:t>о</w:t>
      </w:r>
      <w:r w:rsidRPr="00297F91">
        <w:rPr>
          <w:rFonts w:eastAsia="Calibri"/>
          <w:szCs w:val="28"/>
        </w:rPr>
        <w:t>к</w:t>
      </w:r>
      <w:r>
        <w:rPr>
          <w:rFonts w:eastAsia="Calibri"/>
          <w:szCs w:val="28"/>
        </w:rPr>
        <w:t>,</w:t>
      </w:r>
      <w:r w:rsidRPr="00550836">
        <w:rPr>
          <w:rFonts w:eastAsia="Calibri"/>
          <w:szCs w:val="28"/>
        </w:rPr>
        <w:t xml:space="preserve">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w:t>
      </w:r>
      <w:r>
        <w:rPr>
          <w:rFonts w:eastAsia="Calibri"/>
          <w:szCs w:val="28"/>
        </w:rPr>
        <w:t xml:space="preserve">о природного середовища, </w:t>
      </w:r>
      <w:r w:rsidRPr="00550836">
        <w:rPr>
          <w:rFonts w:eastAsia="Calibri"/>
          <w:szCs w:val="28"/>
        </w:rPr>
        <w:t xml:space="preserve">у відповідності до ст. 26 Закону України «Про місцеве самоврядування в </w:t>
      </w:r>
      <w:r>
        <w:rPr>
          <w:rFonts w:eastAsia="Calibri"/>
          <w:szCs w:val="28"/>
        </w:rPr>
        <w:t>Україні», ст. 12, 20, 122, 186  Земельного кодексу України</w:t>
      </w:r>
      <w:r w:rsidRPr="00550836">
        <w:rPr>
          <w:rFonts w:eastAsia="Calibri"/>
          <w:szCs w:val="28"/>
        </w:rPr>
        <w:t>, Калинівська селищна рада</w:t>
      </w:r>
    </w:p>
    <w:p w14:paraId="49D49D15" w14:textId="77777777" w:rsidR="006045FF" w:rsidRDefault="006045FF" w:rsidP="006045FF">
      <w:pPr>
        <w:autoSpaceDE w:val="0"/>
        <w:spacing w:after="0"/>
        <w:ind w:firstLine="567"/>
        <w:jc w:val="center"/>
        <w:rPr>
          <w:b/>
          <w:szCs w:val="28"/>
        </w:rPr>
      </w:pPr>
      <w:r w:rsidRPr="001C0397">
        <w:rPr>
          <w:b/>
          <w:szCs w:val="28"/>
        </w:rPr>
        <w:t>ВИРІШИЛА :</w:t>
      </w:r>
    </w:p>
    <w:p w14:paraId="625BB85E" w14:textId="58E7BD59" w:rsidR="006045FF" w:rsidRPr="00550836" w:rsidRDefault="006045FF" w:rsidP="006045FF">
      <w:pPr>
        <w:spacing w:after="0"/>
        <w:ind w:firstLine="567"/>
        <w:jc w:val="both"/>
        <w:rPr>
          <w:rFonts w:eastAsia="Calibri"/>
          <w:szCs w:val="28"/>
        </w:rPr>
      </w:pPr>
      <w:r w:rsidRPr="00550836">
        <w:rPr>
          <w:rFonts w:eastAsia="Calibri"/>
          <w:szCs w:val="28"/>
        </w:rPr>
        <w:t>1.</w:t>
      </w:r>
      <w:r>
        <w:rPr>
          <w:rFonts w:eastAsia="Calibri"/>
          <w:szCs w:val="28"/>
        </w:rPr>
        <w:t>1.</w:t>
      </w:r>
      <w:r w:rsidRPr="00550836">
        <w:rPr>
          <w:rFonts w:eastAsia="Calibri"/>
          <w:szCs w:val="28"/>
        </w:rPr>
        <w:t xml:space="preserve"> Затвердити </w:t>
      </w:r>
      <w:proofErr w:type="spellStart"/>
      <w:r w:rsidRPr="00550836">
        <w:rPr>
          <w:rFonts w:eastAsia="Calibri"/>
          <w:szCs w:val="28"/>
        </w:rPr>
        <w:t>проєкт</w:t>
      </w:r>
      <w:proofErr w:type="spellEnd"/>
      <w:r w:rsidRPr="00550836">
        <w:rPr>
          <w:rFonts w:eastAsia="Calibri"/>
          <w:szCs w:val="28"/>
        </w:rPr>
        <w:t xml:space="preserve"> землеустрою щодо відведення земельної ділянки приватної власності,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 господарських будівель і споруд (присадибна ділянка), що перебуває у власності гр. </w:t>
      </w:r>
      <w:r>
        <w:rPr>
          <w:rFonts w:eastAsia="Calibri"/>
          <w:szCs w:val="28"/>
        </w:rPr>
        <w:t>Литвиненко Галини Дмитрівни</w:t>
      </w:r>
      <w:r w:rsidRPr="00550836">
        <w:rPr>
          <w:rFonts w:eastAsia="Calibri"/>
          <w:szCs w:val="28"/>
        </w:rPr>
        <w:t xml:space="preserve"> по вул. </w:t>
      </w:r>
      <w:r>
        <w:rPr>
          <w:rFonts w:eastAsia="Calibri"/>
          <w:szCs w:val="28"/>
        </w:rPr>
        <w:t>Щастя</w:t>
      </w:r>
      <w:r w:rsidRPr="00550836">
        <w:rPr>
          <w:rFonts w:eastAsia="Calibri"/>
          <w:szCs w:val="28"/>
        </w:rPr>
        <w:t xml:space="preserve">  в  с. Ді</w:t>
      </w:r>
      <w:r>
        <w:rPr>
          <w:rFonts w:eastAsia="Calibri"/>
          <w:szCs w:val="28"/>
        </w:rPr>
        <w:t>бров</w:t>
      </w:r>
      <w:r w:rsidRPr="00550836">
        <w:rPr>
          <w:rFonts w:eastAsia="Calibri"/>
          <w:szCs w:val="28"/>
        </w:rPr>
        <w:t xml:space="preserve">а  Фастівського району Київської області, виготовлений  ФОП  </w:t>
      </w:r>
      <w:r>
        <w:rPr>
          <w:rFonts w:eastAsia="Calibri"/>
          <w:szCs w:val="28"/>
        </w:rPr>
        <w:t>Починок Сергій Анатолійович</w:t>
      </w:r>
      <w:r w:rsidRPr="00550836">
        <w:rPr>
          <w:rFonts w:eastAsia="Calibri"/>
          <w:szCs w:val="28"/>
        </w:rPr>
        <w:t>.</w:t>
      </w:r>
    </w:p>
    <w:p w14:paraId="73BCDDDD" w14:textId="77777777" w:rsidR="006045FF" w:rsidRPr="00297F91" w:rsidRDefault="006045FF" w:rsidP="006045FF">
      <w:pPr>
        <w:spacing w:after="0"/>
        <w:ind w:firstLine="567"/>
        <w:jc w:val="both"/>
        <w:rPr>
          <w:rFonts w:eastAsia="Calibri"/>
          <w:szCs w:val="28"/>
        </w:rPr>
      </w:pPr>
      <w:r>
        <w:rPr>
          <w:rFonts w:eastAsia="Calibri"/>
          <w:szCs w:val="28"/>
        </w:rPr>
        <w:t>1.2</w:t>
      </w:r>
      <w:r w:rsidRPr="00550836">
        <w:rPr>
          <w:rFonts w:eastAsia="Calibri"/>
          <w:szCs w:val="28"/>
        </w:rPr>
        <w:t xml:space="preserve">. Змінити цільове призначення </w:t>
      </w:r>
      <w:r>
        <w:rPr>
          <w:rFonts w:eastAsia="Calibri"/>
          <w:szCs w:val="28"/>
        </w:rPr>
        <w:t>земельної ділянки площею 0,089 га, кадастровий номер 3221482</w:t>
      </w:r>
      <w:r w:rsidRPr="00550836">
        <w:rPr>
          <w:rFonts w:eastAsia="Calibri"/>
          <w:szCs w:val="28"/>
        </w:rPr>
        <w:t>1</w:t>
      </w:r>
      <w:r>
        <w:rPr>
          <w:rFonts w:eastAsia="Calibri"/>
          <w:szCs w:val="28"/>
        </w:rPr>
        <w:t>01</w:t>
      </w:r>
      <w:r w:rsidRPr="00550836">
        <w:rPr>
          <w:rFonts w:eastAsia="Calibri"/>
          <w:szCs w:val="28"/>
        </w:rPr>
        <w:t>:01:0</w:t>
      </w:r>
      <w:r>
        <w:rPr>
          <w:rFonts w:eastAsia="Calibri"/>
          <w:szCs w:val="28"/>
        </w:rPr>
        <w:t>03</w:t>
      </w:r>
      <w:r w:rsidRPr="00550836">
        <w:rPr>
          <w:rFonts w:eastAsia="Calibri"/>
          <w:szCs w:val="28"/>
        </w:rPr>
        <w:t>:003</w:t>
      </w:r>
      <w:r>
        <w:rPr>
          <w:rFonts w:eastAsia="Calibri"/>
          <w:szCs w:val="28"/>
        </w:rPr>
        <w:t>5</w:t>
      </w:r>
      <w:r w:rsidRPr="00550836">
        <w:rPr>
          <w:rFonts w:eastAsia="Calibri"/>
          <w:szCs w:val="28"/>
        </w:rPr>
        <w:t xml:space="preserve">,  розташованої по вул. </w:t>
      </w:r>
      <w:r>
        <w:rPr>
          <w:rFonts w:eastAsia="Calibri"/>
          <w:szCs w:val="28"/>
        </w:rPr>
        <w:t>Щастя в селі Діброва</w:t>
      </w:r>
      <w:r w:rsidRPr="00550836">
        <w:rPr>
          <w:rFonts w:eastAsia="Calibri"/>
          <w:szCs w:val="28"/>
        </w:rPr>
        <w:t xml:space="preserve"> Фастівського району Київської області, із земель для ведення особистого селянського господарства (</w:t>
      </w:r>
      <w:r>
        <w:rPr>
          <w:rFonts w:eastAsia="Calibri"/>
          <w:szCs w:val="28"/>
        </w:rPr>
        <w:t xml:space="preserve">код </w:t>
      </w:r>
      <w:r w:rsidRPr="00550836">
        <w:rPr>
          <w:rFonts w:eastAsia="Calibri"/>
          <w:szCs w:val="28"/>
        </w:rPr>
        <w:t xml:space="preserve">КВЦПЗ 01.03) у землі для </w:t>
      </w:r>
      <w:r w:rsidRPr="00550836">
        <w:rPr>
          <w:rFonts w:eastAsia="Calibri"/>
          <w:szCs w:val="28"/>
        </w:rPr>
        <w:lastRenderedPageBreak/>
        <w:t>будівництва і обслуговування житлового будинку, господарських будівель і споруд (присадибна ділянка) (</w:t>
      </w:r>
      <w:r>
        <w:rPr>
          <w:rFonts w:eastAsia="Calibri"/>
          <w:szCs w:val="28"/>
        </w:rPr>
        <w:t xml:space="preserve">код </w:t>
      </w:r>
      <w:r w:rsidRPr="00550836">
        <w:rPr>
          <w:rFonts w:eastAsia="Calibri"/>
          <w:szCs w:val="28"/>
        </w:rPr>
        <w:t>КВЦПЗ 02.01).</w:t>
      </w:r>
    </w:p>
    <w:p w14:paraId="2F9860D2" w14:textId="51B124ED" w:rsidR="006045FF" w:rsidRPr="00297F91" w:rsidRDefault="006045FF" w:rsidP="006045FF">
      <w:pPr>
        <w:spacing w:after="0"/>
        <w:ind w:firstLine="567"/>
        <w:jc w:val="both"/>
        <w:rPr>
          <w:rFonts w:eastAsia="Calibri"/>
          <w:szCs w:val="28"/>
        </w:rPr>
      </w:pPr>
      <w:r>
        <w:rPr>
          <w:rFonts w:eastAsia="Calibri"/>
          <w:szCs w:val="28"/>
        </w:rPr>
        <w:t>2</w:t>
      </w:r>
      <w:r w:rsidRPr="00297F91">
        <w:rPr>
          <w:rFonts w:eastAsia="Calibri"/>
          <w:szCs w:val="28"/>
        </w:rPr>
        <w:t>.</w:t>
      </w:r>
      <w:r>
        <w:rPr>
          <w:rFonts w:eastAsia="Calibri"/>
          <w:szCs w:val="28"/>
        </w:rPr>
        <w:t>1.</w:t>
      </w:r>
      <w:r w:rsidRPr="00297F91">
        <w:rPr>
          <w:rFonts w:eastAsia="Calibri"/>
          <w:szCs w:val="28"/>
        </w:rPr>
        <w:t xml:space="preserve"> Затвердити </w:t>
      </w:r>
      <w:proofErr w:type="spellStart"/>
      <w:r w:rsidRPr="00297F91">
        <w:rPr>
          <w:rFonts w:eastAsia="Calibri"/>
          <w:szCs w:val="28"/>
        </w:rPr>
        <w:t>проєкт</w:t>
      </w:r>
      <w:proofErr w:type="spellEnd"/>
      <w:r w:rsidRPr="00297F91">
        <w:rPr>
          <w:rFonts w:eastAsia="Calibri"/>
          <w:szCs w:val="28"/>
        </w:rPr>
        <w:t xml:space="preserve"> землеустрою щодо відведення земельної ділянки приватної власності,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 господарських будівель і споруд (присадибна ділянка), що перебуває у власності гр.  </w:t>
      </w:r>
      <w:r>
        <w:rPr>
          <w:rFonts w:eastAsia="Calibri"/>
          <w:szCs w:val="28"/>
        </w:rPr>
        <w:t>Ващенка Сергія Миколайовича</w:t>
      </w:r>
      <w:r w:rsidRPr="00297F91">
        <w:rPr>
          <w:rFonts w:eastAsia="Calibri"/>
          <w:szCs w:val="28"/>
        </w:rPr>
        <w:t xml:space="preserve"> по вул. </w:t>
      </w:r>
      <w:r>
        <w:rPr>
          <w:rFonts w:eastAsia="Calibri"/>
          <w:szCs w:val="28"/>
        </w:rPr>
        <w:t>Грушевського, 27</w:t>
      </w:r>
      <w:r w:rsidRPr="00297F91">
        <w:rPr>
          <w:rFonts w:eastAsia="Calibri"/>
          <w:szCs w:val="28"/>
        </w:rPr>
        <w:t xml:space="preserve"> в с. Діброва  Фастівського району Київської області, виготовлений  ФОП  </w:t>
      </w:r>
      <w:proofErr w:type="spellStart"/>
      <w:r>
        <w:rPr>
          <w:rFonts w:eastAsia="Calibri"/>
          <w:szCs w:val="28"/>
        </w:rPr>
        <w:t>Сокур</w:t>
      </w:r>
      <w:proofErr w:type="spellEnd"/>
      <w:r>
        <w:rPr>
          <w:rFonts w:eastAsia="Calibri"/>
          <w:szCs w:val="28"/>
        </w:rPr>
        <w:t xml:space="preserve"> Сергій Костянтинович</w:t>
      </w:r>
      <w:r w:rsidRPr="00297F91">
        <w:rPr>
          <w:rFonts w:eastAsia="Calibri"/>
          <w:szCs w:val="28"/>
        </w:rPr>
        <w:t>.</w:t>
      </w:r>
    </w:p>
    <w:p w14:paraId="03C723BF" w14:textId="73612D02" w:rsidR="006045FF" w:rsidRPr="00297F91" w:rsidRDefault="006045FF" w:rsidP="006045FF">
      <w:pPr>
        <w:spacing w:after="0"/>
        <w:ind w:firstLine="567"/>
        <w:jc w:val="both"/>
        <w:rPr>
          <w:rFonts w:eastAsia="Calibri"/>
          <w:szCs w:val="28"/>
        </w:rPr>
      </w:pPr>
      <w:r>
        <w:rPr>
          <w:rFonts w:eastAsia="Calibri"/>
          <w:szCs w:val="28"/>
        </w:rPr>
        <w:t>2.2</w:t>
      </w:r>
      <w:r w:rsidRPr="00297F91">
        <w:rPr>
          <w:rFonts w:eastAsia="Calibri"/>
          <w:szCs w:val="28"/>
        </w:rPr>
        <w:t>. Змінити цільове призначення земельної ділянки площею 0,09</w:t>
      </w:r>
      <w:r>
        <w:rPr>
          <w:rFonts w:eastAsia="Calibri"/>
          <w:szCs w:val="28"/>
        </w:rPr>
        <w:t>2</w:t>
      </w:r>
      <w:r w:rsidRPr="00297F91">
        <w:rPr>
          <w:rFonts w:eastAsia="Calibri"/>
          <w:szCs w:val="28"/>
        </w:rPr>
        <w:t xml:space="preserve"> га, кадастровий номер 3221482101:01:00</w:t>
      </w:r>
      <w:r>
        <w:rPr>
          <w:rFonts w:eastAsia="Calibri"/>
          <w:szCs w:val="28"/>
        </w:rPr>
        <w:t>5</w:t>
      </w:r>
      <w:r w:rsidRPr="00297F91">
        <w:rPr>
          <w:rFonts w:eastAsia="Calibri"/>
          <w:szCs w:val="28"/>
        </w:rPr>
        <w:t>:00</w:t>
      </w:r>
      <w:r>
        <w:rPr>
          <w:rFonts w:eastAsia="Calibri"/>
          <w:szCs w:val="28"/>
        </w:rPr>
        <w:t>17</w:t>
      </w:r>
      <w:r w:rsidRPr="00297F91">
        <w:rPr>
          <w:rFonts w:eastAsia="Calibri"/>
          <w:szCs w:val="28"/>
        </w:rPr>
        <w:t xml:space="preserve">, розташованої по вул. </w:t>
      </w:r>
      <w:r>
        <w:rPr>
          <w:rFonts w:eastAsia="Calibri"/>
          <w:szCs w:val="28"/>
        </w:rPr>
        <w:t>Грушевського, 27</w:t>
      </w:r>
      <w:r w:rsidRPr="00297F91">
        <w:rPr>
          <w:rFonts w:eastAsia="Calibri"/>
          <w:szCs w:val="28"/>
        </w:rPr>
        <w:t xml:space="preserve"> в селі Діброва Фастівського району Київської області, із земель для ведення особистого селянського господарства (</w:t>
      </w:r>
      <w:r>
        <w:rPr>
          <w:rFonts w:eastAsia="Calibri"/>
          <w:szCs w:val="28"/>
        </w:rPr>
        <w:t xml:space="preserve">код </w:t>
      </w:r>
      <w:r w:rsidRPr="00297F91">
        <w:rPr>
          <w:rFonts w:eastAsia="Calibri"/>
          <w:szCs w:val="28"/>
        </w:rPr>
        <w:t>КВЦПЗ 01.03) у землі для будівництва і обслуговування житлового будинку, господарських будівель і споруд (присадибна ділянка) (</w:t>
      </w:r>
      <w:r>
        <w:rPr>
          <w:rFonts w:eastAsia="Calibri"/>
          <w:szCs w:val="28"/>
        </w:rPr>
        <w:t xml:space="preserve">код </w:t>
      </w:r>
      <w:r w:rsidRPr="00297F91">
        <w:rPr>
          <w:rFonts w:eastAsia="Calibri"/>
          <w:szCs w:val="28"/>
        </w:rPr>
        <w:t>КВЦПЗ 02.01).</w:t>
      </w:r>
    </w:p>
    <w:p w14:paraId="09B3067F" w14:textId="77777777" w:rsidR="006045FF" w:rsidRDefault="006045FF" w:rsidP="006045FF">
      <w:pPr>
        <w:spacing w:after="0"/>
        <w:ind w:firstLine="567"/>
        <w:jc w:val="both"/>
        <w:rPr>
          <w:rFonts w:eastAsia="Calibri"/>
          <w:szCs w:val="28"/>
        </w:rPr>
      </w:pPr>
      <w:r>
        <w:rPr>
          <w:rFonts w:eastAsia="Calibri"/>
          <w:szCs w:val="28"/>
        </w:rPr>
        <w:t>3</w:t>
      </w:r>
      <w:r w:rsidRPr="00550836">
        <w:rPr>
          <w:rFonts w:eastAsia="Calibri"/>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55AAEB8A" w14:textId="77777777" w:rsidR="006045FF" w:rsidRPr="00550836" w:rsidRDefault="006045FF" w:rsidP="006045FF">
      <w:pPr>
        <w:spacing w:after="0"/>
        <w:ind w:firstLine="567"/>
        <w:jc w:val="both"/>
        <w:rPr>
          <w:rFonts w:eastAsia="Calibri"/>
          <w:szCs w:val="28"/>
        </w:rPr>
      </w:pPr>
    </w:p>
    <w:p w14:paraId="514C84AB" w14:textId="2957B411" w:rsidR="006045FF" w:rsidRPr="00B957D4" w:rsidRDefault="006045FF" w:rsidP="006045FF">
      <w:pPr>
        <w:contextualSpacing/>
        <w:jc w:val="both"/>
        <w:rPr>
          <w:rFonts w:ascii="Calibri" w:hAnsi="Calibri"/>
          <w:b/>
          <w:noProof/>
          <w:szCs w:val="28"/>
        </w:rPr>
      </w:pPr>
      <w:bookmarkStart w:id="21" w:name="_Hlk151561470"/>
      <w:r>
        <w:rPr>
          <w:b/>
          <w:bCs/>
          <w:szCs w:val="28"/>
        </w:rPr>
        <w:t>1</w:t>
      </w:r>
      <w:r w:rsidR="00F472F0">
        <w:rPr>
          <w:b/>
          <w:bCs/>
          <w:szCs w:val="28"/>
        </w:rPr>
        <w:t>3</w:t>
      </w:r>
      <w:r>
        <w:rPr>
          <w:b/>
          <w:bCs/>
          <w:szCs w:val="28"/>
        </w:rPr>
        <w:t xml:space="preserve">. </w:t>
      </w:r>
      <w:bookmarkStart w:id="22" w:name="_Hlk150758956"/>
      <w:r w:rsidRPr="00B957D4">
        <w:rPr>
          <w:b/>
          <w:noProof/>
          <w:szCs w:val="28"/>
        </w:rPr>
        <w:t>Про надання дозволу на розробку технічної документації із землеустрою щодо встановлення (відновлення) меж земельної ділянки в натурі (на місцевості)</w:t>
      </w:r>
    </w:p>
    <w:bookmarkEnd w:id="21"/>
    <w:bookmarkEnd w:id="22"/>
    <w:p w14:paraId="7FE242EB" w14:textId="77777777" w:rsidR="006045FF" w:rsidRPr="008E0E58" w:rsidRDefault="006045FF" w:rsidP="006045FF">
      <w:pPr>
        <w:ind w:firstLine="567"/>
        <w:jc w:val="both"/>
        <w:rPr>
          <w:szCs w:val="28"/>
        </w:rPr>
      </w:pPr>
      <w:r w:rsidRPr="008E0E58">
        <w:rPr>
          <w:rFonts w:eastAsia="Calibri"/>
          <w:noProof/>
          <w:szCs w:val="28"/>
        </w:rPr>
        <w:t xml:space="preserve">Заслухавши </w:t>
      </w:r>
      <w:r>
        <w:rPr>
          <w:rFonts w:eastAsia="Calibri"/>
          <w:noProof/>
          <w:szCs w:val="28"/>
        </w:rPr>
        <w:t xml:space="preserve">інформацію голови </w:t>
      </w:r>
      <w:r w:rsidRPr="00E2326E">
        <w:rPr>
          <w:rFonts w:eastAsia="Calibri"/>
          <w:noProof/>
          <w:szCs w:val="28"/>
        </w:rPr>
        <w:t xml:space="preserve">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Pr>
          <w:rFonts w:eastAsia="Calibri"/>
          <w:noProof/>
          <w:szCs w:val="28"/>
        </w:rPr>
        <w:t xml:space="preserve">про необхідність впорядкування меж земельних ділянок по вул. Центральна  в  смт Калинівка та </w:t>
      </w:r>
      <w:r w:rsidRPr="008E0E58">
        <w:rPr>
          <w:szCs w:val="28"/>
        </w:rPr>
        <w:t xml:space="preserve">заяву гр. </w:t>
      </w:r>
      <w:proofErr w:type="spellStart"/>
      <w:r w:rsidRPr="008E0E58">
        <w:rPr>
          <w:szCs w:val="28"/>
        </w:rPr>
        <w:t>Тітенко</w:t>
      </w:r>
      <w:proofErr w:type="spellEnd"/>
      <w:r w:rsidRPr="008E0E58">
        <w:rPr>
          <w:szCs w:val="28"/>
        </w:rPr>
        <w:t xml:space="preserve"> Оксани Дмитрівни</w:t>
      </w:r>
      <w:r>
        <w:rPr>
          <w:szCs w:val="28"/>
        </w:rPr>
        <w:t xml:space="preserve"> за № 35/07-22 </w:t>
      </w:r>
      <w:r w:rsidRPr="008E0E58">
        <w:rPr>
          <w:szCs w:val="28"/>
        </w:rPr>
        <w:t xml:space="preserve"> </w:t>
      </w:r>
      <w:r>
        <w:rPr>
          <w:szCs w:val="28"/>
        </w:rPr>
        <w:t xml:space="preserve">від 22.02.2023 </w:t>
      </w:r>
      <w:r w:rsidRPr="008E0E58">
        <w:rPr>
          <w:szCs w:val="28"/>
        </w:rPr>
        <w:t xml:space="preserve">про </w:t>
      </w:r>
      <w:r w:rsidRPr="008E0E58">
        <w:rPr>
          <w:spacing w:val="7"/>
          <w:szCs w:val="28"/>
          <w:shd w:val="clear" w:color="auto" w:fill="FFFFFF"/>
        </w:rPr>
        <w:t>надання дозволу</w:t>
      </w:r>
      <w:r w:rsidRPr="008E0E58">
        <w:rPr>
          <w:rFonts w:ascii="Segoe UI" w:hAnsi="Segoe UI" w:cs="Segoe UI"/>
          <w:spacing w:val="7"/>
          <w:sz w:val="26"/>
          <w:szCs w:val="26"/>
          <w:shd w:val="clear" w:color="auto" w:fill="FFFFFF"/>
        </w:rPr>
        <w:t xml:space="preserve"> </w:t>
      </w:r>
      <w:r w:rsidRPr="008E0E58">
        <w:rPr>
          <w:spacing w:val="7"/>
          <w:szCs w:val="28"/>
          <w:shd w:val="clear" w:color="auto" w:fill="FFFFFF"/>
        </w:rPr>
        <w:t>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що розташована на території Калинівської селищної ради (за межами населеного пункту с.</w:t>
      </w:r>
      <w:r>
        <w:rPr>
          <w:spacing w:val="7"/>
          <w:szCs w:val="28"/>
          <w:shd w:val="clear" w:color="auto" w:fill="FFFFFF"/>
        </w:rPr>
        <w:t xml:space="preserve"> </w:t>
      </w:r>
      <w:r w:rsidRPr="008E0E58">
        <w:rPr>
          <w:spacing w:val="7"/>
          <w:szCs w:val="28"/>
          <w:shd w:val="clear" w:color="auto" w:fill="FFFFFF"/>
        </w:rPr>
        <w:t>Данилівка), сертифікат на право на земельну частку (пай) серії КВ № 0265316 зареєстрований в книзі реєстрації сертифікатів на право на земельну частку (пай) 24.02.2000 за №6095,</w:t>
      </w:r>
      <w:r w:rsidRPr="00826FB1">
        <w:rPr>
          <w:rFonts w:eastAsia="Calibri"/>
          <w:szCs w:val="28"/>
        </w:rPr>
        <w:t xml:space="preserve"> </w:t>
      </w:r>
      <w:r w:rsidRPr="00243516">
        <w:rPr>
          <w:spacing w:val="7"/>
          <w:szCs w:val="28"/>
          <w:shd w:val="clear" w:color="auto" w:fill="FFFFFF"/>
        </w:rPr>
        <w:t xml:space="preserve">заяву </w:t>
      </w:r>
      <w:proofErr w:type="spellStart"/>
      <w:r w:rsidRPr="00243516">
        <w:rPr>
          <w:spacing w:val="7"/>
          <w:szCs w:val="28"/>
          <w:shd w:val="clear" w:color="auto" w:fill="FFFFFF"/>
        </w:rPr>
        <w:t>Басарія</w:t>
      </w:r>
      <w:proofErr w:type="spellEnd"/>
      <w:r w:rsidRPr="00243516">
        <w:rPr>
          <w:spacing w:val="7"/>
          <w:szCs w:val="28"/>
          <w:shd w:val="clear" w:color="auto" w:fill="FFFFFF"/>
        </w:rPr>
        <w:t xml:space="preserve"> Інги </w:t>
      </w:r>
      <w:proofErr w:type="spellStart"/>
      <w:r w:rsidRPr="00243516">
        <w:rPr>
          <w:spacing w:val="7"/>
          <w:szCs w:val="28"/>
          <w:shd w:val="clear" w:color="auto" w:fill="FFFFFF"/>
        </w:rPr>
        <w:t>Анзорівни</w:t>
      </w:r>
      <w:proofErr w:type="spellEnd"/>
      <w:r w:rsidRPr="00243516">
        <w:rPr>
          <w:spacing w:val="7"/>
          <w:szCs w:val="28"/>
          <w:shd w:val="clear" w:color="auto" w:fill="FFFFFF"/>
        </w:rPr>
        <w:t xml:space="preserve"> від 14.06.2023 за №147/07-22 про надання дозволу</w:t>
      </w:r>
      <w:r w:rsidRPr="00243516">
        <w:rPr>
          <w:rFonts w:ascii="Segoe UI" w:hAnsi="Segoe UI" w:cs="Segoe UI"/>
          <w:spacing w:val="7"/>
          <w:sz w:val="26"/>
          <w:szCs w:val="26"/>
          <w:shd w:val="clear" w:color="auto" w:fill="FFFFFF"/>
        </w:rPr>
        <w:t xml:space="preserve"> </w:t>
      </w:r>
      <w:r w:rsidRPr="00243516">
        <w:rPr>
          <w:spacing w:val="7"/>
          <w:szCs w:val="28"/>
          <w:shd w:val="clear" w:color="auto" w:fill="FFFFFF"/>
        </w:rPr>
        <w:t xml:space="preserve">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орієнтовною площею 0,07га за </w:t>
      </w:r>
      <w:proofErr w:type="spellStart"/>
      <w:r w:rsidRPr="00243516">
        <w:rPr>
          <w:spacing w:val="7"/>
          <w:szCs w:val="28"/>
          <w:shd w:val="clear" w:color="auto" w:fill="FFFFFF"/>
        </w:rPr>
        <w:t>адресою</w:t>
      </w:r>
      <w:proofErr w:type="spellEnd"/>
      <w:r w:rsidRPr="00243516">
        <w:rPr>
          <w:spacing w:val="7"/>
          <w:szCs w:val="28"/>
          <w:shd w:val="clear" w:color="auto" w:fill="FFFFFF"/>
        </w:rPr>
        <w:t xml:space="preserve">: смт Калинівка, </w:t>
      </w:r>
      <w:proofErr w:type="spellStart"/>
      <w:r w:rsidRPr="00243516">
        <w:rPr>
          <w:spacing w:val="7"/>
          <w:szCs w:val="28"/>
          <w:shd w:val="clear" w:color="auto" w:fill="FFFFFF"/>
        </w:rPr>
        <w:t>вул</w:t>
      </w:r>
      <w:proofErr w:type="spellEnd"/>
      <w:r w:rsidRPr="00243516">
        <w:rPr>
          <w:spacing w:val="7"/>
          <w:szCs w:val="28"/>
          <w:shd w:val="clear" w:color="auto" w:fill="FFFFFF"/>
        </w:rPr>
        <w:t xml:space="preserve"> Калинівська, 21, враховуючи наявність на земельній ділянці незакінчений будівництвом житловий будинок готовністю 15%, який було </w:t>
      </w:r>
      <w:proofErr w:type="spellStart"/>
      <w:r w:rsidRPr="00243516">
        <w:rPr>
          <w:spacing w:val="7"/>
          <w:szCs w:val="28"/>
          <w:shd w:val="clear" w:color="auto" w:fill="FFFFFF"/>
        </w:rPr>
        <w:t>успадковано</w:t>
      </w:r>
      <w:proofErr w:type="spellEnd"/>
      <w:r w:rsidRPr="00243516">
        <w:rPr>
          <w:spacing w:val="7"/>
          <w:szCs w:val="28"/>
          <w:shd w:val="clear" w:color="auto" w:fill="FFFFFF"/>
        </w:rPr>
        <w:t xml:space="preserve"> заявницею</w:t>
      </w:r>
      <w:r>
        <w:rPr>
          <w:spacing w:val="7"/>
          <w:szCs w:val="28"/>
          <w:shd w:val="clear" w:color="auto" w:fill="FFFFFF"/>
        </w:rPr>
        <w:t xml:space="preserve">, </w:t>
      </w:r>
      <w:r w:rsidRPr="00550836">
        <w:rPr>
          <w:rFonts w:eastAsia="Calibri"/>
          <w:szCs w:val="28"/>
        </w:rPr>
        <w:t xml:space="preserve">враховуючи висновок постійної комісії Калинівської селищної ради VIII скликання з питань містобудування, </w:t>
      </w:r>
      <w:r w:rsidRPr="00550836">
        <w:rPr>
          <w:rFonts w:eastAsia="Calibri"/>
          <w:szCs w:val="28"/>
        </w:rPr>
        <w:lastRenderedPageBreak/>
        <w:t>архітектури, земельних відносин та охорони навколишньог</w:t>
      </w:r>
      <w:r>
        <w:rPr>
          <w:rFonts w:eastAsia="Calibri"/>
          <w:szCs w:val="28"/>
        </w:rPr>
        <w:t>о природного середовища,</w:t>
      </w:r>
      <w:r w:rsidRPr="008E0E58">
        <w:rPr>
          <w:spacing w:val="7"/>
          <w:szCs w:val="28"/>
          <w:shd w:val="clear" w:color="auto" w:fill="FFFFFF"/>
        </w:rPr>
        <w:t xml:space="preserve"> керуючись статтями 3, 12, 81</w:t>
      </w:r>
      <w:r>
        <w:rPr>
          <w:spacing w:val="7"/>
          <w:szCs w:val="28"/>
          <w:shd w:val="clear" w:color="auto" w:fill="FFFFFF"/>
        </w:rPr>
        <w:t>, 120, 122, підпункту 5, пункту 27 розділу Х «Перехідні положення»</w:t>
      </w:r>
      <w:r w:rsidRPr="008E0E58">
        <w:rPr>
          <w:spacing w:val="7"/>
          <w:szCs w:val="28"/>
          <w:shd w:val="clear" w:color="auto" w:fill="FFFFFF"/>
        </w:rPr>
        <w:t>  Земельного кодексу України,</w:t>
      </w:r>
      <w:r>
        <w:rPr>
          <w:spacing w:val="7"/>
          <w:szCs w:val="28"/>
          <w:shd w:val="clear" w:color="auto" w:fill="FFFFFF"/>
        </w:rPr>
        <w:t xml:space="preserve"> ст. 25 Закону України «Про землеустрій»,</w:t>
      </w:r>
      <w:r w:rsidRPr="008E0E58">
        <w:rPr>
          <w:spacing w:val="7"/>
          <w:szCs w:val="28"/>
          <w:shd w:val="clear" w:color="auto" w:fill="FFFFFF"/>
        </w:rPr>
        <w:t xml:space="preserve"> ст.26 Закону України "Про місцеве самоврядування в Україні"</w:t>
      </w:r>
      <w:r w:rsidRPr="008E0E58">
        <w:rPr>
          <w:noProof/>
          <w:szCs w:val="28"/>
        </w:rPr>
        <w:t xml:space="preserve">, </w:t>
      </w:r>
      <w:r w:rsidRPr="008E0E58">
        <w:rPr>
          <w:szCs w:val="28"/>
        </w:rPr>
        <w:t xml:space="preserve">Калинівська </w:t>
      </w:r>
      <w:r w:rsidRPr="008E0E58">
        <w:rPr>
          <w:noProof/>
          <w:szCs w:val="28"/>
        </w:rPr>
        <w:t>селищна рада</w:t>
      </w:r>
    </w:p>
    <w:p w14:paraId="262E37B8" w14:textId="77777777" w:rsidR="006045FF" w:rsidRPr="002068BA" w:rsidRDefault="006045FF" w:rsidP="006045FF">
      <w:pPr>
        <w:autoSpaceDE w:val="0"/>
        <w:ind w:firstLine="567"/>
        <w:jc w:val="center"/>
        <w:rPr>
          <w:rFonts w:ascii="Calibri" w:hAnsi="Calibri"/>
          <w:b/>
          <w:szCs w:val="28"/>
        </w:rPr>
      </w:pPr>
      <w:r w:rsidRPr="008E0E58">
        <w:rPr>
          <w:b/>
          <w:szCs w:val="28"/>
        </w:rPr>
        <w:t>ВИРІШИЛА :</w:t>
      </w:r>
    </w:p>
    <w:p w14:paraId="5ED413CA" w14:textId="77777777" w:rsidR="006045FF" w:rsidRDefault="006045FF" w:rsidP="006045FF">
      <w:pPr>
        <w:widowControl w:val="0"/>
        <w:numPr>
          <w:ilvl w:val="0"/>
          <w:numId w:val="7"/>
        </w:numPr>
        <w:suppressAutoHyphens/>
        <w:autoSpaceDE w:val="0"/>
        <w:autoSpaceDN w:val="0"/>
        <w:adjustRightInd w:val="0"/>
        <w:spacing w:after="0"/>
        <w:ind w:left="0" w:firstLine="567"/>
        <w:contextualSpacing/>
        <w:jc w:val="both"/>
        <w:rPr>
          <w:szCs w:val="28"/>
        </w:rPr>
      </w:pPr>
      <w:r w:rsidRPr="004F7485">
        <w:rPr>
          <w:rFonts w:hint="eastAsia"/>
          <w:szCs w:val="28"/>
        </w:rPr>
        <w:t>Надати</w:t>
      </w:r>
      <w:r w:rsidRPr="004F7485">
        <w:rPr>
          <w:szCs w:val="28"/>
        </w:rPr>
        <w:t xml:space="preserve"> </w:t>
      </w:r>
      <w:r w:rsidRPr="004F7485">
        <w:rPr>
          <w:rFonts w:hint="eastAsia"/>
          <w:szCs w:val="28"/>
        </w:rPr>
        <w:t>дозвіл</w:t>
      </w:r>
      <w:r w:rsidRPr="004F7485">
        <w:rPr>
          <w:szCs w:val="28"/>
        </w:rPr>
        <w:t xml:space="preserve"> </w:t>
      </w:r>
      <w:r w:rsidRPr="004F7485">
        <w:rPr>
          <w:rFonts w:hint="eastAsia"/>
          <w:szCs w:val="28"/>
        </w:rPr>
        <w:t>гр</w:t>
      </w:r>
      <w:r w:rsidRPr="004F7485">
        <w:rPr>
          <w:szCs w:val="28"/>
        </w:rPr>
        <w:t xml:space="preserve">. </w:t>
      </w:r>
      <w:proofErr w:type="spellStart"/>
      <w:r w:rsidRPr="004F7485">
        <w:rPr>
          <w:rFonts w:hint="eastAsia"/>
          <w:szCs w:val="28"/>
        </w:rPr>
        <w:t>Тітенко</w:t>
      </w:r>
      <w:proofErr w:type="spellEnd"/>
      <w:r w:rsidRPr="004F7485">
        <w:rPr>
          <w:szCs w:val="28"/>
        </w:rPr>
        <w:t xml:space="preserve"> </w:t>
      </w:r>
      <w:r w:rsidRPr="004F7485">
        <w:rPr>
          <w:rFonts w:hint="eastAsia"/>
          <w:szCs w:val="28"/>
        </w:rPr>
        <w:t>Оксані</w:t>
      </w:r>
      <w:r w:rsidRPr="004F7485">
        <w:rPr>
          <w:szCs w:val="28"/>
        </w:rPr>
        <w:t xml:space="preserve"> </w:t>
      </w:r>
      <w:r w:rsidRPr="004F7485">
        <w:rPr>
          <w:rFonts w:hint="eastAsia"/>
          <w:szCs w:val="28"/>
        </w:rPr>
        <w:t>Дмитрівні</w:t>
      </w:r>
      <w:r w:rsidRPr="004F7485">
        <w:rPr>
          <w:szCs w:val="28"/>
        </w:rPr>
        <w:t xml:space="preserve"> </w:t>
      </w:r>
      <w:r w:rsidRPr="004F7485">
        <w:rPr>
          <w:rFonts w:hint="eastAsia"/>
          <w:szCs w:val="28"/>
        </w:rPr>
        <w:t>на</w:t>
      </w:r>
      <w:r w:rsidRPr="004F7485">
        <w:rPr>
          <w:szCs w:val="28"/>
        </w:rPr>
        <w:t xml:space="preserve"> </w:t>
      </w:r>
      <w:r w:rsidRPr="004F7485">
        <w:rPr>
          <w:rFonts w:hint="eastAsia"/>
          <w:szCs w:val="28"/>
        </w:rPr>
        <w:t>розробку</w:t>
      </w:r>
      <w:r w:rsidRPr="004F7485">
        <w:rPr>
          <w:szCs w:val="28"/>
        </w:rPr>
        <w:t xml:space="preserve"> </w:t>
      </w:r>
      <w:r w:rsidRPr="004F7485">
        <w:rPr>
          <w:rFonts w:hint="eastAsia"/>
          <w:szCs w:val="28"/>
        </w:rPr>
        <w:t>технічної</w:t>
      </w:r>
      <w:r w:rsidRPr="004F7485">
        <w:rPr>
          <w:szCs w:val="28"/>
        </w:rPr>
        <w:t xml:space="preserve"> </w:t>
      </w:r>
      <w:r w:rsidRPr="004F7485">
        <w:rPr>
          <w:rFonts w:hint="eastAsia"/>
          <w:szCs w:val="28"/>
        </w:rPr>
        <w:t>документації</w:t>
      </w:r>
      <w:r w:rsidRPr="004F7485">
        <w:rPr>
          <w:szCs w:val="28"/>
        </w:rPr>
        <w:t xml:space="preserve"> </w:t>
      </w:r>
      <w:r w:rsidRPr="004F7485">
        <w:rPr>
          <w:rFonts w:hint="eastAsia"/>
          <w:szCs w:val="28"/>
        </w:rPr>
        <w:t>із</w:t>
      </w:r>
      <w:r w:rsidRPr="004F7485">
        <w:rPr>
          <w:szCs w:val="28"/>
        </w:rPr>
        <w:t xml:space="preserve"> </w:t>
      </w:r>
      <w:r w:rsidRPr="004F7485">
        <w:rPr>
          <w:rFonts w:hint="eastAsia"/>
          <w:szCs w:val="28"/>
        </w:rPr>
        <w:t>землеустрою</w:t>
      </w:r>
      <w:r w:rsidRPr="004F7485">
        <w:rPr>
          <w:szCs w:val="28"/>
        </w:rPr>
        <w:t xml:space="preserve"> </w:t>
      </w:r>
      <w:r w:rsidRPr="004F7485">
        <w:rPr>
          <w:rFonts w:hint="eastAsia"/>
          <w:szCs w:val="28"/>
        </w:rPr>
        <w:t>щодо</w:t>
      </w:r>
      <w:r w:rsidRPr="004F7485">
        <w:rPr>
          <w:szCs w:val="28"/>
        </w:rPr>
        <w:t xml:space="preserve"> </w:t>
      </w:r>
      <w:r w:rsidRPr="004F7485">
        <w:rPr>
          <w:rFonts w:hint="eastAsia"/>
          <w:szCs w:val="28"/>
        </w:rPr>
        <w:t>встановлення</w:t>
      </w:r>
      <w:r w:rsidRPr="004F7485">
        <w:rPr>
          <w:szCs w:val="28"/>
        </w:rPr>
        <w:t xml:space="preserve"> (</w:t>
      </w:r>
      <w:r w:rsidRPr="004F7485">
        <w:rPr>
          <w:rFonts w:hint="eastAsia"/>
          <w:szCs w:val="28"/>
        </w:rPr>
        <w:t>відновлення</w:t>
      </w:r>
      <w:r w:rsidRPr="004F7485">
        <w:rPr>
          <w:szCs w:val="28"/>
        </w:rPr>
        <w:t xml:space="preserve">) </w:t>
      </w:r>
      <w:r w:rsidRPr="004F7485">
        <w:rPr>
          <w:rFonts w:hint="eastAsia"/>
          <w:szCs w:val="28"/>
        </w:rPr>
        <w:t>меж</w:t>
      </w:r>
      <w:r w:rsidRPr="004F7485">
        <w:rPr>
          <w:szCs w:val="28"/>
        </w:rPr>
        <w:t xml:space="preserve"> </w:t>
      </w:r>
      <w:r w:rsidRPr="004F7485">
        <w:rPr>
          <w:rFonts w:hint="eastAsia"/>
          <w:szCs w:val="28"/>
        </w:rPr>
        <w:t>земельної</w:t>
      </w:r>
      <w:r w:rsidRPr="004F7485">
        <w:rPr>
          <w:szCs w:val="28"/>
        </w:rPr>
        <w:t xml:space="preserve"> </w:t>
      </w:r>
      <w:r w:rsidRPr="004F7485">
        <w:rPr>
          <w:rFonts w:hint="eastAsia"/>
          <w:szCs w:val="28"/>
        </w:rPr>
        <w:t>ділянки</w:t>
      </w:r>
      <w:r w:rsidRPr="004F7485">
        <w:rPr>
          <w:szCs w:val="28"/>
        </w:rPr>
        <w:t xml:space="preserve"> </w:t>
      </w:r>
      <w:r w:rsidRPr="004F7485">
        <w:rPr>
          <w:rFonts w:hint="eastAsia"/>
          <w:szCs w:val="28"/>
        </w:rPr>
        <w:t>в</w:t>
      </w:r>
      <w:r w:rsidRPr="004F7485">
        <w:rPr>
          <w:szCs w:val="28"/>
        </w:rPr>
        <w:t xml:space="preserve"> </w:t>
      </w:r>
      <w:r w:rsidRPr="004F7485">
        <w:rPr>
          <w:rFonts w:hint="eastAsia"/>
          <w:szCs w:val="28"/>
        </w:rPr>
        <w:t>натурі</w:t>
      </w:r>
      <w:r w:rsidRPr="004F7485">
        <w:rPr>
          <w:szCs w:val="28"/>
        </w:rPr>
        <w:t xml:space="preserve"> (</w:t>
      </w:r>
      <w:r w:rsidRPr="004F7485">
        <w:rPr>
          <w:rFonts w:hint="eastAsia"/>
          <w:szCs w:val="28"/>
        </w:rPr>
        <w:t>на</w:t>
      </w:r>
      <w:r w:rsidRPr="004F7485">
        <w:rPr>
          <w:szCs w:val="28"/>
        </w:rPr>
        <w:t xml:space="preserve"> </w:t>
      </w:r>
      <w:r w:rsidRPr="004F7485">
        <w:rPr>
          <w:rFonts w:hint="eastAsia"/>
          <w:szCs w:val="28"/>
        </w:rPr>
        <w:t>місцевості</w:t>
      </w:r>
      <w:r w:rsidRPr="004F7485">
        <w:rPr>
          <w:szCs w:val="28"/>
        </w:rPr>
        <w:t xml:space="preserve">) </w:t>
      </w:r>
      <w:r w:rsidRPr="004F7485">
        <w:rPr>
          <w:rFonts w:hint="eastAsia"/>
          <w:szCs w:val="28"/>
        </w:rPr>
        <w:t>на</w:t>
      </w:r>
      <w:r w:rsidRPr="004F7485">
        <w:rPr>
          <w:szCs w:val="28"/>
        </w:rPr>
        <w:t xml:space="preserve"> </w:t>
      </w:r>
      <w:r w:rsidRPr="004F7485">
        <w:rPr>
          <w:rFonts w:hint="eastAsia"/>
          <w:szCs w:val="28"/>
        </w:rPr>
        <w:t>земельну</w:t>
      </w:r>
      <w:r w:rsidRPr="004F7485">
        <w:rPr>
          <w:szCs w:val="28"/>
        </w:rPr>
        <w:t xml:space="preserve"> </w:t>
      </w:r>
      <w:r w:rsidRPr="004F7485">
        <w:rPr>
          <w:rFonts w:hint="eastAsia"/>
          <w:szCs w:val="28"/>
        </w:rPr>
        <w:t>ділянку</w:t>
      </w:r>
      <w:r w:rsidRPr="004F7485">
        <w:rPr>
          <w:szCs w:val="28"/>
        </w:rPr>
        <w:t xml:space="preserve"> </w:t>
      </w:r>
      <w:r w:rsidRPr="004F7485">
        <w:rPr>
          <w:rFonts w:hint="eastAsia"/>
          <w:szCs w:val="28"/>
        </w:rPr>
        <w:t>для</w:t>
      </w:r>
      <w:r w:rsidRPr="004F7485">
        <w:rPr>
          <w:szCs w:val="28"/>
        </w:rPr>
        <w:t xml:space="preserve"> </w:t>
      </w:r>
      <w:r w:rsidRPr="004F7485">
        <w:rPr>
          <w:rFonts w:hint="eastAsia"/>
          <w:szCs w:val="28"/>
        </w:rPr>
        <w:t>ведення</w:t>
      </w:r>
      <w:r w:rsidRPr="004F7485">
        <w:rPr>
          <w:szCs w:val="28"/>
        </w:rPr>
        <w:t xml:space="preserve"> </w:t>
      </w:r>
      <w:r w:rsidRPr="004F7485">
        <w:rPr>
          <w:rFonts w:hint="eastAsia"/>
          <w:szCs w:val="28"/>
        </w:rPr>
        <w:t>товарного</w:t>
      </w:r>
      <w:r w:rsidRPr="004F7485">
        <w:rPr>
          <w:szCs w:val="28"/>
        </w:rPr>
        <w:t xml:space="preserve"> </w:t>
      </w:r>
      <w:r w:rsidRPr="004F7485">
        <w:rPr>
          <w:rFonts w:hint="eastAsia"/>
          <w:szCs w:val="28"/>
        </w:rPr>
        <w:t>сільськогосподарського</w:t>
      </w:r>
      <w:r w:rsidRPr="004F7485">
        <w:rPr>
          <w:szCs w:val="28"/>
        </w:rPr>
        <w:t xml:space="preserve"> </w:t>
      </w:r>
      <w:r w:rsidRPr="004F7485">
        <w:rPr>
          <w:rFonts w:hint="eastAsia"/>
          <w:szCs w:val="28"/>
        </w:rPr>
        <w:t>виробництва</w:t>
      </w:r>
      <w:r w:rsidRPr="004F7485">
        <w:rPr>
          <w:szCs w:val="28"/>
        </w:rPr>
        <w:t xml:space="preserve"> </w:t>
      </w:r>
      <w:r w:rsidRPr="004F7485">
        <w:rPr>
          <w:rFonts w:hint="eastAsia"/>
          <w:szCs w:val="28"/>
        </w:rPr>
        <w:t>орієнтовною</w:t>
      </w:r>
      <w:r w:rsidRPr="004F7485">
        <w:rPr>
          <w:szCs w:val="28"/>
        </w:rPr>
        <w:t xml:space="preserve"> </w:t>
      </w:r>
      <w:r w:rsidRPr="004F7485">
        <w:rPr>
          <w:rFonts w:hint="eastAsia"/>
          <w:szCs w:val="28"/>
        </w:rPr>
        <w:t>площею</w:t>
      </w:r>
      <w:r w:rsidRPr="004F7485">
        <w:rPr>
          <w:szCs w:val="28"/>
        </w:rPr>
        <w:t xml:space="preserve"> 5,36 </w:t>
      </w:r>
      <w:r w:rsidRPr="004F7485">
        <w:rPr>
          <w:rFonts w:hint="eastAsia"/>
          <w:szCs w:val="28"/>
        </w:rPr>
        <w:t>умовних</w:t>
      </w:r>
      <w:r w:rsidRPr="004F7485">
        <w:rPr>
          <w:szCs w:val="28"/>
        </w:rPr>
        <w:t xml:space="preserve"> </w:t>
      </w:r>
      <w:r w:rsidRPr="004F7485">
        <w:rPr>
          <w:rFonts w:hint="eastAsia"/>
          <w:szCs w:val="28"/>
        </w:rPr>
        <w:t>кадастрових</w:t>
      </w:r>
      <w:r w:rsidRPr="004F7485">
        <w:rPr>
          <w:szCs w:val="28"/>
        </w:rPr>
        <w:t xml:space="preserve"> </w:t>
      </w:r>
      <w:r w:rsidRPr="004F7485">
        <w:rPr>
          <w:rFonts w:hint="eastAsia"/>
          <w:szCs w:val="28"/>
        </w:rPr>
        <w:t>гектари</w:t>
      </w:r>
      <w:r w:rsidRPr="004F7485">
        <w:rPr>
          <w:szCs w:val="28"/>
        </w:rPr>
        <w:t xml:space="preserve">, </w:t>
      </w:r>
      <w:r w:rsidRPr="004F7485">
        <w:rPr>
          <w:rFonts w:hint="eastAsia"/>
          <w:szCs w:val="28"/>
        </w:rPr>
        <w:t>яка</w:t>
      </w:r>
      <w:r w:rsidRPr="004F7485">
        <w:rPr>
          <w:szCs w:val="28"/>
        </w:rPr>
        <w:t xml:space="preserve"> </w:t>
      </w:r>
      <w:r w:rsidRPr="004F7485">
        <w:rPr>
          <w:rFonts w:hint="eastAsia"/>
          <w:szCs w:val="28"/>
        </w:rPr>
        <w:t>розташована</w:t>
      </w:r>
      <w:r w:rsidRPr="004F7485">
        <w:rPr>
          <w:szCs w:val="28"/>
        </w:rPr>
        <w:t xml:space="preserve"> </w:t>
      </w:r>
      <w:r w:rsidRPr="004F7485">
        <w:rPr>
          <w:rFonts w:hint="eastAsia"/>
          <w:szCs w:val="28"/>
        </w:rPr>
        <w:t>на</w:t>
      </w:r>
      <w:r w:rsidRPr="004F7485">
        <w:rPr>
          <w:szCs w:val="28"/>
        </w:rPr>
        <w:t xml:space="preserve"> </w:t>
      </w:r>
      <w:r w:rsidRPr="004F7485">
        <w:rPr>
          <w:rFonts w:hint="eastAsia"/>
          <w:szCs w:val="28"/>
        </w:rPr>
        <w:t>території</w:t>
      </w:r>
      <w:r w:rsidRPr="004F7485">
        <w:rPr>
          <w:szCs w:val="28"/>
        </w:rPr>
        <w:t xml:space="preserve"> </w:t>
      </w:r>
      <w:r w:rsidRPr="004F7485">
        <w:rPr>
          <w:rFonts w:hint="eastAsia"/>
          <w:szCs w:val="28"/>
        </w:rPr>
        <w:t>Калинівської</w:t>
      </w:r>
      <w:r w:rsidRPr="004F7485">
        <w:rPr>
          <w:szCs w:val="28"/>
        </w:rPr>
        <w:t xml:space="preserve"> </w:t>
      </w:r>
      <w:r w:rsidRPr="004F7485">
        <w:rPr>
          <w:rFonts w:hint="eastAsia"/>
          <w:szCs w:val="28"/>
        </w:rPr>
        <w:t>селищної</w:t>
      </w:r>
      <w:r w:rsidRPr="004F7485">
        <w:rPr>
          <w:szCs w:val="28"/>
        </w:rPr>
        <w:t xml:space="preserve"> </w:t>
      </w:r>
      <w:r w:rsidRPr="004F7485">
        <w:rPr>
          <w:rFonts w:hint="eastAsia"/>
          <w:szCs w:val="28"/>
        </w:rPr>
        <w:t>ради</w:t>
      </w:r>
      <w:r w:rsidRPr="004F7485">
        <w:rPr>
          <w:szCs w:val="28"/>
        </w:rPr>
        <w:t xml:space="preserve"> (</w:t>
      </w:r>
      <w:r w:rsidRPr="004F7485">
        <w:rPr>
          <w:rFonts w:hint="eastAsia"/>
          <w:szCs w:val="28"/>
        </w:rPr>
        <w:t>за</w:t>
      </w:r>
      <w:r w:rsidRPr="004F7485">
        <w:rPr>
          <w:szCs w:val="28"/>
        </w:rPr>
        <w:t xml:space="preserve"> </w:t>
      </w:r>
      <w:r w:rsidRPr="004F7485">
        <w:rPr>
          <w:rFonts w:hint="eastAsia"/>
          <w:szCs w:val="28"/>
        </w:rPr>
        <w:t>межами</w:t>
      </w:r>
      <w:r w:rsidRPr="004F7485">
        <w:rPr>
          <w:szCs w:val="28"/>
        </w:rPr>
        <w:t xml:space="preserve"> </w:t>
      </w:r>
      <w:r w:rsidRPr="004F7485">
        <w:rPr>
          <w:rFonts w:hint="eastAsia"/>
          <w:szCs w:val="28"/>
        </w:rPr>
        <w:t>населеного</w:t>
      </w:r>
      <w:r w:rsidRPr="004F7485">
        <w:rPr>
          <w:szCs w:val="28"/>
        </w:rPr>
        <w:t xml:space="preserve"> </w:t>
      </w:r>
      <w:r w:rsidRPr="004F7485">
        <w:rPr>
          <w:rFonts w:hint="eastAsia"/>
          <w:szCs w:val="28"/>
        </w:rPr>
        <w:t>пункту</w:t>
      </w:r>
      <w:r w:rsidRPr="004F7485">
        <w:rPr>
          <w:szCs w:val="28"/>
        </w:rPr>
        <w:t xml:space="preserve"> </w:t>
      </w:r>
      <w:r w:rsidRPr="004F7485">
        <w:rPr>
          <w:rFonts w:hint="eastAsia"/>
          <w:szCs w:val="28"/>
        </w:rPr>
        <w:t>с</w:t>
      </w:r>
      <w:r w:rsidRPr="004F7485">
        <w:rPr>
          <w:szCs w:val="28"/>
        </w:rPr>
        <w:t xml:space="preserve">. </w:t>
      </w:r>
      <w:r w:rsidRPr="004F7485">
        <w:rPr>
          <w:rFonts w:hint="eastAsia"/>
          <w:szCs w:val="28"/>
        </w:rPr>
        <w:t>Данилівка</w:t>
      </w:r>
      <w:r w:rsidRPr="004F7485">
        <w:rPr>
          <w:szCs w:val="28"/>
        </w:rPr>
        <w:t>).</w:t>
      </w:r>
    </w:p>
    <w:p w14:paraId="09081F2D" w14:textId="77777777" w:rsidR="006045FF" w:rsidRPr="00221D65" w:rsidRDefault="006045FF" w:rsidP="006045FF">
      <w:pPr>
        <w:pStyle w:val="a3"/>
        <w:widowControl w:val="0"/>
        <w:numPr>
          <w:ilvl w:val="0"/>
          <w:numId w:val="7"/>
        </w:numPr>
        <w:suppressAutoHyphens/>
        <w:autoSpaceDE w:val="0"/>
        <w:autoSpaceDN w:val="0"/>
        <w:adjustRightInd w:val="0"/>
        <w:spacing w:after="0"/>
        <w:ind w:left="0" w:firstLine="567"/>
        <w:jc w:val="both"/>
        <w:rPr>
          <w:szCs w:val="28"/>
        </w:rPr>
      </w:pPr>
      <w:r>
        <w:rPr>
          <w:szCs w:val="28"/>
        </w:rPr>
        <w:t xml:space="preserve">Надати дозвіл гр. </w:t>
      </w:r>
      <w:proofErr w:type="spellStart"/>
      <w:r>
        <w:rPr>
          <w:szCs w:val="28"/>
        </w:rPr>
        <w:t>Басарія</w:t>
      </w:r>
      <w:proofErr w:type="spellEnd"/>
      <w:r>
        <w:rPr>
          <w:szCs w:val="28"/>
        </w:rPr>
        <w:t xml:space="preserve"> Інзі </w:t>
      </w:r>
      <w:proofErr w:type="spellStart"/>
      <w:r>
        <w:rPr>
          <w:szCs w:val="28"/>
        </w:rPr>
        <w:t>Анзорівні</w:t>
      </w:r>
      <w:proofErr w:type="spellEnd"/>
      <w:r>
        <w:rPr>
          <w:szCs w:val="28"/>
        </w:rPr>
        <w:t xml:space="preserve"> </w:t>
      </w:r>
      <w:r w:rsidRPr="00221D65">
        <w:rPr>
          <w:rFonts w:hint="eastAsia"/>
          <w:szCs w:val="28"/>
        </w:rPr>
        <w:t>на</w:t>
      </w:r>
      <w:r w:rsidRPr="00221D65">
        <w:rPr>
          <w:szCs w:val="28"/>
        </w:rPr>
        <w:t xml:space="preserve"> </w:t>
      </w:r>
      <w:r w:rsidRPr="00221D65">
        <w:rPr>
          <w:rFonts w:hint="eastAsia"/>
          <w:szCs w:val="28"/>
        </w:rPr>
        <w:t>розробку</w:t>
      </w:r>
      <w:r w:rsidRPr="00221D65">
        <w:rPr>
          <w:szCs w:val="28"/>
        </w:rPr>
        <w:t xml:space="preserve"> </w:t>
      </w:r>
      <w:r w:rsidRPr="00221D65">
        <w:rPr>
          <w:rFonts w:hint="eastAsia"/>
          <w:szCs w:val="28"/>
        </w:rPr>
        <w:t>технічної</w:t>
      </w:r>
      <w:r w:rsidRPr="00221D65">
        <w:rPr>
          <w:szCs w:val="28"/>
        </w:rPr>
        <w:t xml:space="preserve"> </w:t>
      </w:r>
      <w:r w:rsidRPr="00221D65">
        <w:rPr>
          <w:rFonts w:hint="eastAsia"/>
          <w:szCs w:val="28"/>
        </w:rPr>
        <w:t>документації</w:t>
      </w:r>
      <w:r w:rsidRPr="00221D65">
        <w:rPr>
          <w:szCs w:val="28"/>
        </w:rPr>
        <w:t xml:space="preserve"> </w:t>
      </w:r>
      <w:r w:rsidRPr="00221D65">
        <w:rPr>
          <w:rFonts w:hint="eastAsia"/>
          <w:szCs w:val="28"/>
        </w:rPr>
        <w:t>із</w:t>
      </w:r>
      <w:r w:rsidRPr="00221D65">
        <w:rPr>
          <w:szCs w:val="28"/>
        </w:rPr>
        <w:t xml:space="preserve"> </w:t>
      </w:r>
      <w:r w:rsidRPr="00221D65">
        <w:rPr>
          <w:rFonts w:hint="eastAsia"/>
          <w:szCs w:val="28"/>
        </w:rPr>
        <w:t>землеустрою</w:t>
      </w:r>
      <w:r w:rsidRPr="00221D65">
        <w:rPr>
          <w:szCs w:val="28"/>
        </w:rPr>
        <w:t xml:space="preserve"> </w:t>
      </w:r>
      <w:r w:rsidRPr="00221D65">
        <w:rPr>
          <w:rFonts w:hint="eastAsia"/>
          <w:szCs w:val="28"/>
        </w:rPr>
        <w:t>щодо</w:t>
      </w:r>
      <w:r w:rsidRPr="00221D65">
        <w:rPr>
          <w:szCs w:val="28"/>
        </w:rPr>
        <w:t xml:space="preserve"> </w:t>
      </w:r>
      <w:r w:rsidRPr="00221D65">
        <w:rPr>
          <w:rFonts w:hint="eastAsia"/>
          <w:szCs w:val="28"/>
        </w:rPr>
        <w:t>встановлення</w:t>
      </w:r>
      <w:r w:rsidRPr="00221D65">
        <w:rPr>
          <w:szCs w:val="28"/>
        </w:rPr>
        <w:t xml:space="preserve"> (</w:t>
      </w:r>
      <w:r w:rsidRPr="00221D65">
        <w:rPr>
          <w:rFonts w:hint="eastAsia"/>
          <w:szCs w:val="28"/>
        </w:rPr>
        <w:t>відновлення</w:t>
      </w:r>
      <w:r w:rsidRPr="00221D65">
        <w:rPr>
          <w:szCs w:val="28"/>
        </w:rPr>
        <w:t xml:space="preserve">) </w:t>
      </w:r>
      <w:r w:rsidRPr="00221D65">
        <w:rPr>
          <w:rFonts w:hint="eastAsia"/>
          <w:szCs w:val="28"/>
        </w:rPr>
        <w:t>меж</w:t>
      </w:r>
      <w:r w:rsidRPr="00221D65">
        <w:rPr>
          <w:szCs w:val="28"/>
        </w:rPr>
        <w:t xml:space="preserve"> </w:t>
      </w:r>
      <w:r w:rsidRPr="00221D65">
        <w:rPr>
          <w:rFonts w:hint="eastAsia"/>
          <w:szCs w:val="28"/>
        </w:rPr>
        <w:t>земельної</w:t>
      </w:r>
      <w:r w:rsidRPr="00221D65">
        <w:rPr>
          <w:szCs w:val="28"/>
        </w:rPr>
        <w:t xml:space="preserve"> </w:t>
      </w:r>
      <w:r w:rsidRPr="00221D65">
        <w:rPr>
          <w:rFonts w:hint="eastAsia"/>
          <w:szCs w:val="28"/>
        </w:rPr>
        <w:t>ділянки</w:t>
      </w:r>
      <w:r w:rsidRPr="00221D65">
        <w:rPr>
          <w:szCs w:val="28"/>
        </w:rPr>
        <w:t xml:space="preserve"> </w:t>
      </w:r>
      <w:r w:rsidRPr="00221D65">
        <w:rPr>
          <w:rFonts w:hint="eastAsia"/>
          <w:szCs w:val="28"/>
        </w:rPr>
        <w:t>в</w:t>
      </w:r>
      <w:r w:rsidRPr="00221D65">
        <w:rPr>
          <w:szCs w:val="28"/>
        </w:rPr>
        <w:t xml:space="preserve"> </w:t>
      </w:r>
      <w:r w:rsidRPr="00221D65">
        <w:rPr>
          <w:rFonts w:hint="eastAsia"/>
          <w:szCs w:val="28"/>
        </w:rPr>
        <w:t>натурі</w:t>
      </w:r>
      <w:r w:rsidRPr="00221D65">
        <w:rPr>
          <w:szCs w:val="28"/>
        </w:rPr>
        <w:t xml:space="preserve"> (</w:t>
      </w:r>
      <w:r w:rsidRPr="00221D65">
        <w:rPr>
          <w:rFonts w:hint="eastAsia"/>
          <w:szCs w:val="28"/>
        </w:rPr>
        <w:t>на</w:t>
      </w:r>
      <w:r w:rsidRPr="00221D65">
        <w:rPr>
          <w:szCs w:val="28"/>
        </w:rPr>
        <w:t xml:space="preserve"> </w:t>
      </w:r>
      <w:r w:rsidRPr="00221D65">
        <w:rPr>
          <w:rFonts w:hint="eastAsia"/>
          <w:szCs w:val="28"/>
        </w:rPr>
        <w:t>місцевості</w:t>
      </w:r>
      <w:r w:rsidRPr="00221D65">
        <w:rPr>
          <w:szCs w:val="28"/>
        </w:rPr>
        <w:t xml:space="preserve">) </w:t>
      </w:r>
      <w:r w:rsidRPr="00221D65">
        <w:rPr>
          <w:rFonts w:hint="eastAsia"/>
          <w:szCs w:val="28"/>
        </w:rPr>
        <w:t>на</w:t>
      </w:r>
      <w:r w:rsidRPr="00221D65">
        <w:rPr>
          <w:szCs w:val="28"/>
        </w:rPr>
        <w:t xml:space="preserve"> </w:t>
      </w:r>
      <w:r w:rsidRPr="00221D65">
        <w:rPr>
          <w:rFonts w:hint="eastAsia"/>
          <w:szCs w:val="28"/>
        </w:rPr>
        <w:t>земельну</w:t>
      </w:r>
      <w:r w:rsidRPr="00221D65">
        <w:rPr>
          <w:szCs w:val="28"/>
        </w:rPr>
        <w:t xml:space="preserve"> </w:t>
      </w:r>
      <w:r w:rsidRPr="00221D65">
        <w:rPr>
          <w:rFonts w:hint="eastAsia"/>
          <w:szCs w:val="28"/>
        </w:rPr>
        <w:t>ділянку</w:t>
      </w:r>
      <w:r w:rsidRPr="00721F35">
        <w:rPr>
          <w:spacing w:val="7"/>
          <w:szCs w:val="28"/>
          <w:shd w:val="clear" w:color="auto" w:fill="FFFFFF"/>
        </w:rPr>
        <w:t xml:space="preserve"> </w:t>
      </w:r>
      <w:r w:rsidRPr="007F2B86">
        <w:rPr>
          <w:spacing w:val="7"/>
          <w:szCs w:val="28"/>
          <w:shd w:val="clear" w:color="auto" w:fill="FFFFFF"/>
        </w:rPr>
        <w:t>для</w:t>
      </w:r>
      <w:r>
        <w:rPr>
          <w:spacing w:val="7"/>
          <w:szCs w:val="28"/>
          <w:shd w:val="clear" w:color="auto" w:fill="FFFFFF"/>
        </w:rPr>
        <w:t xml:space="preserve"> будівництва і обслуговування житлового будинку, господарських будівель і споруд (присадибна ділянка) орієнтовною площею 0,07га, яка розташована за </w:t>
      </w:r>
      <w:proofErr w:type="spellStart"/>
      <w:r>
        <w:rPr>
          <w:spacing w:val="7"/>
          <w:szCs w:val="28"/>
          <w:shd w:val="clear" w:color="auto" w:fill="FFFFFF"/>
        </w:rPr>
        <w:t>адресою</w:t>
      </w:r>
      <w:proofErr w:type="spellEnd"/>
      <w:r>
        <w:rPr>
          <w:spacing w:val="7"/>
          <w:szCs w:val="28"/>
          <w:shd w:val="clear" w:color="auto" w:fill="FFFFFF"/>
        </w:rPr>
        <w:t xml:space="preserve">: смт Калинівка, </w:t>
      </w:r>
      <w:proofErr w:type="spellStart"/>
      <w:r>
        <w:rPr>
          <w:spacing w:val="7"/>
          <w:szCs w:val="28"/>
          <w:shd w:val="clear" w:color="auto" w:fill="FFFFFF"/>
        </w:rPr>
        <w:t>вул</w:t>
      </w:r>
      <w:proofErr w:type="spellEnd"/>
      <w:r>
        <w:rPr>
          <w:spacing w:val="7"/>
          <w:szCs w:val="28"/>
          <w:shd w:val="clear" w:color="auto" w:fill="FFFFFF"/>
        </w:rPr>
        <w:t xml:space="preserve"> Калинівська, 21.</w:t>
      </w:r>
    </w:p>
    <w:p w14:paraId="17A0BF51" w14:textId="77777777" w:rsidR="006045FF" w:rsidRPr="00243516" w:rsidRDefault="006045FF" w:rsidP="006045FF">
      <w:pPr>
        <w:widowControl w:val="0"/>
        <w:numPr>
          <w:ilvl w:val="0"/>
          <w:numId w:val="7"/>
        </w:numPr>
        <w:suppressAutoHyphens/>
        <w:autoSpaceDE w:val="0"/>
        <w:autoSpaceDN w:val="0"/>
        <w:adjustRightInd w:val="0"/>
        <w:spacing w:after="0"/>
        <w:ind w:left="0" w:firstLine="567"/>
        <w:contextualSpacing/>
        <w:jc w:val="both"/>
        <w:rPr>
          <w:szCs w:val="28"/>
        </w:rPr>
      </w:pPr>
      <w:r w:rsidRPr="00243516">
        <w:rPr>
          <w:noProof/>
          <w:szCs w:val="28"/>
        </w:rPr>
        <w:t>Технічну документацію із землеустрою разом з витягом із Державного земельного кадастру про земельну ділянку подати на затвердження Калинівською селищною радою</w:t>
      </w:r>
      <w:r w:rsidRPr="00243516">
        <w:rPr>
          <w:szCs w:val="28"/>
        </w:rPr>
        <w:t>.</w:t>
      </w:r>
    </w:p>
    <w:p w14:paraId="0CD84239" w14:textId="28EA08C2" w:rsidR="006045FF" w:rsidRDefault="00D81200" w:rsidP="006045FF">
      <w:pPr>
        <w:overflowPunct w:val="0"/>
        <w:autoSpaceDE w:val="0"/>
        <w:autoSpaceDN w:val="0"/>
        <w:adjustRightInd w:val="0"/>
        <w:ind w:firstLine="567"/>
        <w:jc w:val="both"/>
        <w:textAlignment w:val="baseline"/>
        <w:rPr>
          <w:szCs w:val="28"/>
        </w:rPr>
      </w:pPr>
      <w:r>
        <w:rPr>
          <w:noProof/>
          <w:szCs w:val="28"/>
        </w:rPr>
        <w:t>4</w:t>
      </w:r>
      <w:r w:rsidR="006045FF" w:rsidRPr="008E0E58">
        <w:rPr>
          <w:noProof/>
          <w:szCs w:val="28"/>
        </w:rPr>
        <w:t xml:space="preserve">. </w:t>
      </w:r>
      <w:r w:rsidR="006045FF" w:rsidRPr="008E0E58">
        <w:rPr>
          <w:szCs w:val="28"/>
        </w:rPr>
        <w:t xml:space="preserve">Контроль за виконанням цього рішення покласти на постійну комісію Калинівської селищної ради </w:t>
      </w:r>
      <w:r w:rsidR="006045FF" w:rsidRPr="008E0E58">
        <w:rPr>
          <w:szCs w:val="28"/>
          <w:lang w:val="en-US"/>
        </w:rPr>
        <w:t>V</w:t>
      </w:r>
      <w:r w:rsidR="006045FF" w:rsidRPr="008E0E58">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7840D455" w14:textId="36A45A00" w:rsidR="006045FF" w:rsidRDefault="006045FF" w:rsidP="00AE07C5">
      <w:pPr>
        <w:overflowPunct w:val="0"/>
        <w:autoSpaceDE w:val="0"/>
        <w:autoSpaceDN w:val="0"/>
        <w:adjustRightInd w:val="0"/>
        <w:spacing w:after="0"/>
        <w:ind w:firstLine="567"/>
        <w:jc w:val="both"/>
        <w:textAlignment w:val="baseline"/>
        <w:rPr>
          <w:b/>
          <w:szCs w:val="28"/>
        </w:rPr>
      </w:pPr>
      <w:bookmarkStart w:id="23" w:name="_Hlk151561741"/>
      <w:r>
        <w:rPr>
          <w:b/>
          <w:szCs w:val="28"/>
        </w:rPr>
        <w:t>1</w:t>
      </w:r>
      <w:r w:rsidR="00F472F0">
        <w:rPr>
          <w:b/>
          <w:szCs w:val="28"/>
        </w:rPr>
        <w:t>4</w:t>
      </w:r>
      <w:r>
        <w:rPr>
          <w:b/>
          <w:szCs w:val="28"/>
        </w:rPr>
        <w:t xml:space="preserve">. </w:t>
      </w:r>
      <w:r w:rsidRPr="008150E4">
        <w:rPr>
          <w:b/>
          <w:szCs w:val="28"/>
        </w:rPr>
        <w:t xml:space="preserve">Про надання дозволу на розроблення </w:t>
      </w:r>
      <w:proofErr w:type="spellStart"/>
      <w:r w:rsidRPr="008150E4">
        <w:rPr>
          <w:b/>
          <w:szCs w:val="28"/>
        </w:rPr>
        <w:t>про</w:t>
      </w:r>
      <w:r>
        <w:rPr>
          <w:b/>
          <w:szCs w:val="28"/>
        </w:rPr>
        <w:t>є</w:t>
      </w:r>
      <w:r w:rsidRPr="008150E4">
        <w:rPr>
          <w:b/>
          <w:szCs w:val="28"/>
        </w:rPr>
        <w:t>кту</w:t>
      </w:r>
      <w:proofErr w:type="spellEnd"/>
      <w:r w:rsidRPr="008150E4">
        <w:rPr>
          <w:b/>
          <w:szCs w:val="28"/>
        </w:rPr>
        <w:t xml:space="preserve"> землеустрою щодо відведення земельної ділянки в оренду </w:t>
      </w:r>
    </w:p>
    <w:bookmarkEnd w:id="23"/>
    <w:p w14:paraId="392FB0F6" w14:textId="15C40503" w:rsidR="006045FF" w:rsidRPr="008150E4" w:rsidRDefault="006045FF" w:rsidP="00AE07C5">
      <w:pPr>
        <w:spacing w:after="0"/>
        <w:ind w:firstLine="75"/>
        <w:jc w:val="both"/>
        <w:rPr>
          <w:rFonts w:eastAsia="Calibri"/>
          <w:szCs w:val="28"/>
        </w:rPr>
      </w:pPr>
      <w:r w:rsidRPr="008150E4">
        <w:rPr>
          <w:szCs w:val="28"/>
        </w:rPr>
        <w:t xml:space="preserve">     Розглянувши клопотання </w:t>
      </w:r>
      <w:r>
        <w:rPr>
          <w:szCs w:val="28"/>
        </w:rPr>
        <w:t>ТОВ  «УКРТАУЕР» від 0</w:t>
      </w:r>
      <w:r w:rsidRPr="008150E4">
        <w:rPr>
          <w:szCs w:val="28"/>
        </w:rPr>
        <w:t>5.</w:t>
      </w:r>
      <w:r>
        <w:rPr>
          <w:szCs w:val="28"/>
        </w:rPr>
        <w:t>1</w:t>
      </w:r>
      <w:r w:rsidRPr="008150E4">
        <w:rPr>
          <w:szCs w:val="28"/>
        </w:rPr>
        <w:t>0.202</w:t>
      </w:r>
      <w:r>
        <w:rPr>
          <w:szCs w:val="28"/>
        </w:rPr>
        <w:t>3</w:t>
      </w:r>
      <w:r w:rsidRPr="008150E4">
        <w:rPr>
          <w:szCs w:val="28"/>
        </w:rPr>
        <w:t xml:space="preserve"> </w:t>
      </w:r>
      <w:r>
        <w:rPr>
          <w:szCs w:val="28"/>
        </w:rPr>
        <w:t xml:space="preserve"> </w:t>
      </w:r>
      <w:proofErr w:type="spellStart"/>
      <w:r w:rsidRPr="008150E4">
        <w:rPr>
          <w:szCs w:val="28"/>
        </w:rPr>
        <w:t>вх</w:t>
      </w:r>
      <w:proofErr w:type="spellEnd"/>
      <w:r w:rsidRPr="008150E4">
        <w:rPr>
          <w:szCs w:val="28"/>
        </w:rPr>
        <w:t>. № 2</w:t>
      </w:r>
      <w:r>
        <w:rPr>
          <w:szCs w:val="28"/>
        </w:rPr>
        <w:t>74</w:t>
      </w:r>
      <w:r w:rsidRPr="008150E4">
        <w:rPr>
          <w:szCs w:val="28"/>
        </w:rPr>
        <w:t xml:space="preserve">/07-22 про надання дозволу на розроблення проекту землеустрою щодо відведення земельної ділянки в оренду для </w:t>
      </w:r>
      <w:r>
        <w:rPr>
          <w:szCs w:val="28"/>
        </w:rPr>
        <w:t>розміщення та експлуатації об’єктів і споруд електронних комунікацій (будівництво та експлуатація споруди електрозв’язку - вежі)</w:t>
      </w:r>
      <w:r w:rsidRPr="008150E4">
        <w:rPr>
          <w:szCs w:val="28"/>
        </w:rPr>
        <w:t xml:space="preserve">, </w:t>
      </w:r>
      <w:r w:rsidRPr="008150E4">
        <w:rPr>
          <w:noProof/>
          <w:szCs w:val="28"/>
        </w:rPr>
        <w:t xml:space="preserve">враховуючи висновок постійної комісії Калинівської селищної ради VIII скликання </w:t>
      </w:r>
      <w:r w:rsidRPr="008150E4">
        <w:rPr>
          <w:rFonts w:eastAsia="Calibri"/>
          <w:szCs w:val="28"/>
        </w:rPr>
        <w:t>з питань містобудування, архітектури, земельних відносин та охорони навколишнього природного середовища</w:t>
      </w:r>
      <w:r w:rsidRPr="008150E4">
        <w:rPr>
          <w:noProof/>
          <w:szCs w:val="28"/>
        </w:rPr>
        <w:t xml:space="preserve">, </w:t>
      </w:r>
      <w:r w:rsidRPr="008150E4">
        <w:rPr>
          <w:szCs w:val="28"/>
        </w:rPr>
        <w:t>відповідно до статей 12, 93, 122, 123, 124, 134 Земельного кодексу України, статті 50 Закону України «Про землеустрій», керуючись пунктом 34 статті 26, статтею 59 Закону України «Про місцеве самоврядування в Україні»</w:t>
      </w:r>
      <w:r>
        <w:rPr>
          <w:szCs w:val="28"/>
        </w:rPr>
        <w:t>,</w:t>
      </w:r>
      <w:r w:rsidRPr="008150E4">
        <w:rPr>
          <w:b/>
          <w:szCs w:val="28"/>
        </w:rPr>
        <w:t xml:space="preserve"> </w:t>
      </w:r>
      <w:r w:rsidRPr="008150E4">
        <w:rPr>
          <w:rFonts w:eastAsia="Calibri"/>
          <w:szCs w:val="28"/>
        </w:rPr>
        <w:t>Калинівська селищна рада</w:t>
      </w:r>
    </w:p>
    <w:p w14:paraId="4587B244" w14:textId="77777777" w:rsidR="006045FF" w:rsidRPr="008150E4" w:rsidRDefault="006045FF" w:rsidP="006045FF">
      <w:pPr>
        <w:autoSpaceDE w:val="0"/>
        <w:spacing w:after="0"/>
        <w:ind w:firstLine="567"/>
        <w:jc w:val="center"/>
        <w:rPr>
          <w:b/>
          <w:szCs w:val="28"/>
        </w:rPr>
      </w:pPr>
      <w:r w:rsidRPr="008150E4">
        <w:rPr>
          <w:b/>
          <w:szCs w:val="28"/>
        </w:rPr>
        <w:t>ВИРІШИЛА:</w:t>
      </w:r>
    </w:p>
    <w:p w14:paraId="72F3BE87" w14:textId="77777777" w:rsidR="006045FF" w:rsidRPr="008150E4" w:rsidRDefault="006045FF" w:rsidP="006045FF">
      <w:pPr>
        <w:numPr>
          <w:ilvl w:val="0"/>
          <w:numId w:val="5"/>
        </w:numPr>
        <w:spacing w:after="0"/>
        <w:ind w:left="0" w:firstLine="426"/>
        <w:jc w:val="both"/>
        <w:rPr>
          <w:color w:val="000000"/>
          <w:szCs w:val="28"/>
        </w:rPr>
      </w:pPr>
      <w:r w:rsidRPr="008150E4">
        <w:rPr>
          <w:color w:val="000000"/>
          <w:szCs w:val="28"/>
        </w:rPr>
        <w:t xml:space="preserve">Надати дозвіл </w:t>
      </w:r>
      <w:r>
        <w:rPr>
          <w:color w:val="000000"/>
          <w:szCs w:val="28"/>
        </w:rPr>
        <w:t>ТОВ «УКРТАУЕР»</w:t>
      </w:r>
      <w:r w:rsidRPr="008150E4">
        <w:rPr>
          <w:color w:val="000000"/>
          <w:szCs w:val="28"/>
        </w:rPr>
        <w:t xml:space="preserve"> на розроблення </w:t>
      </w:r>
      <w:proofErr w:type="spellStart"/>
      <w:r w:rsidRPr="008150E4">
        <w:rPr>
          <w:color w:val="000000"/>
          <w:szCs w:val="28"/>
        </w:rPr>
        <w:t>про</w:t>
      </w:r>
      <w:r>
        <w:rPr>
          <w:color w:val="000000"/>
          <w:szCs w:val="28"/>
        </w:rPr>
        <w:t>є</w:t>
      </w:r>
      <w:r w:rsidRPr="008150E4">
        <w:rPr>
          <w:color w:val="000000"/>
          <w:szCs w:val="28"/>
        </w:rPr>
        <w:t>кту</w:t>
      </w:r>
      <w:proofErr w:type="spellEnd"/>
      <w:r w:rsidRPr="008150E4">
        <w:rPr>
          <w:color w:val="000000"/>
          <w:szCs w:val="28"/>
        </w:rPr>
        <w:t xml:space="preserve"> землеустрою щодо відведення земельної ділянки в оренду, орієнтовною площею 0,</w:t>
      </w:r>
      <w:r>
        <w:rPr>
          <w:color w:val="000000"/>
          <w:szCs w:val="28"/>
        </w:rPr>
        <w:t>02</w:t>
      </w:r>
      <w:r w:rsidRPr="008150E4">
        <w:rPr>
          <w:color w:val="000000"/>
          <w:szCs w:val="28"/>
        </w:rPr>
        <w:t> </w:t>
      </w:r>
      <w:r>
        <w:rPr>
          <w:color w:val="000000"/>
          <w:szCs w:val="28"/>
        </w:rPr>
        <w:t>га, з цільовим призначенням  (код КВЦПЗ 1</w:t>
      </w:r>
      <w:r w:rsidRPr="008150E4">
        <w:rPr>
          <w:color w:val="000000"/>
          <w:szCs w:val="28"/>
        </w:rPr>
        <w:t>3.0</w:t>
      </w:r>
      <w:r>
        <w:rPr>
          <w:color w:val="000000"/>
          <w:szCs w:val="28"/>
        </w:rPr>
        <w:t>1)</w:t>
      </w:r>
      <w:r w:rsidRPr="008150E4">
        <w:rPr>
          <w:color w:val="000000"/>
          <w:szCs w:val="28"/>
        </w:rPr>
        <w:t xml:space="preserve"> – для </w:t>
      </w:r>
      <w:r>
        <w:rPr>
          <w:color w:val="000000"/>
          <w:szCs w:val="28"/>
        </w:rPr>
        <w:t xml:space="preserve">розміщення та експлуатації  </w:t>
      </w:r>
      <w:r>
        <w:rPr>
          <w:color w:val="000000"/>
          <w:szCs w:val="28"/>
        </w:rPr>
        <w:lastRenderedPageBreak/>
        <w:t>об’єктів і споруд телекомунікацій</w:t>
      </w:r>
      <w:r w:rsidRPr="008150E4">
        <w:rPr>
          <w:color w:val="000000"/>
          <w:szCs w:val="28"/>
        </w:rPr>
        <w:t xml:space="preserve">, що розташована по вулиці </w:t>
      </w:r>
      <w:r>
        <w:rPr>
          <w:color w:val="000000"/>
          <w:szCs w:val="28"/>
        </w:rPr>
        <w:t xml:space="preserve">Валова </w:t>
      </w:r>
      <w:r w:rsidRPr="008150E4">
        <w:rPr>
          <w:color w:val="000000"/>
          <w:szCs w:val="28"/>
        </w:rPr>
        <w:t xml:space="preserve"> </w:t>
      </w:r>
      <w:r>
        <w:rPr>
          <w:color w:val="000000"/>
          <w:szCs w:val="28"/>
        </w:rPr>
        <w:t xml:space="preserve">в </w:t>
      </w:r>
      <w:r w:rsidRPr="008150E4">
        <w:rPr>
          <w:color w:val="000000"/>
          <w:szCs w:val="28"/>
        </w:rPr>
        <w:t xml:space="preserve">с. </w:t>
      </w:r>
      <w:proofErr w:type="spellStart"/>
      <w:r>
        <w:rPr>
          <w:color w:val="000000"/>
          <w:szCs w:val="28"/>
        </w:rPr>
        <w:t>Плесецьке</w:t>
      </w:r>
      <w:proofErr w:type="spellEnd"/>
      <w:r w:rsidRPr="008150E4">
        <w:rPr>
          <w:color w:val="000000"/>
          <w:szCs w:val="28"/>
        </w:rPr>
        <w:t xml:space="preserve"> Фастівського району Київської області. </w:t>
      </w:r>
    </w:p>
    <w:p w14:paraId="2E980229" w14:textId="77777777" w:rsidR="00AE07C5" w:rsidRDefault="00AE07C5" w:rsidP="00AE07C5">
      <w:pPr>
        <w:spacing w:after="0"/>
        <w:ind w:firstLine="426"/>
        <w:jc w:val="both"/>
        <w:rPr>
          <w:color w:val="000000"/>
          <w:szCs w:val="28"/>
          <w:shd w:val="clear" w:color="auto" w:fill="FFFFFF"/>
        </w:rPr>
      </w:pPr>
      <w:r>
        <w:rPr>
          <w:color w:val="000000"/>
          <w:szCs w:val="28"/>
        </w:rPr>
        <w:t xml:space="preserve">2. </w:t>
      </w:r>
      <w:r w:rsidR="006045FF" w:rsidRPr="008150E4">
        <w:rPr>
          <w:color w:val="000000"/>
          <w:szCs w:val="28"/>
        </w:rPr>
        <w:t>Рекомендувати</w:t>
      </w:r>
      <w:r w:rsidR="006045FF">
        <w:rPr>
          <w:color w:val="000000"/>
          <w:szCs w:val="28"/>
        </w:rPr>
        <w:t xml:space="preserve"> ТОВ «ТАУЕР»</w:t>
      </w:r>
      <w:r w:rsidR="006045FF" w:rsidRPr="008150E4">
        <w:rPr>
          <w:color w:val="000000"/>
          <w:szCs w:val="28"/>
        </w:rPr>
        <w:t xml:space="preserve"> </w:t>
      </w:r>
      <w:r w:rsidR="006045FF" w:rsidRPr="008150E4">
        <w:rPr>
          <w:szCs w:val="28"/>
        </w:rPr>
        <w:t xml:space="preserve">замовити </w:t>
      </w:r>
      <w:proofErr w:type="spellStart"/>
      <w:r w:rsidR="006045FF" w:rsidRPr="008150E4">
        <w:rPr>
          <w:szCs w:val="28"/>
        </w:rPr>
        <w:t>п</w:t>
      </w:r>
      <w:r w:rsidR="006045FF" w:rsidRPr="008150E4">
        <w:rPr>
          <w:color w:val="000000"/>
          <w:szCs w:val="28"/>
          <w:shd w:val="clear" w:color="auto" w:fill="FFFFFF"/>
        </w:rPr>
        <w:t>ро</w:t>
      </w:r>
      <w:r w:rsidR="006045FF">
        <w:rPr>
          <w:color w:val="000000"/>
          <w:szCs w:val="28"/>
          <w:shd w:val="clear" w:color="auto" w:fill="FFFFFF"/>
        </w:rPr>
        <w:t>є</w:t>
      </w:r>
      <w:r w:rsidR="006045FF" w:rsidRPr="008150E4">
        <w:rPr>
          <w:color w:val="000000"/>
          <w:szCs w:val="28"/>
          <w:shd w:val="clear" w:color="auto" w:fill="FFFFFF"/>
        </w:rPr>
        <w:t>кт</w:t>
      </w:r>
      <w:proofErr w:type="spellEnd"/>
      <w:r w:rsidR="006045FF" w:rsidRPr="008150E4">
        <w:rPr>
          <w:color w:val="000000"/>
          <w:szCs w:val="28"/>
          <w:shd w:val="clear" w:color="auto" w:fill="FFFFFF"/>
        </w:rPr>
        <w:t xml:space="preserve"> землеустрою щодо відведення земельної ділянки в оренду у суб'єкта господарювання, </w:t>
      </w:r>
      <w:r w:rsidR="006045FF" w:rsidRPr="008150E4">
        <w:rPr>
          <w:szCs w:val="28"/>
        </w:rPr>
        <w:t xml:space="preserve">юридичної особи, що має ліцензію на проведення робіт із землеустрою </w:t>
      </w:r>
      <w:r w:rsidR="006045FF" w:rsidRPr="008150E4">
        <w:rPr>
          <w:color w:val="000000"/>
          <w:szCs w:val="28"/>
          <w:shd w:val="clear" w:color="auto" w:fill="FFFFFF"/>
        </w:rPr>
        <w:t>згідно із законом, у строки, що обумовлюються угодою сторін.</w:t>
      </w:r>
    </w:p>
    <w:p w14:paraId="0A2DAFB5" w14:textId="4EB02368" w:rsidR="006045FF" w:rsidRPr="00AE07C5" w:rsidRDefault="00AE07C5" w:rsidP="00AE07C5">
      <w:pPr>
        <w:spacing w:after="0"/>
        <w:ind w:firstLine="426"/>
        <w:jc w:val="both"/>
        <w:rPr>
          <w:color w:val="000000"/>
          <w:szCs w:val="28"/>
          <w:shd w:val="clear" w:color="auto" w:fill="FFFFFF"/>
        </w:rPr>
      </w:pPr>
      <w:r>
        <w:rPr>
          <w:color w:val="000000"/>
          <w:szCs w:val="28"/>
          <w:shd w:val="clear" w:color="auto" w:fill="FFFFFF"/>
        </w:rPr>
        <w:t xml:space="preserve">3. </w:t>
      </w:r>
      <w:r w:rsidR="006045FF" w:rsidRPr="008150E4">
        <w:rPr>
          <w:szCs w:val="28"/>
        </w:rPr>
        <w:t xml:space="preserve">Виготовлений та погоджений у встановленому законом порядку </w:t>
      </w:r>
      <w:proofErr w:type="spellStart"/>
      <w:r w:rsidR="006045FF" w:rsidRPr="008150E4">
        <w:rPr>
          <w:szCs w:val="28"/>
        </w:rPr>
        <w:t>про</w:t>
      </w:r>
      <w:r w:rsidR="006045FF">
        <w:rPr>
          <w:szCs w:val="28"/>
        </w:rPr>
        <w:t>є</w:t>
      </w:r>
      <w:r w:rsidR="006045FF" w:rsidRPr="008150E4">
        <w:rPr>
          <w:szCs w:val="28"/>
        </w:rPr>
        <w:t>кт</w:t>
      </w:r>
      <w:proofErr w:type="spellEnd"/>
      <w:r w:rsidR="006045FF" w:rsidRPr="008150E4">
        <w:rPr>
          <w:szCs w:val="28"/>
        </w:rPr>
        <w:t xml:space="preserve"> землеустрою </w:t>
      </w:r>
      <w:r w:rsidR="006045FF" w:rsidRPr="008150E4">
        <w:rPr>
          <w:color w:val="000000"/>
          <w:szCs w:val="28"/>
          <w:shd w:val="clear" w:color="auto" w:fill="FFFFFF"/>
        </w:rPr>
        <w:t xml:space="preserve">щодо відведення земельної ділянки подати </w:t>
      </w:r>
      <w:r w:rsidR="006045FF" w:rsidRPr="008150E4">
        <w:rPr>
          <w:szCs w:val="28"/>
        </w:rPr>
        <w:t>на розгляд та затвердження Калинівсько</w:t>
      </w:r>
      <w:r w:rsidR="006045FF">
        <w:rPr>
          <w:szCs w:val="28"/>
        </w:rPr>
        <w:t>ю</w:t>
      </w:r>
      <w:r w:rsidR="006045FF" w:rsidRPr="008150E4">
        <w:rPr>
          <w:szCs w:val="28"/>
        </w:rPr>
        <w:t xml:space="preserve"> селищно</w:t>
      </w:r>
      <w:r w:rsidR="006045FF">
        <w:rPr>
          <w:szCs w:val="28"/>
        </w:rPr>
        <w:t>ю</w:t>
      </w:r>
      <w:r w:rsidR="006045FF" w:rsidRPr="008150E4">
        <w:rPr>
          <w:szCs w:val="28"/>
        </w:rPr>
        <w:t xml:space="preserve"> рад</w:t>
      </w:r>
      <w:r w:rsidR="006045FF">
        <w:rPr>
          <w:szCs w:val="28"/>
        </w:rPr>
        <w:t>ою</w:t>
      </w:r>
      <w:r w:rsidR="006045FF" w:rsidRPr="008150E4">
        <w:rPr>
          <w:szCs w:val="28"/>
        </w:rPr>
        <w:t xml:space="preserve"> згідно чинного законодавства.</w:t>
      </w:r>
    </w:p>
    <w:p w14:paraId="19C8C188" w14:textId="414ECF3A" w:rsidR="00E03C79" w:rsidRPr="006045FF" w:rsidRDefault="006045FF" w:rsidP="00AE07C5">
      <w:pPr>
        <w:ind w:firstLine="567"/>
        <w:jc w:val="both"/>
        <w:rPr>
          <w:b/>
          <w:bCs/>
          <w:szCs w:val="28"/>
        </w:rPr>
      </w:pPr>
      <w:r w:rsidRPr="008150E4">
        <w:rPr>
          <w:szCs w:val="28"/>
        </w:rPr>
        <w:t xml:space="preserve">4. </w:t>
      </w:r>
      <w:r w:rsidRPr="008150E4">
        <w:rPr>
          <w:rFonts w:eastAsia="Calibri"/>
          <w:szCs w:val="28"/>
        </w:rPr>
        <w:t>Контроль за виконанням даного рішення покласти на постійн</w:t>
      </w:r>
      <w:r>
        <w:rPr>
          <w:rFonts w:eastAsia="Calibri"/>
          <w:szCs w:val="28"/>
        </w:rPr>
        <w:t xml:space="preserve">у </w:t>
      </w:r>
      <w:r w:rsidRPr="008150E4">
        <w:rPr>
          <w:rFonts w:eastAsia="Calibri"/>
          <w:szCs w:val="28"/>
        </w:rPr>
        <w:t>комісію</w:t>
      </w:r>
      <w:r>
        <w:rPr>
          <w:rFonts w:eastAsia="Calibri"/>
          <w:szCs w:val="28"/>
        </w:rPr>
        <w:t xml:space="preserve"> Калинівської селищної ради</w:t>
      </w:r>
      <w:r w:rsidRPr="008150E4">
        <w:rPr>
          <w:rFonts w:eastAsia="Calibri"/>
          <w:szCs w:val="28"/>
        </w:rPr>
        <w:t xml:space="preserve"> </w:t>
      </w:r>
      <w:r w:rsidRPr="008150E4">
        <w:rPr>
          <w:rFonts w:eastAsia="Calibri"/>
          <w:iCs/>
          <w:color w:val="000000"/>
          <w:szCs w:val="28"/>
        </w:rPr>
        <w:t>з питань містобудування, архітектури, земельних відносин та охорони навколишнього природного середовищ</w:t>
      </w:r>
      <w:r w:rsidRPr="008150E4">
        <w:rPr>
          <w:rFonts w:eastAsia="Calibri"/>
          <w:szCs w:val="28"/>
        </w:rPr>
        <w:t>а</w:t>
      </w:r>
    </w:p>
    <w:p w14:paraId="0F73CAA4" w14:textId="4DE6C3CD" w:rsidR="0042140C" w:rsidRPr="00E667EA" w:rsidRDefault="0042140C" w:rsidP="0042140C">
      <w:pPr>
        <w:contextualSpacing/>
        <w:rPr>
          <w:rFonts w:eastAsia="Calibri"/>
          <w:b/>
          <w:szCs w:val="28"/>
        </w:rPr>
      </w:pPr>
      <w:bookmarkStart w:id="24" w:name="_Hlk151561831"/>
      <w:r>
        <w:rPr>
          <w:rFonts w:eastAsia="Calibri"/>
          <w:b/>
          <w:szCs w:val="28"/>
        </w:rPr>
        <w:t>1</w:t>
      </w:r>
      <w:r w:rsidR="00AE07C5">
        <w:rPr>
          <w:rFonts w:eastAsia="Calibri"/>
          <w:b/>
          <w:szCs w:val="28"/>
        </w:rPr>
        <w:t>5</w:t>
      </w:r>
      <w:r>
        <w:rPr>
          <w:rFonts w:eastAsia="Calibri"/>
          <w:b/>
          <w:szCs w:val="28"/>
        </w:rPr>
        <w:t xml:space="preserve">. </w:t>
      </w:r>
      <w:r w:rsidRPr="00E667EA">
        <w:rPr>
          <w:rFonts w:eastAsia="Calibri"/>
          <w:b/>
          <w:szCs w:val="28"/>
        </w:rPr>
        <w:t>Про передачу земельної ділянки в оренду</w:t>
      </w:r>
    </w:p>
    <w:bookmarkEnd w:id="24"/>
    <w:p w14:paraId="549C8AD8" w14:textId="77777777" w:rsidR="0042140C" w:rsidRPr="00E667EA" w:rsidRDefault="0042140C" w:rsidP="0042140C">
      <w:pPr>
        <w:ind w:firstLine="567"/>
        <w:jc w:val="both"/>
        <w:rPr>
          <w:rFonts w:eastAsia="Calibri"/>
          <w:szCs w:val="28"/>
        </w:rPr>
      </w:pPr>
      <w:r w:rsidRPr="00E667EA">
        <w:rPr>
          <w:rFonts w:eastAsia="Calibri"/>
          <w:szCs w:val="28"/>
        </w:rPr>
        <w:t>Розглянувши заяв</w:t>
      </w:r>
      <w:r>
        <w:rPr>
          <w:rFonts w:eastAsia="Calibri"/>
          <w:szCs w:val="28"/>
        </w:rPr>
        <w:t xml:space="preserve">у ТОВ «Юкрейн </w:t>
      </w:r>
      <w:proofErr w:type="spellStart"/>
      <w:r>
        <w:rPr>
          <w:rFonts w:eastAsia="Calibri"/>
          <w:szCs w:val="28"/>
        </w:rPr>
        <w:t>Тауер</w:t>
      </w:r>
      <w:proofErr w:type="spellEnd"/>
      <w:r>
        <w:rPr>
          <w:rFonts w:eastAsia="Calibri"/>
          <w:szCs w:val="28"/>
        </w:rPr>
        <w:t xml:space="preserve"> </w:t>
      </w:r>
      <w:proofErr w:type="spellStart"/>
      <w:r>
        <w:rPr>
          <w:rFonts w:eastAsia="Calibri"/>
          <w:szCs w:val="28"/>
        </w:rPr>
        <w:t>Компані</w:t>
      </w:r>
      <w:proofErr w:type="spellEnd"/>
      <w:r>
        <w:rPr>
          <w:rFonts w:eastAsia="Calibri"/>
          <w:szCs w:val="28"/>
        </w:rPr>
        <w:t>»</w:t>
      </w:r>
      <w:r w:rsidRPr="00E667EA">
        <w:rPr>
          <w:rFonts w:eastAsia="Calibri"/>
          <w:szCs w:val="28"/>
        </w:rPr>
        <w:t xml:space="preserve"> від </w:t>
      </w:r>
      <w:r>
        <w:rPr>
          <w:rFonts w:eastAsia="Calibri"/>
          <w:szCs w:val="28"/>
        </w:rPr>
        <w:t>23</w:t>
      </w:r>
      <w:r w:rsidRPr="00E667EA">
        <w:rPr>
          <w:rFonts w:eastAsia="Calibri"/>
          <w:szCs w:val="28"/>
        </w:rPr>
        <w:t>.</w:t>
      </w:r>
      <w:r>
        <w:rPr>
          <w:rFonts w:eastAsia="Calibri"/>
          <w:szCs w:val="28"/>
        </w:rPr>
        <w:t>10</w:t>
      </w:r>
      <w:r w:rsidRPr="00E667EA">
        <w:rPr>
          <w:rFonts w:eastAsia="Calibri"/>
          <w:szCs w:val="28"/>
        </w:rPr>
        <w:t>.2023 вх.№</w:t>
      </w:r>
      <w:r>
        <w:rPr>
          <w:rFonts w:eastAsia="Calibri"/>
          <w:szCs w:val="28"/>
        </w:rPr>
        <w:t>296</w:t>
      </w:r>
      <w:r w:rsidRPr="00E667EA">
        <w:rPr>
          <w:rFonts w:eastAsia="Calibri"/>
          <w:szCs w:val="28"/>
        </w:rPr>
        <w:t xml:space="preserve">/07-22 про </w:t>
      </w:r>
      <w:r>
        <w:rPr>
          <w:rFonts w:eastAsia="Calibri"/>
          <w:szCs w:val="28"/>
        </w:rPr>
        <w:t xml:space="preserve">затвердження </w:t>
      </w:r>
      <w:proofErr w:type="spellStart"/>
      <w:r>
        <w:rPr>
          <w:rFonts w:eastAsia="Calibri"/>
          <w:szCs w:val="28"/>
        </w:rPr>
        <w:t>проєкту</w:t>
      </w:r>
      <w:proofErr w:type="spellEnd"/>
      <w:r>
        <w:rPr>
          <w:rFonts w:eastAsia="Calibri"/>
          <w:szCs w:val="28"/>
        </w:rPr>
        <w:t xml:space="preserve"> землеустрою щодо відведення земельної ділянки в оренду </w:t>
      </w:r>
      <w:bookmarkStart w:id="25" w:name="_Hlk149144084"/>
      <w:r w:rsidRPr="00217FDD">
        <w:rPr>
          <w:szCs w:val="28"/>
        </w:rPr>
        <w:t xml:space="preserve">для розміщення та експлуатації інших технічних засобів </w:t>
      </w:r>
      <w:r w:rsidRPr="00E667EA">
        <w:rPr>
          <w:rFonts w:eastAsia="Calibri"/>
          <w:szCs w:val="28"/>
        </w:rPr>
        <w:t xml:space="preserve">з </w:t>
      </w:r>
      <w:r w:rsidRPr="00E667EA">
        <w:rPr>
          <w:szCs w:val="28"/>
        </w:rPr>
        <w:t>кадастровим номером 322148</w:t>
      </w:r>
      <w:r>
        <w:rPr>
          <w:szCs w:val="28"/>
        </w:rPr>
        <w:t>0903</w:t>
      </w:r>
      <w:r w:rsidRPr="00E667EA">
        <w:rPr>
          <w:szCs w:val="28"/>
        </w:rPr>
        <w:t>:0</w:t>
      </w:r>
      <w:r>
        <w:rPr>
          <w:szCs w:val="28"/>
        </w:rPr>
        <w:t>2</w:t>
      </w:r>
      <w:r w:rsidRPr="00E667EA">
        <w:rPr>
          <w:szCs w:val="28"/>
        </w:rPr>
        <w:t>:0</w:t>
      </w:r>
      <w:r>
        <w:rPr>
          <w:szCs w:val="28"/>
        </w:rPr>
        <w:t>03</w:t>
      </w:r>
      <w:r w:rsidRPr="00E667EA">
        <w:rPr>
          <w:szCs w:val="28"/>
        </w:rPr>
        <w:t>:00</w:t>
      </w:r>
      <w:r>
        <w:rPr>
          <w:szCs w:val="28"/>
        </w:rPr>
        <w:t>80</w:t>
      </w:r>
      <w:r w:rsidRPr="00E667EA">
        <w:rPr>
          <w:szCs w:val="28"/>
        </w:rPr>
        <w:t>, площею 0,0</w:t>
      </w:r>
      <w:r>
        <w:rPr>
          <w:szCs w:val="28"/>
        </w:rPr>
        <w:t>200</w:t>
      </w:r>
      <w:r w:rsidRPr="00E667EA">
        <w:rPr>
          <w:szCs w:val="28"/>
        </w:rPr>
        <w:t xml:space="preserve"> га, розташованої в селі </w:t>
      </w:r>
      <w:proofErr w:type="spellStart"/>
      <w:r>
        <w:rPr>
          <w:szCs w:val="28"/>
        </w:rPr>
        <w:t>Хлепча</w:t>
      </w:r>
      <w:proofErr w:type="spellEnd"/>
      <w:r w:rsidRPr="00E667EA">
        <w:rPr>
          <w:szCs w:val="28"/>
        </w:rPr>
        <w:t xml:space="preserve"> Фастівського району Київської області</w:t>
      </w:r>
      <w:bookmarkEnd w:id="25"/>
      <w:r>
        <w:rPr>
          <w:szCs w:val="28"/>
        </w:rPr>
        <w:t xml:space="preserve"> та передачу її в оренду</w:t>
      </w:r>
      <w:r w:rsidRPr="00E667EA">
        <w:rPr>
          <w:szCs w:val="28"/>
        </w:rPr>
        <w:t xml:space="preserve">, </w:t>
      </w:r>
      <w:r w:rsidRPr="00740629">
        <w:rPr>
          <w:szCs w:val="28"/>
        </w:rPr>
        <w:t xml:space="preserve">заяву </w:t>
      </w:r>
      <w:r>
        <w:rPr>
          <w:szCs w:val="28"/>
        </w:rPr>
        <w:t>громадянина Логвиненка Ігоря Анатолійовича</w:t>
      </w:r>
      <w:r w:rsidRPr="00740629">
        <w:rPr>
          <w:szCs w:val="28"/>
        </w:rPr>
        <w:t xml:space="preserve"> від </w:t>
      </w:r>
      <w:r>
        <w:rPr>
          <w:szCs w:val="28"/>
        </w:rPr>
        <w:t>19</w:t>
      </w:r>
      <w:r w:rsidRPr="00740629">
        <w:rPr>
          <w:szCs w:val="28"/>
        </w:rPr>
        <w:t>.</w:t>
      </w:r>
      <w:r>
        <w:rPr>
          <w:szCs w:val="28"/>
        </w:rPr>
        <w:t>10</w:t>
      </w:r>
      <w:r w:rsidRPr="00740629">
        <w:rPr>
          <w:szCs w:val="28"/>
        </w:rPr>
        <w:t>.2023 за №</w:t>
      </w:r>
      <w:r>
        <w:rPr>
          <w:szCs w:val="28"/>
        </w:rPr>
        <w:t>292</w:t>
      </w:r>
      <w:r w:rsidRPr="00740629">
        <w:rPr>
          <w:szCs w:val="28"/>
        </w:rPr>
        <w:t xml:space="preserve">/07-22 про затвердження </w:t>
      </w:r>
      <w:proofErr w:type="spellStart"/>
      <w:r w:rsidRPr="00740629">
        <w:rPr>
          <w:szCs w:val="28"/>
        </w:rPr>
        <w:t>проєкту</w:t>
      </w:r>
      <w:proofErr w:type="spellEnd"/>
      <w:r w:rsidRPr="00740629">
        <w:rPr>
          <w:szCs w:val="28"/>
        </w:rPr>
        <w:t xml:space="preserve"> землеустрою щодо відведення земельної ділянки </w:t>
      </w:r>
      <w:r>
        <w:rPr>
          <w:szCs w:val="28"/>
        </w:rPr>
        <w:t xml:space="preserve">в оренду </w:t>
      </w:r>
      <w:bookmarkStart w:id="26" w:name="_Hlk149144912"/>
      <w:r>
        <w:rPr>
          <w:szCs w:val="28"/>
        </w:rPr>
        <w:t>для сінокосіння і випасання худоби</w:t>
      </w:r>
      <w:r w:rsidRPr="004E610C">
        <w:rPr>
          <w:rFonts w:eastAsia="Calibri"/>
          <w:szCs w:val="28"/>
        </w:rPr>
        <w:t xml:space="preserve"> </w:t>
      </w:r>
      <w:bookmarkEnd w:id="26"/>
      <w:r w:rsidRPr="00E667EA">
        <w:rPr>
          <w:rFonts w:eastAsia="Calibri"/>
          <w:szCs w:val="28"/>
        </w:rPr>
        <w:t xml:space="preserve">з </w:t>
      </w:r>
      <w:r w:rsidRPr="00E667EA">
        <w:rPr>
          <w:szCs w:val="28"/>
        </w:rPr>
        <w:t>кадастровим номером 322148</w:t>
      </w:r>
      <w:r>
        <w:rPr>
          <w:szCs w:val="28"/>
        </w:rPr>
        <w:t>6201</w:t>
      </w:r>
      <w:r w:rsidRPr="00E667EA">
        <w:rPr>
          <w:szCs w:val="28"/>
        </w:rPr>
        <w:t>:0</w:t>
      </w:r>
      <w:r>
        <w:rPr>
          <w:szCs w:val="28"/>
        </w:rPr>
        <w:t>1</w:t>
      </w:r>
      <w:r w:rsidRPr="00E667EA">
        <w:rPr>
          <w:szCs w:val="28"/>
        </w:rPr>
        <w:t>:0</w:t>
      </w:r>
      <w:r>
        <w:rPr>
          <w:szCs w:val="28"/>
        </w:rPr>
        <w:t>09</w:t>
      </w:r>
      <w:r w:rsidRPr="00E667EA">
        <w:rPr>
          <w:szCs w:val="28"/>
        </w:rPr>
        <w:t>:00</w:t>
      </w:r>
      <w:r>
        <w:rPr>
          <w:szCs w:val="28"/>
        </w:rPr>
        <w:t>56</w:t>
      </w:r>
      <w:r w:rsidRPr="00E667EA">
        <w:rPr>
          <w:szCs w:val="28"/>
        </w:rPr>
        <w:t>, площею 0,</w:t>
      </w:r>
      <w:r>
        <w:rPr>
          <w:szCs w:val="28"/>
        </w:rPr>
        <w:t>1760</w:t>
      </w:r>
      <w:r w:rsidRPr="00E667EA">
        <w:rPr>
          <w:szCs w:val="28"/>
        </w:rPr>
        <w:t xml:space="preserve"> га, розташованої в селі </w:t>
      </w:r>
      <w:proofErr w:type="spellStart"/>
      <w:r>
        <w:rPr>
          <w:szCs w:val="28"/>
        </w:rPr>
        <w:t>Плесецьке</w:t>
      </w:r>
      <w:proofErr w:type="spellEnd"/>
      <w:r w:rsidRPr="00E667EA">
        <w:rPr>
          <w:szCs w:val="28"/>
        </w:rPr>
        <w:t xml:space="preserve"> Фастівського району Київської області</w:t>
      </w:r>
      <w:r w:rsidRPr="00340899">
        <w:rPr>
          <w:rFonts w:eastAsia="Calibri"/>
          <w:szCs w:val="28"/>
        </w:rPr>
        <w:t xml:space="preserve"> </w:t>
      </w:r>
      <w:r>
        <w:rPr>
          <w:rFonts w:eastAsia="Calibri"/>
          <w:szCs w:val="28"/>
        </w:rPr>
        <w:t xml:space="preserve">та </w:t>
      </w:r>
      <w:r w:rsidRPr="00E667EA">
        <w:rPr>
          <w:rFonts w:eastAsia="Calibri"/>
          <w:szCs w:val="28"/>
        </w:rPr>
        <w:t xml:space="preserve">передачу </w:t>
      </w:r>
      <w:r>
        <w:rPr>
          <w:rFonts w:eastAsia="Calibri"/>
          <w:szCs w:val="28"/>
        </w:rPr>
        <w:t>її в</w:t>
      </w:r>
      <w:r w:rsidRPr="00E667EA">
        <w:rPr>
          <w:rFonts w:eastAsia="Calibri"/>
          <w:szCs w:val="28"/>
        </w:rPr>
        <w:t xml:space="preserve"> оренду</w:t>
      </w:r>
      <w:r>
        <w:rPr>
          <w:szCs w:val="28"/>
        </w:rPr>
        <w:t>,</w:t>
      </w:r>
      <w:r w:rsidRPr="00E667EA">
        <w:rPr>
          <w:szCs w:val="28"/>
        </w:rPr>
        <w:t xml:space="preserve"> </w:t>
      </w:r>
      <w:r w:rsidRPr="00E667EA">
        <w:rPr>
          <w:noProof/>
          <w:szCs w:val="28"/>
        </w:rPr>
        <w:t xml:space="preserve">враховуючи висновок постійної комісії Калинівської селищної ради VIII скликання </w:t>
      </w:r>
      <w:r w:rsidRPr="00E667EA">
        <w:rPr>
          <w:rFonts w:eastAsia="Calibri"/>
          <w:szCs w:val="28"/>
        </w:rPr>
        <w:t>з питань містобудування, архітектури, земельних відносин та охорони навколишнього природного середовища</w:t>
      </w:r>
      <w:r>
        <w:rPr>
          <w:noProof/>
          <w:szCs w:val="28"/>
        </w:rPr>
        <w:t xml:space="preserve">, </w:t>
      </w:r>
      <w:r w:rsidRPr="00E667EA">
        <w:rPr>
          <w:rFonts w:eastAsia="Calibri"/>
          <w:szCs w:val="28"/>
        </w:rPr>
        <w:t xml:space="preserve">у відповідності до пункту 34 частини 1 статті 26 Закону України "Про місцеве самоврядування в Україні", </w:t>
      </w:r>
      <w:r w:rsidRPr="00E667EA">
        <w:rPr>
          <w:rFonts w:eastAsia="Calibri"/>
          <w:noProof/>
          <w:szCs w:val="28"/>
        </w:rPr>
        <w:t xml:space="preserve">статтями 12, частиною 5 статті 93, 96, 122, 123, 124, 125, 134 Земельного кодексу України, </w:t>
      </w:r>
      <w:r w:rsidRPr="00E667EA">
        <w:rPr>
          <w:rFonts w:eastAsia="Calibri"/>
          <w:szCs w:val="28"/>
        </w:rPr>
        <w:t xml:space="preserve"> статті 21 Закону України "Про оренду землі", Калинівська селищна рада</w:t>
      </w:r>
    </w:p>
    <w:p w14:paraId="148756B7" w14:textId="77777777" w:rsidR="0042140C" w:rsidRPr="00E667EA" w:rsidRDefault="0042140C" w:rsidP="00AE07C5">
      <w:pPr>
        <w:autoSpaceDE w:val="0"/>
        <w:spacing w:after="0"/>
        <w:ind w:firstLine="567"/>
        <w:jc w:val="center"/>
        <w:rPr>
          <w:b/>
          <w:szCs w:val="28"/>
        </w:rPr>
      </w:pPr>
      <w:r w:rsidRPr="00E667EA">
        <w:rPr>
          <w:b/>
          <w:szCs w:val="28"/>
        </w:rPr>
        <w:t>ВИРІШИЛА :</w:t>
      </w:r>
    </w:p>
    <w:p w14:paraId="2083ED27" w14:textId="77777777" w:rsidR="0042140C" w:rsidRPr="00217FDD" w:rsidRDefault="0042140C" w:rsidP="00AE07C5">
      <w:pPr>
        <w:numPr>
          <w:ilvl w:val="1"/>
          <w:numId w:val="30"/>
        </w:numPr>
        <w:suppressAutoHyphens/>
        <w:spacing w:after="0"/>
        <w:ind w:left="0" w:firstLine="567"/>
        <w:jc w:val="both"/>
        <w:rPr>
          <w:szCs w:val="28"/>
        </w:rPr>
      </w:pPr>
      <w:r w:rsidRPr="00217FDD">
        <w:rPr>
          <w:szCs w:val="28"/>
        </w:rPr>
        <w:t xml:space="preserve">Затвердити </w:t>
      </w:r>
      <w:proofErr w:type="spellStart"/>
      <w:r w:rsidRPr="00217FDD">
        <w:rPr>
          <w:szCs w:val="28"/>
        </w:rPr>
        <w:t>проєкт</w:t>
      </w:r>
      <w:proofErr w:type="spellEnd"/>
      <w:r w:rsidRPr="00217FDD">
        <w:rPr>
          <w:szCs w:val="28"/>
        </w:rPr>
        <w:t xml:space="preserve"> землеустрою щодо відведення земельної ділянки в оренду для розміщення та експлуатації інших технічних засобів (код згідно КВЦПЗ – 13.03) ТОВ «Юкрейн </w:t>
      </w:r>
      <w:proofErr w:type="spellStart"/>
      <w:r w:rsidRPr="00217FDD">
        <w:rPr>
          <w:szCs w:val="28"/>
        </w:rPr>
        <w:t>Тауер</w:t>
      </w:r>
      <w:proofErr w:type="spellEnd"/>
      <w:r w:rsidRPr="00217FDD">
        <w:rPr>
          <w:szCs w:val="28"/>
        </w:rPr>
        <w:t xml:space="preserve"> </w:t>
      </w:r>
      <w:proofErr w:type="spellStart"/>
      <w:r w:rsidRPr="00217FDD">
        <w:rPr>
          <w:szCs w:val="28"/>
        </w:rPr>
        <w:t>Компані</w:t>
      </w:r>
      <w:proofErr w:type="spellEnd"/>
      <w:r w:rsidRPr="00217FDD">
        <w:rPr>
          <w:szCs w:val="28"/>
        </w:rPr>
        <w:t xml:space="preserve">», яка розташована в с </w:t>
      </w:r>
      <w:proofErr w:type="spellStart"/>
      <w:r w:rsidRPr="00217FDD">
        <w:rPr>
          <w:szCs w:val="28"/>
        </w:rPr>
        <w:t>Хлепча</w:t>
      </w:r>
      <w:proofErr w:type="spellEnd"/>
      <w:r w:rsidRPr="00217FDD">
        <w:rPr>
          <w:szCs w:val="28"/>
        </w:rPr>
        <w:t xml:space="preserve"> Фастівського району Київської області.</w:t>
      </w:r>
    </w:p>
    <w:p w14:paraId="002DAD6A" w14:textId="77777777" w:rsidR="0042140C" w:rsidRPr="00217FDD" w:rsidRDefault="0042140C" w:rsidP="0042140C">
      <w:pPr>
        <w:spacing w:after="0"/>
        <w:ind w:firstLine="567"/>
        <w:jc w:val="both"/>
        <w:rPr>
          <w:szCs w:val="28"/>
        </w:rPr>
      </w:pPr>
      <w:r>
        <w:rPr>
          <w:szCs w:val="28"/>
        </w:rPr>
        <w:t>1.</w:t>
      </w:r>
      <w:r w:rsidRPr="00217FDD">
        <w:rPr>
          <w:szCs w:val="28"/>
        </w:rPr>
        <w:t>2. Надати дозвіл Калинівському селищному голові здійснити державну реєстрацію права комунальної власності земель</w:t>
      </w:r>
      <w:r>
        <w:rPr>
          <w:szCs w:val="28"/>
        </w:rPr>
        <w:t>ної</w:t>
      </w:r>
      <w:r w:rsidRPr="00217FDD">
        <w:rPr>
          <w:szCs w:val="28"/>
        </w:rPr>
        <w:t xml:space="preserve"> ділян</w:t>
      </w:r>
      <w:r>
        <w:rPr>
          <w:szCs w:val="28"/>
        </w:rPr>
        <w:t>ки</w:t>
      </w:r>
      <w:r w:rsidRPr="00217FDD">
        <w:rPr>
          <w:szCs w:val="28"/>
        </w:rPr>
        <w:t xml:space="preserve"> зазначен</w:t>
      </w:r>
      <w:r>
        <w:rPr>
          <w:szCs w:val="28"/>
        </w:rPr>
        <w:t>ої</w:t>
      </w:r>
      <w:r w:rsidRPr="00217FDD">
        <w:rPr>
          <w:szCs w:val="28"/>
        </w:rPr>
        <w:t xml:space="preserve"> в пункт</w:t>
      </w:r>
      <w:r>
        <w:rPr>
          <w:szCs w:val="28"/>
        </w:rPr>
        <w:t>і</w:t>
      </w:r>
      <w:r w:rsidRPr="00217FDD">
        <w:rPr>
          <w:szCs w:val="28"/>
        </w:rPr>
        <w:t xml:space="preserve"> </w:t>
      </w:r>
      <w:r>
        <w:rPr>
          <w:szCs w:val="28"/>
        </w:rPr>
        <w:t>1.</w:t>
      </w:r>
      <w:r w:rsidRPr="00217FDD">
        <w:rPr>
          <w:szCs w:val="28"/>
        </w:rPr>
        <w:t>1</w:t>
      </w:r>
      <w:r>
        <w:rPr>
          <w:szCs w:val="28"/>
        </w:rPr>
        <w:t>.</w:t>
      </w:r>
      <w:r w:rsidRPr="00217FDD">
        <w:rPr>
          <w:szCs w:val="28"/>
        </w:rPr>
        <w:t xml:space="preserve"> даного рішення у Державному реєстрі речових прав на нерухоме майно та їх обтяжень.</w:t>
      </w:r>
    </w:p>
    <w:p w14:paraId="7362707B" w14:textId="77777777" w:rsidR="0042140C" w:rsidRPr="00217FDD" w:rsidRDefault="0042140C" w:rsidP="0042140C">
      <w:pPr>
        <w:suppressAutoHyphens/>
        <w:spacing w:after="0"/>
        <w:ind w:firstLine="567"/>
        <w:jc w:val="both"/>
        <w:rPr>
          <w:szCs w:val="28"/>
        </w:rPr>
      </w:pPr>
      <w:r>
        <w:rPr>
          <w:szCs w:val="28"/>
        </w:rPr>
        <w:t>1</w:t>
      </w:r>
      <w:r w:rsidRPr="00217FDD">
        <w:rPr>
          <w:szCs w:val="28"/>
        </w:rPr>
        <w:t>.</w:t>
      </w:r>
      <w:r>
        <w:rPr>
          <w:szCs w:val="28"/>
        </w:rPr>
        <w:t>3</w:t>
      </w:r>
      <w:r w:rsidRPr="00217FDD">
        <w:rPr>
          <w:szCs w:val="28"/>
        </w:rPr>
        <w:t xml:space="preserve">.  Передати  ТОВ «Юкрейн </w:t>
      </w:r>
      <w:proofErr w:type="spellStart"/>
      <w:r w:rsidRPr="00217FDD">
        <w:rPr>
          <w:szCs w:val="28"/>
        </w:rPr>
        <w:t>Тауер</w:t>
      </w:r>
      <w:proofErr w:type="spellEnd"/>
      <w:r w:rsidRPr="00217FDD">
        <w:rPr>
          <w:szCs w:val="28"/>
        </w:rPr>
        <w:t xml:space="preserve"> </w:t>
      </w:r>
      <w:proofErr w:type="spellStart"/>
      <w:r w:rsidRPr="00217FDD">
        <w:rPr>
          <w:szCs w:val="28"/>
        </w:rPr>
        <w:t>Компані</w:t>
      </w:r>
      <w:proofErr w:type="spellEnd"/>
      <w:r w:rsidRPr="00217FDD">
        <w:rPr>
          <w:szCs w:val="28"/>
        </w:rPr>
        <w:t xml:space="preserve">» в оренду  строком </w:t>
      </w:r>
      <w:r w:rsidRPr="00491B41">
        <w:rPr>
          <w:szCs w:val="28"/>
        </w:rPr>
        <w:t>на 49 (сорок дев’ять)</w:t>
      </w:r>
      <w:r w:rsidRPr="00217FDD">
        <w:rPr>
          <w:szCs w:val="28"/>
        </w:rPr>
        <w:t xml:space="preserve"> років земельну ділянку площею 0,0200 га,  кадастровий номер 3221480903:02:003:0080 для розміщення та експлуатації інших технічних засобів (13.03) в селі </w:t>
      </w:r>
      <w:proofErr w:type="spellStart"/>
      <w:r w:rsidRPr="00217FDD">
        <w:rPr>
          <w:szCs w:val="28"/>
        </w:rPr>
        <w:t>Хлепча</w:t>
      </w:r>
      <w:proofErr w:type="spellEnd"/>
      <w:r w:rsidRPr="00217FDD">
        <w:rPr>
          <w:szCs w:val="28"/>
        </w:rPr>
        <w:t xml:space="preserve"> Фастівського району Київської області.</w:t>
      </w:r>
    </w:p>
    <w:p w14:paraId="228208A3" w14:textId="1310F7FF" w:rsidR="0042140C" w:rsidRPr="00683B4D" w:rsidRDefault="0042140C" w:rsidP="0042140C">
      <w:pPr>
        <w:suppressAutoHyphens/>
        <w:spacing w:after="0"/>
        <w:ind w:firstLine="567"/>
        <w:jc w:val="both"/>
        <w:rPr>
          <w:rFonts w:ascii="Calibri" w:hAnsi="Calibri"/>
          <w:szCs w:val="28"/>
        </w:rPr>
      </w:pPr>
      <w:r w:rsidRPr="00683B4D">
        <w:rPr>
          <w:rFonts w:ascii="Calibri" w:hAnsi="Calibri"/>
          <w:szCs w:val="28"/>
        </w:rPr>
        <w:lastRenderedPageBreak/>
        <w:t>1</w:t>
      </w:r>
      <w:r>
        <w:rPr>
          <w:szCs w:val="28"/>
        </w:rPr>
        <w:t>.</w:t>
      </w:r>
      <w:r w:rsidRPr="00683B4D">
        <w:rPr>
          <w:rFonts w:ascii="Calibri" w:hAnsi="Calibri"/>
          <w:szCs w:val="28"/>
        </w:rPr>
        <w:t>4</w:t>
      </w:r>
      <w:r w:rsidRPr="00740629">
        <w:rPr>
          <w:szCs w:val="28"/>
        </w:rPr>
        <w:t xml:space="preserve">. Встановити річну орендну плату в розмірі </w:t>
      </w:r>
      <w:r w:rsidRPr="00491B41">
        <w:rPr>
          <w:szCs w:val="28"/>
        </w:rPr>
        <w:t>12%</w:t>
      </w:r>
      <w:r w:rsidRPr="00740629">
        <w:rPr>
          <w:szCs w:val="28"/>
        </w:rPr>
        <w:t xml:space="preserve">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719210EE" w14:textId="77777777" w:rsidR="0042140C" w:rsidRPr="00217FDD" w:rsidRDefault="0042140C" w:rsidP="0042140C">
      <w:pPr>
        <w:numPr>
          <w:ilvl w:val="1"/>
          <w:numId w:val="31"/>
        </w:numPr>
        <w:suppressAutoHyphens/>
        <w:spacing w:after="0"/>
        <w:ind w:left="0" w:firstLine="567"/>
        <w:jc w:val="both"/>
        <w:rPr>
          <w:szCs w:val="28"/>
        </w:rPr>
      </w:pPr>
      <w:r w:rsidRPr="00217FDD">
        <w:rPr>
          <w:szCs w:val="28"/>
        </w:rPr>
        <w:t xml:space="preserve">Затвердити </w:t>
      </w:r>
      <w:proofErr w:type="spellStart"/>
      <w:r w:rsidRPr="00217FDD">
        <w:rPr>
          <w:szCs w:val="28"/>
        </w:rPr>
        <w:t>проєкт</w:t>
      </w:r>
      <w:proofErr w:type="spellEnd"/>
      <w:r w:rsidRPr="00217FDD">
        <w:rPr>
          <w:szCs w:val="28"/>
        </w:rPr>
        <w:t xml:space="preserve"> землеустрою щодо відведення земельної ділянки в оренду </w:t>
      </w:r>
      <w:r>
        <w:rPr>
          <w:szCs w:val="28"/>
        </w:rPr>
        <w:t>для сінокосіння і випасання худоби</w:t>
      </w:r>
      <w:r w:rsidRPr="004E610C">
        <w:rPr>
          <w:rFonts w:eastAsia="Calibri"/>
          <w:szCs w:val="28"/>
        </w:rPr>
        <w:t xml:space="preserve"> </w:t>
      </w:r>
      <w:r w:rsidRPr="00217FDD">
        <w:rPr>
          <w:szCs w:val="28"/>
        </w:rPr>
        <w:t xml:space="preserve">(код згідно КВЦПЗ – </w:t>
      </w:r>
      <w:r>
        <w:rPr>
          <w:szCs w:val="28"/>
        </w:rPr>
        <w:t>01</w:t>
      </w:r>
      <w:r w:rsidRPr="00217FDD">
        <w:rPr>
          <w:szCs w:val="28"/>
        </w:rPr>
        <w:t>.0</w:t>
      </w:r>
      <w:r>
        <w:rPr>
          <w:szCs w:val="28"/>
        </w:rPr>
        <w:t>8</w:t>
      </w:r>
      <w:r w:rsidRPr="00217FDD">
        <w:rPr>
          <w:szCs w:val="28"/>
        </w:rPr>
        <w:t xml:space="preserve">) </w:t>
      </w:r>
      <w:r>
        <w:rPr>
          <w:szCs w:val="28"/>
        </w:rPr>
        <w:t>гр. Логвиненку Ігорю Анатолійовичу</w:t>
      </w:r>
      <w:r w:rsidRPr="00217FDD">
        <w:rPr>
          <w:szCs w:val="28"/>
        </w:rPr>
        <w:t>, яка розташована в с</w:t>
      </w:r>
      <w:r>
        <w:rPr>
          <w:szCs w:val="28"/>
        </w:rPr>
        <w:t xml:space="preserve">елі </w:t>
      </w:r>
      <w:proofErr w:type="spellStart"/>
      <w:r>
        <w:rPr>
          <w:szCs w:val="28"/>
        </w:rPr>
        <w:t>Плесецьке</w:t>
      </w:r>
      <w:proofErr w:type="spellEnd"/>
      <w:r w:rsidRPr="00217FDD">
        <w:rPr>
          <w:szCs w:val="28"/>
        </w:rPr>
        <w:t xml:space="preserve"> Фастівського району Київської області.</w:t>
      </w:r>
    </w:p>
    <w:p w14:paraId="0BA071C0" w14:textId="77777777" w:rsidR="0042140C" w:rsidRPr="00217FDD" w:rsidRDefault="0042140C" w:rsidP="0042140C">
      <w:pPr>
        <w:spacing w:after="0"/>
        <w:ind w:firstLine="567"/>
        <w:jc w:val="both"/>
        <w:rPr>
          <w:szCs w:val="28"/>
        </w:rPr>
      </w:pPr>
      <w:r>
        <w:rPr>
          <w:szCs w:val="28"/>
        </w:rPr>
        <w:t>2.</w:t>
      </w:r>
      <w:r w:rsidRPr="00217FDD">
        <w:rPr>
          <w:szCs w:val="28"/>
        </w:rPr>
        <w:t>2. Надати дозвіл Калинівському селищному голові здійснити державну реєстрацію права комунальної власності земель</w:t>
      </w:r>
      <w:r>
        <w:rPr>
          <w:szCs w:val="28"/>
        </w:rPr>
        <w:t>ної</w:t>
      </w:r>
      <w:r w:rsidRPr="00217FDD">
        <w:rPr>
          <w:szCs w:val="28"/>
        </w:rPr>
        <w:t xml:space="preserve"> ділян</w:t>
      </w:r>
      <w:r>
        <w:rPr>
          <w:szCs w:val="28"/>
        </w:rPr>
        <w:t>ки</w:t>
      </w:r>
      <w:r w:rsidRPr="00217FDD">
        <w:rPr>
          <w:szCs w:val="28"/>
        </w:rPr>
        <w:t xml:space="preserve"> зазначен</w:t>
      </w:r>
      <w:r>
        <w:rPr>
          <w:szCs w:val="28"/>
        </w:rPr>
        <w:t>ої</w:t>
      </w:r>
      <w:r w:rsidRPr="00217FDD">
        <w:rPr>
          <w:szCs w:val="28"/>
        </w:rPr>
        <w:t xml:space="preserve"> в пункт</w:t>
      </w:r>
      <w:r>
        <w:rPr>
          <w:szCs w:val="28"/>
        </w:rPr>
        <w:t>і</w:t>
      </w:r>
      <w:r w:rsidRPr="00217FDD">
        <w:rPr>
          <w:szCs w:val="28"/>
        </w:rPr>
        <w:t xml:space="preserve"> </w:t>
      </w:r>
      <w:r>
        <w:rPr>
          <w:szCs w:val="28"/>
        </w:rPr>
        <w:t>2.</w:t>
      </w:r>
      <w:r w:rsidRPr="00217FDD">
        <w:rPr>
          <w:szCs w:val="28"/>
        </w:rPr>
        <w:t>1</w:t>
      </w:r>
      <w:r>
        <w:rPr>
          <w:szCs w:val="28"/>
        </w:rPr>
        <w:t>.</w:t>
      </w:r>
      <w:r w:rsidRPr="00217FDD">
        <w:rPr>
          <w:szCs w:val="28"/>
        </w:rPr>
        <w:t xml:space="preserve"> даного рішення у Державному реєстрі речових прав на нерухоме майно та їх обтяжень.</w:t>
      </w:r>
    </w:p>
    <w:p w14:paraId="25388CD2" w14:textId="77777777" w:rsidR="0042140C" w:rsidRPr="00217FDD" w:rsidRDefault="0042140C" w:rsidP="0042140C">
      <w:pPr>
        <w:suppressAutoHyphens/>
        <w:spacing w:after="0"/>
        <w:ind w:firstLine="567"/>
        <w:jc w:val="both"/>
        <w:rPr>
          <w:szCs w:val="28"/>
        </w:rPr>
      </w:pPr>
      <w:r>
        <w:rPr>
          <w:szCs w:val="28"/>
        </w:rPr>
        <w:t>2</w:t>
      </w:r>
      <w:r w:rsidRPr="00217FDD">
        <w:rPr>
          <w:szCs w:val="28"/>
        </w:rPr>
        <w:t>.</w:t>
      </w:r>
      <w:r>
        <w:rPr>
          <w:szCs w:val="28"/>
        </w:rPr>
        <w:t>3</w:t>
      </w:r>
      <w:r w:rsidRPr="00217FDD">
        <w:rPr>
          <w:szCs w:val="28"/>
        </w:rPr>
        <w:t xml:space="preserve">.  Передати  </w:t>
      </w:r>
      <w:r>
        <w:rPr>
          <w:szCs w:val="28"/>
        </w:rPr>
        <w:t>гр. Логвиненку Ігорю Анатолійовичу</w:t>
      </w:r>
      <w:r w:rsidRPr="00217FDD">
        <w:rPr>
          <w:szCs w:val="28"/>
        </w:rPr>
        <w:t xml:space="preserve"> в оренду  строком на </w:t>
      </w:r>
      <w:r w:rsidRPr="00491B41">
        <w:rPr>
          <w:szCs w:val="28"/>
        </w:rPr>
        <w:t xml:space="preserve">15 (п’ятнадцять) </w:t>
      </w:r>
      <w:r w:rsidRPr="00217FDD">
        <w:rPr>
          <w:szCs w:val="28"/>
        </w:rPr>
        <w:t>років земельну ділянку площею 0,</w:t>
      </w:r>
      <w:r>
        <w:rPr>
          <w:szCs w:val="28"/>
        </w:rPr>
        <w:t>1760</w:t>
      </w:r>
      <w:r w:rsidRPr="00217FDD">
        <w:rPr>
          <w:szCs w:val="28"/>
        </w:rPr>
        <w:t xml:space="preserve"> га,  кадастровий номер 322148</w:t>
      </w:r>
      <w:r>
        <w:rPr>
          <w:szCs w:val="28"/>
        </w:rPr>
        <w:t>6201</w:t>
      </w:r>
      <w:r w:rsidRPr="00217FDD">
        <w:rPr>
          <w:szCs w:val="28"/>
        </w:rPr>
        <w:t>:0</w:t>
      </w:r>
      <w:r>
        <w:rPr>
          <w:szCs w:val="28"/>
        </w:rPr>
        <w:t>1</w:t>
      </w:r>
      <w:r w:rsidRPr="00217FDD">
        <w:rPr>
          <w:szCs w:val="28"/>
        </w:rPr>
        <w:t>:00</w:t>
      </w:r>
      <w:r>
        <w:rPr>
          <w:szCs w:val="28"/>
        </w:rPr>
        <w:t>9</w:t>
      </w:r>
      <w:r w:rsidRPr="00217FDD">
        <w:rPr>
          <w:szCs w:val="28"/>
        </w:rPr>
        <w:t>:00</w:t>
      </w:r>
      <w:r>
        <w:rPr>
          <w:szCs w:val="28"/>
        </w:rPr>
        <w:t>56</w:t>
      </w:r>
      <w:r w:rsidRPr="00217FDD">
        <w:rPr>
          <w:szCs w:val="28"/>
        </w:rPr>
        <w:t xml:space="preserve"> </w:t>
      </w:r>
      <w:r>
        <w:rPr>
          <w:szCs w:val="28"/>
        </w:rPr>
        <w:t>для сінокосіння і випасання худоби</w:t>
      </w:r>
      <w:r w:rsidRPr="004E610C">
        <w:rPr>
          <w:rFonts w:eastAsia="Calibri"/>
          <w:szCs w:val="28"/>
        </w:rPr>
        <w:t xml:space="preserve"> </w:t>
      </w:r>
      <w:r w:rsidRPr="00217FDD">
        <w:rPr>
          <w:szCs w:val="28"/>
        </w:rPr>
        <w:t>(</w:t>
      </w:r>
      <w:r>
        <w:rPr>
          <w:szCs w:val="28"/>
        </w:rPr>
        <w:t>01</w:t>
      </w:r>
      <w:r w:rsidRPr="00217FDD">
        <w:rPr>
          <w:szCs w:val="28"/>
        </w:rPr>
        <w:t>.0</w:t>
      </w:r>
      <w:r>
        <w:rPr>
          <w:szCs w:val="28"/>
        </w:rPr>
        <w:t>8</w:t>
      </w:r>
      <w:r w:rsidRPr="00217FDD">
        <w:rPr>
          <w:szCs w:val="28"/>
        </w:rPr>
        <w:t xml:space="preserve">) в селі </w:t>
      </w:r>
      <w:proofErr w:type="spellStart"/>
      <w:r>
        <w:rPr>
          <w:szCs w:val="28"/>
        </w:rPr>
        <w:t>Плесецьке</w:t>
      </w:r>
      <w:proofErr w:type="spellEnd"/>
      <w:r w:rsidRPr="00217FDD">
        <w:rPr>
          <w:szCs w:val="28"/>
        </w:rPr>
        <w:t xml:space="preserve"> Фастівського району Київської області.</w:t>
      </w:r>
    </w:p>
    <w:p w14:paraId="057F255E" w14:textId="616C7FEB" w:rsidR="0042140C" w:rsidRDefault="0042140C" w:rsidP="0042140C">
      <w:pPr>
        <w:suppressAutoHyphens/>
        <w:spacing w:after="0"/>
        <w:ind w:firstLine="567"/>
        <w:jc w:val="both"/>
        <w:rPr>
          <w:szCs w:val="28"/>
        </w:rPr>
      </w:pPr>
      <w:r w:rsidRPr="00217FDD">
        <w:rPr>
          <w:szCs w:val="28"/>
        </w:rPr>
        <w:t xml:space="preserve">2.4. Встановити річну орендну плату в розмірі </w:t>
      </w:r>
      <w:r w:rsidRPr="00491B41">
        <w:rPr>
          <w:szCs w:val="28"/>
        </w:rPr>
        <w:t>6%</w:t>
      </w:r>
      <w:r w:rsidRPr="00217FDD">
        <w:rPr>
          <w:szCs w:val="28"/>
        </w:rPr>
        <w:t xml:space="preserve"> від нормативної грошової оцінки</w:t>
      </w:r>
      <w:r w:rsidRPr="00740629">
        <w:rPr>
          <w:szCs w:val="28"/>
        </w:rPr>
        <w:t xml:space="preserve">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79C928CA" w14:textId="77777777" w:rsidR="0042140C" w:rsidRDefault="0042140C" w:rsidP="0042140C">
      <w:pPr>
        <w:suppressAutoHyphens/>
        <w:spacing w:after="0"/>
        <w:ind w:firstLine="567"/>
        <w:jc w:val="both"/>
        <w:rPr>
          <w:szCs w:val="28"/>
        </w:rPr>
      </w:pPr>
      <w:r>
        <w:rPr>
          <w:szCs w:val="28"/>
        </w:rPr>
        <w:t>3.</w:t>
      </w:r>
      <w:r w:rsidRPr="007B401C">
        <w:rPr>
          <w:szCs w:val="28"/>
        </w:rPr>
        <w:t xml:space="preserve"> </w:t>
      </w:r>
      <w:r w:rsidRPr="00BF1895">
        <w:rPr>
          <w:szCs w:val="28"/>
        </w:rPr>
        <w:t>Надати дозвіл Калинівському селищному</w:t>
      </w:r>
      <w:r w:rsidRPr="007B401C">
        <w:rPr>
          <w:szCs w:val="28"/>
        </w:rPr>
        <w:t xml:space="preserve"> голові укласти відповідн</w:t>
      </w:r>
      <w:r>
        <w:rPr>
          <w:szCs w:val="28"/>
        </w:rPr>
        <w:t>і</w:t>
      </w:r>
      <w:r w:rsidRPr="007B401C">
        <w:rPr>
          <w:szCs w:val="28"/>
        </w:rPr>
        <w:t xml:space="preserve"> догов</w:t>
      </w:r>
      <w:r>
        <w:rPr>
          <w:szCs w:val="28"/>
        </w:rPr>
        <w:t>ори</w:t>
      </w:r>
      <w:r w:rsidRPr="007B401C">
        <w:rPr>
          <w:szCs w:val="28"/>
        </w:rPr>
        <w:t xml:space="preserve"> оренди  земельної ділянки згідно чинного законодавства.</w:t>
      </w:r>
    </w:p>
    <w:p w14:paraId="352EBC94" w14:textId="77777777" w:rsidR="0042140C" w:rsidRPr="007B401C" w:rsidRDefault="0042140C" w:rsidP="0042140C">
      <w:pPr>
        <w:widowControl w:val="0"/>
        <w:autoSpaceDE w:val="0"/>
        <w:autoSpaceDN w:val="0"/>
        <w:adjustRightInd w:val="0"/>
        <w:spacing w:after="0"/>
        <w:contextualSpacing/>
        <w:jc w:val="both"/>
        <w:rPr>
          <w:szCs w:val="28"/>
        </w:rPr>
      </w:pPr>
      <w:r>
        <w:rPr>
          <w:szCs w:val="28"/>
        </w:rPr>
        <w:t xml:space="preserve">        4</w:t>
      </w:r>
      <w:r w:rsidRPr="007B401C">
        <w:rPr>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w:t>
      </w:r>
    </w:p>
    <w:p w14:paraId="5D054285" w14:textId="77777777" w:rsidR="0042140C" w:rsidRPr="00E667EA" w:rsidRDefault="0042140C" w:rsidP="0042140C">
      <w:pPr>
        <w:rPr>
          <w:b/>
          <w:sz w:val="16"/>
          <w:szCs w:val="16"/>
        </w:rPr>
      </w:pPr>
    </w:p>
    <w:p w14:paraId="477977A6" w14:textId="7E7CCB0A" w:rsidR="0042140C" w:rsidRDefault="0042140C" w:rsidP="0042140C">
      <w:pPr>
        <w:jc w:val="both"/>
        <w:rPr>
          <w:rFonts w:eastAsia="Calibri"/>
          <w:b/>
          <w:szCs w:val="28"/>
        </w:rPr>
      </w:pPr>
      <w:bookmarkStart w:id="27" w:name="_Hlk151561961"/>
      <w:r>
        <w:rPr>
          <w:b/>
          <w:szCs w:val="28"/>
        </w:rPr>
        <w:t>1</w:t>
      </w:r>
      <w:r w:rsidR="00AE07C5">
        <w:rPr>
          <w:b/>
          <w:szCs w:val="28"/>
        </w:rPr>
        <w:t>6</w:t>
      </w:r>
      <w:r>
        <w:rPr>
          <w:b/>
          <w:szCs w:val="28"/>
        </w:rPr>
        <w:t>.</w:t>
      </w:r>
      <w:r w:rsidRPr="0042140C">
        <w:rPr>
          <w:rFonts w:eastAsia="Calibri"/>
          <w:b/>
          <w:bCs/>
          <w:color w:val="000000"/>
          <w:bdr w:val="none" w:sz="0" w:space="0" w:color="auto" w:frame="1"/>
          <w:shd w:val="clear" w:color="auto" w:fill="FFFFFF"/>
        </w:rPr>
        <w:t xml:space="preserve"> </w:t>
      </w:r>
      <w:r w:rsidRPr="00855529">
        <w:rPr>
          <w:rFonts w:eastAsia="Calibri"/>
          <w:b/>
          <w:bCs/>
          <w:color w:val="000000"/>
          <w:bdr w:val="none" w:sz="0" w:space="0" w:color="auto" w:frame="1"/>
          <w:shd w:val="clear" w:color="auto" w:fill="FFFFFF"/>
        </w:rPr>
        <w:t>Про</w:t>
      </w:r>
      <w:r w:rsidRPr="00855529">
        <w:rPr>
          <w:rFonts w:eastAsia="Calibri"/>
          <w:b/>
          <w:szCs w:val="28"/>
        </w:rPr>
        <w:t xml:space="preserve"> надання дозволу на право викупу земельної ділянки</w:t>
      </w:r>
      <w:bookmarkEnd w:id="27"/>
    </w:p>
    <w:p w14:paraId="2451CCFD" w14:textId="0F080BD2" w:rsidR="0042140C" w:rsidRPr="009225DD" w:rsidRDefault="0042140C" w:rsidP="0042140C">
      <w:pPr>
        <w:ind w:firstLine="567"/>
        <w:jc w:val="both"/>
        <w:rPr>
          <w:rFonts w:eastAsia="Calibri"/>
          <w:b/>
          <w:szCs w:val="28"/>
        </w:rPr>
      </w:pPr>
      <w:r w:rsidRPr="00855529">
        <w:rPr>
          <w:rFonts w:eastAsia="Calibri"/>
          <w:bCs/>
          <w:color w:val="000000"/>
          <w:bdr w:val="none" w:sz="0" w:space="0" w:color="auto" w:frame="1"/>
          <w:shd w:val="clear" w:color="auto" w:fill="FFFFFF"/>
        </w:rPr>
        <w:t>Розглянувши заяву</w:t>
      </w:r>
      <w:r w:rsidRPr="00855529">
        <w:rPr>
          <w:rFonts w:eastAsia="Calibri"/>
          <w:szCs w:val="28"/>
        </w:rPr>
        <w:t xml:space="preserve"> гр. </w:t>
      </w:r>
      <w:proofErr w:type="spellStart"/>
      <w:r>
        <w:rPr>
          <w:rFonts w:eastAsia="Calibri"/>
          <w:szCs w:val="28"/>
        </w:rPr>
        <w:t>Кікіна</w:t>
      </w:r>
      <w:proofErr w:type="spellEnd"/>
      <w:r>
        <w:rPr>
          <w:rFonts w:eastAsia="Calibri"/>
          <w:szCs w:val="28"/>
        </w:rPr>
        <w:t xml:space="preserve"> Анатолія Володимировича від 02.10</w:t>
      </w:r>
      <w:r w:rsidRPr="00855529">
        <w:rPr>
          <w:rFonts w:eastAsia="Calibri"/>
          <w:szCs w:val="28"/>
        </w:rPr>
        <w:t>.202</w:t>
      </w:r>
      <w:r>
        <w:rPr>
          <w:rFonts w:eastAsia="Calibri"/>
          <w:szCs w:val="28"/>
        </w:rPr>
        <w:t>3</w:t>
      </w:r>
      <w:r w:rsidRPr="00855529">
        <w:rPr>
          <w:rFonts w:eastAsia="Calibri"/>
          <w:szCs w:val="28"/>
        </w:rPr>
        <w:t xml:space="preserve"> за </w:t>
      </w:r>
      <w:proofErr w:type="spellStart"/>
      <w:r w:rsidRPr="00855529">
        <w:rPr>
          <w:rFonts w:eastAsia="Calibri"/>
          <w:szCs w:val="28"/>
        </w:rPr>
        <w:t>вх</w:t>
      </w:r>
      <w:proofErr w:type="spellEnd"/>
      <w:r w:rsidRPr="00855529">
        <w:rPr>
          <w:rFonts w:eastAsia="Calibri"/>
          <w:szCs w:val="28"/>
        </w:rPr>
        <w:t>. №</w:t>
      </w:r>
      <w:r>
        <w:rPr>
          <w:rFonts w:eastAsia="Calibri"/>
          <w:szCs w:val="28"/>
        </w:rPr>
        <w:t xml:space="preserve"> </w:t>
      </w:r>
      <w:r w:rsidRPr="00855529">
        <w:rPr>
          <w:rFonts w:eastAsia="Calibri"/>
          <w:szCs w:val="28"/>
        </w:rPr>
        <w:t>2</w:t>
      </w:r>
      <w:r>
        <w:rPr>
          <w:rFonts w:eastAsia="Calibri"/>
          <w:szCs w:val="28"/>
        </w:rPr>
        <w:t>6</w:t>
      </w:r>
      <w:r w:rsidRPr="00855529">
        <w:rPr>
          <w:rFonts w:eastAsia="Calibri"/>
          <w:szCs w:val="28"/>
        </w:rPr>
        <w:t>9/07-22</w:t>
      </w:r>
      <w:r w:rsidRPr="00111430">
        <w:rPr>
          <w:rFonts w:eastAsia="Calibri"/>
          <w:szCs w:val="28"/>
        </w:rPr>
        <w:t xml:space="preserve"> </w:t>
      </w:r>
      <w:r w:rsidRPr="00855529">
        <w:rPr>
          <w:rFonts w:eastAsia="Calibri"/>
          <w:szCs w:val="28"/>
        </w:rPr>
        <w:t>щодо</w:t>
      </w:r>
      <w:r>
        <w:rPr>
          <w:rFonts w:eastAsia="Calibri"/>
          <w:szCs w:val="28"/>
        </w:rPr>
        <w:t xml:space="preserve"> надання</w:t>
      </w:r>
      <w:r w:rsidRPr="00855529">
        <w:rPr>
          <w:rFonts w:eastAsia="Calibri"/>
          <w:szCs w:val="28"/>
        </w:rPr>
        <w:t xml:space="preserve"> дозволу на викуп земельної ділянки несільськогосподарського призначення, враховуючи, що на даній земельній ділянці розміщена нежитлова будівля</w:t>
      </w:r>
      <w:r>
        <w:rPr>
          <w:rFonts w:eastAsia="Calibri"/>
          <w:szCs w:val="28"/>
        </w:rPr>
        <w:t>,</w:t>
      </w:r>
      <w:r w:rsidRPr="00855529">
        <w:rPr>
          <w:rFonts w:eastAsia="Calibri"/>
          <w:szCs w:val="28"/>
        </w:rPr>
        <w:t xml:space="preserve"> </w:t>
      </w:r>
      <w:r>
        <w:rPr>
          <w:rFonts w:eastAsia="Calibri"/>
          <w:szCs w:val="28"/>
        </w:rPr>
        <w:t>вагончик тракторної бригади</w:t>
      </w:r>
      <w:r w:rsidRPr="00855529">
        <w:rPr>
          <w:rFonts w:eastAsia="Calibri"/>
          <w:szCs w:val="28"/>
        </w:rPr>
        <w:t>, як</w:t>
      </w:r>
      <w:r>
        <w:rPr>
          <w:rFonts w:eastAsia="Calibri"/>
          <w:szCs w:val="28"/>
        </w:rPr>
        <w:t>ий</w:t>
      </w:r>
      <w:r w:rsidRPr="00855529">
        <w:rPr>
          <w:rFonts w:eastAsia="Calibri"/>
          <w:szCs w:val="28"/>
        </w:rPr>
        <w:t xml:space="preserve"> згідно Витягу з Державного реєстру речових прав на нерухоме майно про реєстрацію права власності</w:t>
      </w:r>
      <w:r>
        <w:rPr>
          <w:rFonts w:eastAsia="Calibri"/>
          <w:szCs w:val="28"/>
        </w:rPr>
        <w:t xml:space="preserve"> індексний номер витягу 84706494 від 10.04.2017 року, реєстраційний номер об’єкта нерухомого майна 1221105532214,</w:t>
      </w:r>
      <w:r w:rsidRPr="00855529">
        <w:rPr>
          <w:rFonts w:eastAsia="Calibri"/>
          <w:szCs w:val="28"/>
        </w:rPr>
        <w:t xml:space="preserve"> належить заявникові на праві приватної власності</w:t>
      </w:r>
      <w:r w:rsidRPr="009225DD">
        <w:rPr>
          <w:szCs w:val="28"/>
        </w:rPr>
        <w:t>,</w:t>
      </w:r>
      <w:r>
        <w:rPr>
          <w:szCs w:val="28"/>
        </w:rPr>
        <w:t xml:space="preserve"> та заяву  </w:t>
      </w:r>
      <w:r w:rsidRPr="00111430">
        <w:rPr>
          <w:szCs w:val="28"/>
        </w:rPr>
        <w:t>та Гончаренка Андрія Вікторовича від 08.11.2023 за № 317/07-22</w:t>
      </w:r>
      <w:r>
        <w:rPr>
          <w:szCs w:val="28"/>
        </w:rPr>
        <w:t xml:space="preserve"> </w:t>
      </w:r>
      <w:r w:rsidRPr="00111430">
        <w:rPr>
          <w:szCs w:val="28"/>
        </w:rPr>
        <w:t xml:space="preserve">щодо надання дозволу на </w:t>
      </w:r>
      <w:r w:rsidRPr="00111430">
        <w:rPr>
          <w:szCs w:val="28"/>
        </w:rPr>
        <w:lastRenderedPageBreak/>
        <w:t>викуп земельної ділянки несільськогосподарського призначення, враховуючи, що на д</w:t>
      </w:r>
      <w:r>
        <w:rPr>
          <w:szCs w:val="28"/>
        </w:rPr>
        <w:t xml:space="preserve">аній земельній ділянці розміщений </w:t>
      </w:r>
      <w:r w:rsidRPr="00111430">
        <w:rPr>
          <w:szCs w:val="28"/>
        </w:rPr>
        <w:t xml:space="preserve"> </w:t>
      </w:r>
      <w:r>
        <w:rPr>
          <w:szCs w:val="28"/>
        </w:rPr>
        <w:t>виробничий будинок з господарськими допоміжними будівлями та спорудами</w:t>
      </w:r>
      <w:r w:rsidRPr="00111430">
        <w:rPr>
          <w:szCs w:val="28"/>
        </w:rPr>
        <w:t xml:space="preserve">, який згідно Витягу з Державного реєстру речових прав на нерухоме майно про реєстрацію права власності індексний номер витягу </w:t>
      </w:r>
      <w:r>
        <w:rPr>
          <w:szCs w:val="28"/>
        </w:rPr>
        <w:t>294136470</w:t>
      </w:r>
      <w:r w:rsidRPr="00111430">
        <w:rPr>
          <w:szCs w:val="28"/>
        </w:rPr>
        <w:t xml:space="preserve"> від 1</w:t>
      </w:r>
      <w:r>
        <w:rPr>
          <w:szCs w:val="28"/>
        </w:rPr>
        <w:t>1</w:t>
      </w:r>
      <w:r w:rsidRPr="00111430">
        <w:rPr>
          <w:szCs w:val="28"/>
        </w:rPr>
        <w:t>.0</w:t>
      </w:r>
      <w:r>
        <w:rPr>
          <w:szCs w:val="28"/>
        </w:rPr>
        <w:t>1</w:t>
      </w:r>
      <w:r w:rsidRPr="00111430">
        <w:rPr>
          <w:szCs w:val="28"/>
        </w:rPr>
        <w:t>.20</w:t>
      </w:r>
      <w:r>
        <w:rPr>
          <w:szCs w:val="28"/>
        </w:rPr>
        <w:t>22</w:t>
      </w:r>
      <w:r w:rsidRPr="00111430">
        <w:rPr>
          <w:szCs w:val="28"/>
        </w:rPr>
        <w:t xml:space="preserve"> року, реєстраційний номер об’єкта нерухомого майна </w:t>
      </w:r>
      <w:r>
        <w:rPr>
          <w:szCs w:val="28"/>
        </w:rPr>
        <w:t>2554090732140</w:t>
      </w:r>
      <w:r w:rsidRPr="00111430">
        <w:rPr>
          <w:szCs w:val="28"/>
        </w:rPr>
        <w:t>, належить заявникові на праві приватної власності</w:t>
      </w:r>
      <w:r>
        <w:rPr>
          <w:szCs w:val="28"/>
        </w:rPr>
        <w:t>,</w:t>
      </w:r>
      <w:r w:rsidRPr="009225DD">
        <w:rPr>
          <w:szCs w:val="28"/>
        </w:rPr>
        <w:t xml:space="preserve"> </w:t>
      </w:r>
      <w:r w:rsidRPr="001C0397">
        <w:rPr>
          <w:noProof/>
          <w:szCs w:val="28"/>
        </w:rPr>
        <w:t xml:space="preserve">враховуючи висновок постійної комісії Калинівської селищної ради VIII скликання </w:t>
      </w:r>
      <w:r w:rsidRPr="00AF7C96">
        <w:rPr>
          <w:rFonts w:eastAsia="Calibri"/>
          <w:szCs w:val="28"/>
        </w:rPr>
        <w:t>з питань містобудування, архітектури, земельних відносин та охорони навколишнього природного середовища</w:t>
      </w:r>
      <w:r>
        <w:rPr>
          <w:noProof/>
          <w:szCs w:val="28"/>
        </w:rPr>
        <w:t xml:space="preserve">, </w:t>
      </w:r>
      <w:r w:rsidRPr="00855529">
        <w:rPr>
          <w:rFonts w:eastAsia="Calibri"/>
          <w:szCs w:val="28"/>
        </w:rPr>
        <w:t xml:space="preserve">керуючись пунктом 34 частини першої статті 26 Закону України «Про місцеве самоврядування в Україні» та </w:t>
      </w:r>
      <w:proofErr w:type="spellStart"/>
      <w:r w:rsidRPr="00855529">
        <w:rPr>
          <w:rFonts w:eastAsia="Calibri"/>
          <w:szCs w:val="28"/>
        </w:rPr>
        <w:t>ст.ст</w:t>
      </w:r>
      <w:proofErr w:type="spellEnd"/>
      <w:r w:rsidRPr="00855529">
        <w:rPr>
          <w:rFonts w:eastAsia="Calibri"/>
          <w:szCs w:val="28"/>
        </w:rPr>
        <w:t>. 12,</w:t>
      </w:r>
      <w:r>
        <w:rPr>
          <w:rFonts w:eastAsia="Calibri"/>
          <w:szCs w:val="28"/>
        </w:rPr>
        <w:t xml:space="preserve"> 122,</w:t>
      </w:r>
      <w:r w:rsidRPr="00855529">
        <w:rPr>
          <w:rFonts w:eastAsia="Calibri"/>
          <w:szCs w:val="28"/>
        </w:rPr>
        <w:t xml:space="preserve"> 127, 128</w:t>
      </w:r>
      <w:r>
        <w:rPr>
          <w:rFonts w:eastAsia="Calibri"/>
          <w:szCs w:val="28"/>
        </w:rPr>
        <w:t>, 134</w:t>
      </w:r>
      <w:r w:rsidRPr="00855529">
        <w:rPr>
          <w:rFonts w:eastAsia="Calibri"/>
          <w:szCs w:val="28"/>
        </w:rPr>
        <w:t xml:space="preserve"> Земельного Кодексу України</w:t>
      </w:r>
      <w:r>
        <w:rPr>
          <w:rFonts w:eastAsia="Calibri"/>
          <w:szCs w:val="28"/>
        </w:rPr>
        <w:t>, Калинівська селищна рада</w:t>
      </w:r>
    </w:p>
    <w:p w14:paraId="7131C67F" w14:textId="77777777" w:rsidR="0042140C" w:rsidRDefault="0042140C" w:rsidP="0042140C">
      <w:pPr>
        <w:autoSpaceDE w:val="0"/>
        <w:ind w:firstLine="567"/>
        <w:jc w:val="center"/>
        <w:rPr>
          <w:b/>
          <w:szCs w:val="28"/>
        </w:rPr>
      </w:pPr>
      <w:r w:rsidRPr="001C0397">
        <w:rPr>
          <w:b/>
          <w:szCs w:val="28"/>
        </w:rPr>
        <w:t>ВИРІШИЛА :</w:t>
      </w:r>
    </w:p>
    <w:p w14:paraId="0DBC958C" w14:textId="77777777" w:rsidR="0042140C" w:rsidRPr="00855529" w:rsidRDefault="0042140C" w:rsidP="0042140C">
      <w:pPr>
        <w:spacing w:after="0"/>
        <w:ind w:firstLine="567"/>
        <w:jc w:val="both"/>
        <w:rPr>
          <w:rFonts w:eastAsia="Calibri"/>
          <w:szCs w:val="28"/>
        </w:rPr>
      </w:pPr>
      <w:r w:rsidRPr="00855529">
        <w:rPr>
          <w:rFonts w:eastAsia="Calibri"/>
          <w:color w:val="000000"/>
          <w:szCs w:val="28"/>
        </w:rPr>
        <w:t>1.</w:t>
      </w:r>
      <w:r>
        <w:rPr>
          <w:rFonts w:eastAsia="Calibri"/>
          <w:color w:val="000000"/>
          <w:szCs w:val="28"/>
        </w:rPr>
        <w:t>1</w:t>
      </w:r>
      <w:r w:rsidRPr="00855529">
        <w:rPr>
          <w:rFonts w:eastAsia="Calibri"/>
          <w:color w:val="000000"/>
          <w:szCs w:val="28"/>
        </w:rPr>
        <w:t xml:space="preserve"> </w:t>
      </w:r>
      <w:r w:rsidRPr="00855529">
        <w:rPr>
          <w:rFonts w:eastAsia="Calibri"/>
          <w:szCs w:val="28"/>
        </w:rPr>
        <w:t xml:space="preserve">Надати дозвіл гр.  </w:t>
      </w:r>
      <w:proofErr w:type="spellStart"/>
      <w:r>
        <w:rPr>
          <w:rFonts w:eastAsia="Calibri"/>
          <w:szCs w:val="28"/>
        </w:rPr>
        <w:t>Кікіну</w:t>
      </w:r>
      <w:proofErr w:type="spellEnd"/>
      <w:r>
        <w:rPr>
          <w:rFonts w:eastAsia="Calibri"/>
          <w:szCs w:val="28"/>
        </w:rPr>
        <w:t xml:space="preserve"> Анатолію Володимировичу</w:t>
      </w:r>
      <w:r w:rsidRPr="00855529">
        <w:rPr>
          <w:rFonts w:eastAsia="Calibri"/>
          <w:szCs w:val="28"/>
        </w:rPr>
        <w:t xml:space="preserve"> на викуп земельної ділянки несільськогосподарського призначення, кадастровий номер 322148</w:t>
      </w:r>
      <w:r>
        <w:rPr>
          <w:rFonts w:eastAsia="Calibri"/>
          <w:szCs w:val="28"/>
        </w:rPr>
        <w:t>6200</w:t>
      </w:r>
      <w:r w:rsidRPr="00855529">
        <w:rPr>
          <w:rFonts w:eastAsia="Calibri"/>
          <w:szCs w:val="28"/>
        </w:rPr>
        <w:t>:02:0</w:t>
      </w:r>
      <w:r>
        <w:rPr>
          <w:rFonts w:eastAsia="Calibri"/>
          <w:szCs w:val="28"/>
        </w:rPr>
        <w:t>11</w:t>
      </w:r>
      <w:r w:rsidRPr="00855529">
        <w:rPr>
          <w:rFonts w:eastAsia="Calibri"/>
          <w:szCs w:val="28"/>
        </w:rPr>
        <w:t>:00</w:t>
      </w:r>
      <w:r>
        <w:rPr>
          <w:rFonts w:eastAsia="Calibri"/>
          <w:szCs w:val="28"/>
        </w:rPr>
        <w:t>77, площею 0,1</w:t>
      </w:r>
      <w:r w:rsidRPr="00855529">
        <w:rPr>
          <w:rFonts w:eastAsia="Calibri"/>
          <w:szCs w:val="28"/>
        </w:rPr>
        <w:t xml:space="preserve">5 га розташованої </w:t>
      </w:r>
      <w:bookmarkStart w:id="28" w:name="_Hlk115433870"/>
      <w:r>
        <w:rPr>
          <w:rFonts w:eastAsia="Calibri"/>
          <w:szCs w:val="28"/>
        </w:rPr>
        <w:t>по вул. Центральна, 2-а</w:t>
      </w:r>
      <w:r w:rsidRPr="00855529">
        <w:rPr>
          <w:rFonts w:eastAsia="Calibri"/>
          <w:szCs w:val="28"/>
        </w:rPr>
        <w:t xml:space="preserve"> </w:t>
      </w:r>
      <w:bookmarkEnd w:id="28"/>
      <w:r w:rsidRPr="003A0177">
        <w:rPr>
          <w:rFonts w:eastAsia="Calibri"/>
          <w:szCs w:val="28"/>
        </w:rPr>
        <w:t xml:space="preserve">в межах с. </w:t>
      </w:r>
      <w:proofErr w:type="spellStart"/>
      <w:r w:rsidRPr="003A0177">
        <w:rPr>
          <w:rFonts w:eastAsia="Calibri"/>
          <w:szCs w:val="28"/>
        </w:rPr>
        <w:t>Плесецьке</w:t>
      </w:r>
      <w:proofErr w:type="spellEnd"/>
      <w:r w:rsidRPr="003A0177">
        <w:rPr>
          <w:rFonts w:eastAsia="Calibri"/>
          <w:szCs w:val="28"/>
        </w:rPr>
        <w:t xml:space="preserve"> </w:t>
      </w:r>
      <w:r>
        <w:rPr>
          <w:rFonts w:eastAsia="Calibri"/>
          <w:szCs w:val="28"/>
        </w:rPr>
        <w:t xml:space="preserve"> </w:t>
      </w:r>
      <w:r w:rsidRPr="00855529">
        <w:rPr>
          <w:rFonts w:eastAsia="Calibri"/>
          <w:szCs w:val="28"/>
        </w:rPr>
        <w:t>Фастівського району Київської області, цільове призначення земельної ділянки:</w:t>
      </w:r>
      <w:r>
        <w:rPr>
          <w:rFonts w:eastAsia="Calibri"/>
          <w:szCs w:val="28"/>
        </w:rPr>
        <w:t xml:space="preserve"> (</w:t>
      </w:r>
      <w:r w:rsidRPr="003A0177">
        <w:rPr>
          <w:rFonts w:eastAsia="Calibri"/>
          <w:szCs w:val="28"/>
        </w:rPr>
        <w:t>код КВЦПЗ</w:t>
      </w:r>
      <w:r w:rsidRPr="00855529">
        <w:rPr>
          <w:rFonts w:eastAsia="Calibri"/>
          <w:szCs w:val="28"/>
        </w:rPr>
        <w:t xml:space="preserve"> 03.07</w:t>
      </w:r>
      <w:r>
        <w:rPr>
          <w:rFonts w:eastAsia="Calibri"/>
          <w:szCs w:val="28"/>
        </w:rPr>
        <w:t>)</w:t>
      </w:r>
      <w:r w:rsidRPr="00855529">
        <w:rPr>
          <w:rFonts w:eastAsia="Calibri"/>
          <w:szCs w:val="28"/>
        </w:rPr>
        <w:t xml:space="preserve"> Для будівництва та обслуговування будівель торгівлі.</w:t>
      </w:r>
    </w:p>
    <w:p w14:paraId="16C1E5E4" w14:textId="1A7442D3" w:rsidR="0042140C" w:rsidRDefault="0042140C" w:rsidP="0042140C">
      <w:pPr>
        <w:spacing w:after="0"/>
        <w:ind w:firstLine="567"/>
        <w:jc w:val="both"/>
        <w:rPr>
          <w:rFonts w:eastAsia="Calibri"/>
          <w:szCs w:val="28"/>
        </w:rPr>
      </w:pPr>
      <w:r>
        <w:rPr>
          <w:rFonts w:eastAsia="Calibri"/>
          <w:szCs w:val="28"/>
        </w:rPr>
        <w:t>1.</w:t>
      </w:r>
      <w:r w:rsidRPr="00855529">
        <w:rPr>
          <w:rFonts w:eastAsia="Calibri"/>
          <w:szCs w:val="28"/>
        </w:rPr>
        <w:t xml:space="preserve">2. Укласти договір з  гр. </w:t>
      </w:r>
      <w:proofErr w:type="spellStart"/>
      <w:r>
        <w:rPr>
          <w:rFonts w:eastAsia="Calibri"/>
          <w:szCs w:val="28"/>
        </w:rPr>
        <w:t>Кікіним</w:t>
      </w:r>
      <w:proofErr w:type="spellEnd"/>
      <w:r>
        <w:rPr>
          <w:rFonts w:eastAsia="Calibri"/>
          <w:szCs w:val="28"/>
        </w:rPr>
        <w:t xml:space="preserve"> Анатолієм Володимировичем</w:t>
      </w:r>
      <w:r w:rsidRPr="00855529">
        <w:rPr>
          <w:rFonts w:eastAsia="Calibri"/>
          <w:szCs w:val="28"/>
        </w:rPr>
        <w:t xml:space="preserve"> про перерахунок авансового внеску на розрахунковий рахунок Калинівської селищної ради в розмірі 10% (десять відсотків) від вартості вказаної земельної ділянки, визначеної за нормативною грошовою оцінкою цієї ділянки.</w:t>
      </w:r>
    </w:p>
    <w:p w14:paraId="279D20FD" w14:textId="77777777" w:rsidR="0042140C" w:rsidRDefault="0042140C" w:rsidP="0042140C">
      <w:pPr>
        <w:spacing w:after="0"/>
        <w:ind w:firstLine="567"/>
        <w:jc w:val="both"/>
        <w:rPr>
          <w:rFonts w:eastAsia="Calibri"/>
          <w:szCs w:val="28"/>
        </w:rPr>
      </w:pPr>
      <w:r>
        <w:rPr>
          <w:rFonts w:eastAsia="Calibri"/>
          <w:szCs w:val="28"/>
        </w:rPr>
        <w:t>1.</w:t>
      </w:r>
      <w:r w:rsidRPr="00810428">
        <w:rPr>
          <w:rFonts w:eastAsia="Calibri"/>
          <w:szCs w:val="28"/>
        </w:rPr>
        <w:t>3. Надати дозвіл Калинівському селищному голові замовити експертну грошову оцінку  земельної ділянки несільськогосподарського призначення, кадастровий номер 322148620</w:t>
      </w:r>
      <w:r>
        <w:rPr>
          <w:rFonts w:eastAsia="Calibri"/>
          <w:szCs w:val="28"/>
        </w:rPr>
        <w:t>0</w:t>
      </w:r>
      <w:r w:rsidRPr="00810428">
        <w:rPr>
          <w:rFonts w:eastAsia="Calibri"/>
          <w:szCs w:val="28"/>
        </w:rPr>
        <w:t>:0</w:t>
      </w:r>
      <w:r>
        <w:rPr>
          <w:rFonts w:eastAsia="Calibri"/>
          <w:szCs w:val="28"/>
        </w:rPr>
        <w:t>2</w:t>
      </w:r>
      <w:r w:rsidRPr="00810428">
        <w:rPr>
          <w:rFonts w:eastAsia="Calibri"/>
          <w:szCs w:val="28"/>
        </w:rPr>
        <w:t>:0</w:t>
      </w:r>
      <w:r>
        <w:rPr>
          <w:rFonts w:eastAsia="Calibri"/>
          <w:szCs w:val="28"/>
        </w:rPr>
        <w:t>11</w:t>
      </w:r>
      <w:r w:rsidRPr="00810428">
        <w:rPr>
          <w:rFonts w:eastAsia="Calibri"/>
          <w:szCs w:val="28"/>
        </w:rPr>
        <w:t>:00</w:t>
      </w:r>
      <w:r>
        <w:rPr>
          <w:rFonts w:eastAsia="Calibri"/>
          <w:szCs w:val="28"/>
        </w:rPr>
        <w:t>77</w:t>
      </w:r>
      <w:r w:rsidRPr="00810428">
        <w:rPr>
          <w:rFonts w:eastAsia="Calibri"/>
          <w:szCs w:val="28"/>
        </w:rPr>
        <w:t>, площею 0,</w:t>
      </w:r>
      <w:r>
        <w:rPr>
          <w:rFonts w:eastAsia="Calibri"/>
          <w:szCs w:val="28"/>
        </w:rPr>
        <w:t xml:space="preserve">15  </w:t>
      </w:r>
      <w:r w:rsidRPr="00810428">
        <w:rPr>
          <w:rFonts w:eastAsia="Calibri"/>
          <w:szCs w:val="28"/>
        </w:rPr>
        <w:t>га</w:t>
      </w:r>
      <w:r>
        <w:rPr>
          <w:rFonts w:eastAsia="Calibri"/>
          <w:szCs w:val="28"/>
        </w:rPr>
        <w:t>,</w:t>
      </w:r>
      <w:r w:rsidRPr="00810428">
        <w:rPr>
          <w:rFonts w:eastAsia="Calibri"/>
          <w:szCs w:val="28"/>
        </w:rPr>
        <w:t xml:space="preserve"> розташованої по вул. </w:t>
      </w:r>
      <w:r>
        <w:rPr>
          <w:rFonts w:eastAsia="Calibri"/>
          <w:szCs w:val="28"/>
        </w:rPr>
        <w:t>Центральна, 2-а</w:t>
      </w:r>
      <w:r w:rsidRPr="00810428">
        <w:rPr>
          <w:rFonts w:eastAsia="Calibri"/>
          <w:szCs w:val="28"/>
        </w:rPr>
        <w:t xml:space="preserve"> в межах с. </w:t>
      </w:r>
      <w:proofErr w:type="spellStart"/>
      <w:r w:rsidRPr="00810428">
        <w:rPr>
          <w:rFonts w:eastAsia="Calibri"/>
          <w:szCs w:val="28"/>
        </w:rPr>
        <w:t>Плесецьке</w:t>
      </w:r>
      <w:proofErr w:type="spellEnd"/>
      <w:r w:rsidRPr="00810428">
        <w:rPr>
          <w:rFonts w:eastAsia="Calibri"/>
          <w:szCs w:val="28"/>
        </w:rPr>
        <w:t xml:space="preserve"> Фастівського району Київської області.</w:t>
      </w:r>
    </w:p>
    <w:p w14:paraId="5207567C" w14:textId="77777777" w:rsidR="0042140C" w:rsidRPr="00111430" w:rsidRDefault="0042140C" w:rsidP="0042140C">
      <w:pPr>
        <w:spacing w:after="0"/>
        <w:ind w:firstLine="567"/>
        <w:jc w:val="both"/>
        <w:rPr>
          <w:rFonts w:eastAsia="Calibri"/>
          <w:szCs w:val="28"/>
        </w:rPr>
      </w:pPr>
      <w:r>
        <w:rPr>
          <w:rFonts w:eastAsia="Calibri"/>
          <w:szCs w:val="28"/>
        </w:rPr>
        <w:t>2</w:t>
      </w:r>
      <w:r w:rsidRPr="00111430">
        <w:rPr>
          <w:rFonts w:eastAsia="Calibri"/>
          <w:szCs w:val="28"/>
        </w:rPr>
        <w:t xml:space="preserve">.1 Надати дозвіл гр.  </w:t>
      </w:r>
      <w:r>
        <w:rPr>
          <w:rFonts w:eastAsia="Calibri"/>
          <w:szCs w:val="28"/>
        </w:rPr>
        <w:t>Гончаренку Андрію Вікторовичу</w:t>
      </w:r>
      <w:r w:rsidRPr="00111430">
        <w:rPr>
          <w:rFonts w:eastAsia="Calibri"/>
          <w:szCs w:val="28"/>
        </w:rPr>
        <w:t xml:space="preserve"> на викуп земельної ділянки несільськогосподарського призначення, кадастровий номер 322148620</w:t>
      </w:r>
      <w:r>
        <w:rPr>
          <w:rFonts w:eastAsia="Calibri"/>
          <w:szCs w:val="28"/>
        </w:rPr>
        <w:t>1</w:t>
      </w:r>
      <w:r w:rsidRPr="00111430">
        <w:rPr>
          <w:rFonts w:eastAsia="Calibri"/>
          <w:szCs w:val="28"/>
        </w:rPr>
        <w:t>:0</w:t>
      </w:r>
      <w:r>
        <w:rPr>
          <w:rFonts w:eastAsia="Calibri"/>
          <w:szCs w:val="28"/>
        </w:rPr>
        <w:t>1</w:t>
      </w:r>
      <w:r w:rsidRPr="00111430">
        <w:rPr>
          <w:rFonts w:eastAsia="Calibri"/>
          <w:szCs w:val="28"/>
        </w:rPr>
        <w:t>:0</w:t>
      </w:r>
      <w:r>
        <w:rPr>
          <w:rFonts w:eastAsia="Calibri"/>
          <w:szCs w:val="28"/>
        </w:rPr>
        <w:t>26</w:t>
      </w:r>
      <w:r w:rsidRPr="00111430">
        <w:rPr>
          <w:rFonts w:eastAsia="Calibri"/>
          <w:szCs w:val="28"/>
        </w:rPr>
        <w:t>:00</w:t>
      </w:r>
      <w:r>
        <w:rPr>
          <w:rFonts w:eastAsia="Calibri"/>
          <w:szCs w:val="28"/>
        </w:rPr>
        <w:t>22</w:t>
      </w:r>
      <w:r w:rsidRPr="00111430">
        <w:rPr>
          <w:rFonts w:eastAsia="Calibri"/>
          <w:szCs w:val="28"/>
        </w:rPr>
        <w:t>,</w:t>
      </w:r>
      <w:r>
        <w:rPr>
          <w:rFonts w:eastAsia="Calibri"/>
          <w:szCs w:val="28"/>
        </w:rPr>
        <w:t xml:space="preserve"> площею 0,27</w:t>
      </w:r>
      <w:r w:rsidRPr="00111430">
        <w:rPr>
          <w:rFonts w:eastAsia="Calibri"/>
          <w:szCs w:val="28"/>
        </w:rPr>
        <w:t xml:space="preserve"> га</w:t>
      </w:r>
      <w:r>
        <w:rPr>
          <w:rFonts w:eastAsia="Calibri"/>
          <w:szCs w:val="28"/>
        </w:rPr>
        <w:t>,</w:t>
      </w:r>
      <w:r w:rsidRPr="00111430">
        <w:rPr>
          <w:rFonts w:eastAsia="Calibri"/>
          <w:szCs w:val="28"/>
        </w:rPr>
        <w:t xml:space="preserve"> розташованої по вул. </w:t>
      </w:r>
      <w:r>
        <w:rPr>
          <w:rFonts w:eastAsia="Calibri"/>
          <w:szCs w:val="28"/>
        </w:rPr>
        <w:t>Святкова, 136</w:t>
      </w:r>
      <w:r w:rsidRPr="00111430">
        <w:t xml:space="preserve"> </w:t>
      </w:r>
      <w:r w:rsidRPr="00111430">
        <w:rPr>
          <w:rFonts w:eastAsia="Calibri"/>
          <w:szCs w:val="28"/>
        </w:rPr>
        <w:t xml:space="preserve">в межах с. </w:t>
      </w:r>
      <w:proofErr w:type="spellStart"/>
      <w:r w:rsidRPr="00111430">
        <w:rPr>
          <w:rFonts w:eastAsia="Calibri"/>
          <w:szCs w:val="28"/>
        </w:rPr>
        <w:t>Плесецьке</w:t>
      </w:r>
      <w:proofErr w:type="spellEnd"/>
      <w:r w:rsidRPr="00111430">
        <w:rPr>
          <w:rFonts w:eastAsia="Calibri"/>
          <w:szCs w:val="28"/>
        </w:rPr>
        <w:t xml:space="preserve"> Фастівського району Київської області, цільове призначення земельної ділянки:</w:t>
      </w:r>
      <w:r w:rsidRPr="003A0177">
        <w:t xml:space="preserve"> </w:t>
      </w:r>
      <w:r>
        <w:t>(</w:t>
      </w:r>
      <w:r w:rsidRPr="003A0177">
        <w:rPr>
          <w:rFonts w:eastAsia="Calibri"/>
          <w:szCs w:val="28"/>
        </w:rPr>
        <w:t>код КВЦПЗ</w:t>
      </w:r>
      <w:r w:rsidRPr="00111430">
        <w:rPr>
          <w:rFonts w:eastAsia="Calibri"/>
          <w:szCs w:val="28"/>
        </w:rPr>
        <w:t xml:space="preserve"> </w:t>
      </w:r>
      <w:r>
        <w:rPr>
          <w:rFonts w:eastAsia="Calibri"/>
          <w:szCs w:val="28"/>
        </w:rPr>
        <w:t>11</w:t>
      </w:r>
      <w:r w:rsidRPr="00111430">
        <w:rPr>
          <w:rFonts w:eastAsia="Calibri"/>
          <w:szCs w:val="28"/>
        </w:rPr>
        <w:t>.0</w:t>
      </w:r>
      <w:r>
        <w:rPr>
          <w:rFonts w:eastAsia="Calibri"/>
          <w:szCs w:val="28"/>
        </w:rPr>
        <w:t>2)</w:t>
      </w:r>
      <w:r w:rsidRPr="00111430">
        <w:rPr>
          <w:rFonts w:eastAsia="Calibri"/>
          <w:szCs w:val="28"/>
        </w:rPr>
        <w:t xml:space="preserve"> Для </w:t>
      </w:r>
      <w:r>
        <w:rPr>
          <w:rFonts w:eastAsia="Calibri"/>
          <w:szCs w:val="28"/>
        </w:rPr>
        <w:t xml:space="preserve">розміщення та експлуатації основних, підсобних і допоміжних </w:t>
      </w:r>
      <w:r w:rsidRPr="00111430">
        <w:rPr>
          <w:rFonts w:eastAsia="Calibri"/>
          <w:szCs w:val="28"/>
        </w:rPr>
        <w:t xml:space="preserve">будівель </w:t>
      </w:r>
      <w:r>
        <w:rPr>
          <w:rFonts w:eastAsia="Calibri"/>
          <w:szCs w:val="28"/>
        </w:rPr>
        <w:t>та споруд підприємств переробної, машинобудівної та іншої промисловості</w:t>
      </w:r>
      <w:r w:rsidRPr="00111430">
        <w:rPr>
          <w:rFonts w:eastAsia="Calibri"/>
          <w:szCs w:val="28"/>
        </w:rPr>
        <w:t>.</w:t>
      </w:r>
    </w:p>
    <w:p w14:paraId="7E8DC54F" w14:textId="77777777" w:rsidR="0042140C" w:rsidRPr="00855529" w:rsidRDefault="0042140C" w:rsidP="0042140C">
      <w:pPr>
        <w:spacing w:after="0"/>
        <w:ind w:firstLine="567"/>
        <w:jc w:val="both"/>
        <w:rPr>
          <w:rFonts w:eastAsia="Calibri"/>
          <w:szCs w:val="28"/>
        </w:rPr>
      </w:pPr>
      <w:r>
        <w:rPr>
          <w:rFonts w:eastAsia="Calibri"/>
          <w:szCs w:val="28"/>
        </w:rPr>
        <w:t>2</w:t>
      </w:r>
      <w:r w:rsidRPr="00111430">
        <w:rPr>
          <w:rFonts w:eastAsia="Calibri"/>
          <w:szCs w:val="28"/>
        </w:rPr>
        <w:t xml:space="preserve">.2. Укласти договір з  гр.  </w:t>
      </w:r>
      <w:r>
        <w:rPr>
          <w:rFonts w:eastAsia="Calibri"/>
          <w:szCs w:val="28"/>
        </w:rPr>
        <w:t>Гончаренком Андрієм Вікторовичем</w:t>
      </w:r>
      <w:r w:rsidRPr="00111430">
        <w:rPr>
          <w:rFonts w:eastAsia="Calibri"/>
          <w:szCs w:val="28"/>
        </w:rPr>
        <w:t xml:space="preserve"> про перерахунок авансового внеску на розрахунковий рахунок Калинівської селищної ради в розмірі 10% (десять відсотків) від вартості вказаної земельної ділянки, визначеної за нормативною грошовою оцінкою цієї ділянки.</w:t>
      </w:r>
    </w:p>
    <w:p w14:paraId="1FD767FB" w14:textId="77777777" w:rsidR="0042140C" w:rsidRPr="00855529" w:rsidRDefault="0042140C" w:rsidP="0042140C">
      <w:pPr>
        <w:spacing w:after="0"/>
        <w:ind w:firstLine="567"/>
        <w:jc w:val="both"/>
        <w:rPr>
          <w:rFonts w:eastAsia="Calibri"/>
          <w:szCs w:val="28"/>
        </w:rPr>
      </w:pPr>
      <w:r>
        <w:rPr>
          <w:rFonts w:eastAsia="Calibri"/>
          <w:szCs w:val="28"/>
        </w:rPr>
        <w:t>2.</w:t>
      </w:r>
      <w:r w:rsidRPr="00855529">
        <w:rPr>
          <w:rFonts w:eastAsia="Calibri"/>
          <w:szCs w:val="28"/>
        </w:rPr>
        <w:t xml:space="preserve">3. </w:t>
      </w:r>
      <w:r>
        <w:rPr>
          <w:rFonts w:eastAsia="Calibri"/>
          <w:szCs w:val="28"/>
        </w:rPr>
        <w:t>Надати дозвіл Калинівському</w:t>
      </w:r>
      <w:r w:rsidRPr="00855529">
        <w:rPr>
          <w:rFonts w:eastAsia="Calibri"/>
          <w:szCs w:val="28"/>
        </w:rPr>
        <w:t xml:space="preserve"> селищному голові замовити експертну грошову оцінку  земельної ділянки несільськогосподарського призначення, кадастровий номер 322148</w:t>
      </w:r>
      <w:r>
        <w:rPr>
          <w:rFonts w:eastAsia="Calibri"/>
          <w:szCs w:val="28"/>
        </w:rPr>
        <w:t>6201</w:t>
      </w:r>
      <w:r w:rsidRPr="00855529">
        <w:rPr>
          <w:rFonts w:eastAsia="Calibri"/>
          <w:szCs w:val="28"/>
        </w:rPr>
        <w:t>:0</w:t>
      </w:r>
      <w:r>
        <w:rPr>
          <w:rFonts w:eastAsia="Calibri"/>
          <w:szCs w:val="28"/>
        </w:rPr>
        <w:t>1</w:t>
      </w:r>
      <w:r w:rsidRPr="00855529">
        <w:rPr>
          <w:rFonts w:eastAsia="Calibri"/>
          <w:szCs w:val="28"/>
        </w:rPr>
        <w:t>:0</w:t>
      </w:r>
      <w:r>
        <w:rPr>
          <w:rFonts w:eastAsia="Calibri"/>
          <w:szCs w:val="28"/>
        </w:rPr>
        <w:t>26</w:t>
      </w:r>
      <w:r w:rsidRPr="00855529">
        <w:rPr>
          <w:rFonts w:eastAsia="Calibri"/>
          <w:szCs w:val="28"/>
        </w:rPr>
        <w:t>:00</w:t>
      </w:r>
      <w:r>
        <w:rPr>
          <w:rFonts w:eastAsia="Calibri"/>
          <w:szCs w:val="28"/>
        </w:rPr>
        <w:t>22</w:t>
      </w:r>
      <w:r w:rsidRPr="00855529">
        <w:rPr>
          <w:rFonts w:eastAsia="Calibri"/>
          <w:szCs w:val="28"/>
        </w:rPr>
        <w:t>, площею 0,</w:t>
      </w:r>
      <w:r>
        <w:rPr>
          <w:rFonts w:eastAsia="Calibri"/>
          <w:szCs w:val="28"/>
        </w:rPr>
        <w:t xml:space="preserve">27 </w:t>
      </w:r>
      <w:r w:rsidRPr="00855529">
        <w:rPr>
          <w:rFonts w:eastAsia="Calibri"/>
          <w:szCs w:val="28"/>
        </w:rPr>
        <w:t xml:space="preserve">га розташованої по </w:t>
      </w:r>
      <w:r w:rsidRPr="00855529">
        <w:rPr>
          <w:rFonts w:eastAsia="Calibri"/>
          <w:szCs w:val="28"/>
        </w:rPr>
        <w:lastRenderedPageBreak/>
        <w:t xml:space="preserve">вул. </w:t>
      </w:r>
      <w:r>
        <w:rPr>
          <w:rFonts w:eastAsia="Calibri"/>
          <w:szCs w:val="28"/>
        </w:rPr>
        <w:t>Святкова, 136</w:t>
      </w:r>
      <w:r w:rsidRPr="00810428">
        <w:t xml:space="preserve"> </w:t>
      </w:r>
      <w:r w:rsidRPr="003A0177">
        <w:rPr>
          <w:rFonts w:eastAsia="Calibri"/>
          <w:szCs w:val="28"/>
        </w:rPr>
        <w:t xml:space="preserve">в межах с. </w:t>
      </w:r>
      <w:proofErr w:type="spellStart"/>
      <w:r w:rsidRPr="003A0177">
        <w:rPr>
          <w:rFonts w:eastAsia="Calibri"/>
          <w:szCs w:val="28"/>
        </w:rPr>
        <w:t>Плесецьке</w:t>
      </w:r>
      <w:proofErr w:type="spellEnd"/>
      <w:r w:rsidRPr="00855529">
        <w:rPr>
          <w:rFonts w:eastAsia="Calibri"/>
          <w:szCs w:val="28"/>
        </w:rPr>
        <w:t xml:space="preserve"> Фастівського району Київської області.</w:t>
      </w:r>
    </w:p>
    <w:p w14:paraId="25BCBA76" w14:textId="77777777" w:rsidR="0042140C" w:rsidRPr="00855529" w:rsidRDefault="0042140C" w:rsidP="0042140C">
      <w:pPr>
        <w:spacing w:after="0"/>
        <w:ind w:firstLine="567"/>
        <w:jc w:val="both"/>
        <w:rPr>
          <w:rFonts w:eastAsia="Calibri"/>
          <w:szCs w:val="28"/>
        </w:rPr>
      </w:pPr>
      <w:r>
        <w:rPr>
          <w:rFonts w:eastAsia="Calibri"/>
          <w:szCs w:val="28"/>
        </w:rPr>
        <w:t>3</w:t>
      </w:r>
      <w:r w:rsidRPr="00855529">
        <w:rPr>
          <w:rFonts w:eastAsia="Calibri"/>
          <w:szCs w:val="28"/>
        </w:rPr>
        <w:t>. Звіт про експертну грошову оцінку вказаної земельної ділянки надати на розгляд і затвердження Калинівсько</w:t>
      </w:r>
      <w:r>
        <w:rPr>
          <w:rFonts w:eastAsia="Calibri"/>
          <w:szCs w:val="28"/>
        </w:rPr>
        <w:t>ю</w:t>
      </w:r>
      <w:r w:rsidRPr="00855529">
        <w:rPr>
          <w:rFonts w:eastAsia="Calibri"/>
          <w:szCs w:val="28"/>
        </w:rPr>
        <w:t xml:space="preserve"> селищно</w:t>
      </w:r>
      <w:r>
        <w:rPr>
          <w:rFonts w:eastAsia="Calibri"/>
          <w:szCs w:val="28"/>
        </w:rPr>
        <w:t>ю</w:t>
      </w:r>
      <w:r w:rsidRPr="00855529">
        <w:rPr>
          <w:rFonts w:eastAsia="Calibri"/>
          <w:szCs w:val="28"/>
        </w:rPr>
        <w:t xml:space="preserve"> рад</w:t>
      </w:r>
      <w:r>
        <w:rPr>
          <w:rFonts w:eastAsia="Calibri"/>
          <w:szCs w:val="28"/>
        </w:rPr>
        <w:t>ою</w:t>
      </w:r>
      <w:r w:rsidRPr="00855529">
        <w:rPr>
          <w:rFonts w:eastAsia="Calibri"/>
          <w:szCs w:val="28"/>
        </w:rPr>
        <w:t xml:space="preserve">.  </w:t>
      </w:r>
    </w:p>
    <w:p w14:paraId="544A1622" w14:textId="77777777" w:rsidR="0042140C" w:rsidRDefault="0042140C" w:rsidP="0042140C">
      <w:pPr>
        <w:tabs>
          <w:tab w:val="left" w:pos="540"/>
        </w:tabs>
        <w:spacing w:after="0"/>
        <w:ind w:firstLine="567"/>
        <w:jc w:val="both"/>
        <w:rPr>
          <w:rFonts w:eastAsia="Calibri"/>
          <w:b/>
          <w:szCs w:val="28"/>
          <w:lang w:eastAsia="uk-UA"/>
        </w:rPr>
      </w:pPr>
      <w:r>
        <w:rPr>
          <w:rFonts w:eastAsia="Calibri"/>
          <w:szCs w:val="28"/>
        </w:rPr>
        <w:t>4</w:t>
      </w:r>
      <w:r w:rsidRPr="00855529">
        <w:rPr>
          <w:rFonts w:eastAsia="Calibri"/>
          <w:szCs w:val="28"/>
        </w:rPr>
        <w:t>.</w:t>
      </w:r>
      <w:r w:rsidRPr="00855529">
        <w:rPr>
          <w:rFonts w:eastAsia="Calibri"/>
          <w:color w:val="FF0000"/>
          <w:szCs w:val="28"/>
        </w:rPr>
        <w:t xml:space="preserve"> </w:t>
      </w:r>
      <w:r w:rsidRPr="00855529">
        <w:rPr>
          <w:rFonts w:eastAsia="Calibri"/>
          <w:szCs w:val="28"/>
        </w:rPr>
        <w:t xml:space="preserve"> </w:t>
      </w:r>
      <w:r>
        <w:rPr>
          <w:rFonts w:eastAsia="Calibri"/>
          <w:szCs w:val="28"/>
        </w:rPr>
        <w:t xml:space="preserve">Контроль за виконанням даного рішення покласти на постійну комісію Калинівської селищної ради </w:t>
      </w:r>
      <w:r>
        <w:rPr>
          <w:rFonts w:eastAsia="Calibri"/>
          <w:iCs/>
          <w:color w:val="000000"/>
          <w:szCs w:val="28"/>
        </w:rPr>
        <w:t>з питань містобудування, архітектури, земельних відносин та охорони навколишнього природного середовищ</w:t>
      </w:r>
      <w:r>
        <w:rPr>
          <w:rFonts w:eastAsia="Calibri"/>
          <w:szCs w:val="28"/>
        </w:rPr>
        <w:t>а</w:t>
      </w:r>
      <w:r>
        <w:rPr>
          <w:szCs w:val="28"/>
        </w:rPr>
        <w:t>.</w:t>
      </w:r>
    </w:p>
    <w:p w14:paraId="39400B51" w14:textId="77777777" w:rsidR="0042140C" w:rsidRDefault="0042140C" w:rsidP="0042140C">
      <w:pPr>
        <w:ind w:firstLine="567"/>
        <w:contextualSpacing/>
        <w:jc w:val="both"/>
        <w:rPr>
          <w:b/>
          <w:sz w:val="16"/>
          <w:szCs w:val="16"/>
        </w:rPr>
      </w:pPr>
    </w:p>
    <w:p w14:paraId="0044F0B5" w14:textId="7C95AFF4" w:rsidR="0042140C" w:rsidRPr="00D444FD" w:rsidRDefault="0042140C" w:rsidP="0042140C">
      <w:pPr>
        <w:ind w:right="-2"/>
        <w:jc w:val="both"/>
        <w:rPr>
          <w:b/>
          <w:szCs w:val="28"/>
        </w:rPr>
      </w:pPr>
      <w:bookmarkStart w:id="29" w:name="_Hlk151562042"/>
      <w:r>
        <w:rPr>
          <w:b/>
          <w:szCs w:val="28"/>
        </w:rPr>
        <w:t>1</w:t>
      </w:r>
      <w:r w:rsidR="00AE07C5">
        <w:rPr>
          <w:b/>
          <w:szCs w:val="28"/>
        </w:rPr>
        <w:t>7</w:t>
      </w:r>
      <w:r>
        <w:rPr>
          <w:b/>
          <w:szCs w:val="28"/>
        </w:rPr>
        <w:t xml:space="preserve">. </w:t>
      </w:r>
      <w:r w:rsidRPr="00E667EA">
        <w:rPr>
          <w:rFonts w:eastAsia="Calibri"/>
          <w:b/>
          <w:szCs w:val="28"/>
        </w:rPr>
        <w:t xml:space="preserve">Про </w:t>
      </w:r>
      <w:r>
        <w:rPr>
          <w:b/>
          <w:szCs w:val="28"/>
        </w:rPr>
        <w:t>підготовку до проведення земельних торгів з продажу земельної ділянки</w:t>
      </w:r>
    </w:p>
    <w:bookmarkEnd w:id="29"/>
    <w:p w14:paraId="0B24AEA5" w14:textId="77777777" w:rsidR="0042140C" w:rsidRPr="00E667EA" w:rsidRDefault="0042140C" w:rsidP="0042140C">
      <w:pPr>
        <w:ind w:firstLine="567"/>
        <w:jc w:val="both"/>
        <w:rPr>
          <w:rFonts w:eastAsia="Calibri"/>
          <w:szCs w:val="28"/>
        </w:rPr>
      </w:pPr>
      <w:r w:rsidRPr="006D4FD8">
        <w:rPr>
          <w:szCs w:val="28"/>
        </w:rPr>
        <w:t>З метою залучення інвестиції та впровадження відкритих економічних методів регулювання земельних відносин, стимулювання ефективного землекористування на засадах ринкової економіки</w:t>
      </w:r>
      <w:r>
        <w:rPr>
          <w:szCs w:val="28"/>
        </w:rPr>
        <w:t>,</w:t>
      </w:r>
      <w:r w:rsidRPr="00E667EA">
        <w:rPr>
          <w:szCs w:val="28"/>
        </w:rPr>
        <w:t xml:space="preserve"> </w:t>
      </w:r>
      <w:r w:rsidRPr="00E667EA">
        <w:rPr>
          <w:noProof/>
          <w:szCs w:val="28"/>
        </w:rPr>
        <w:t xml:space="preserve">враховуючи висновок постійної комісії Калинівської селищної ради VIII скликання </w:t>
      </w:r>
      <w:r w:rsidRPr="00E667EA">
        <w:rPr>
          <w:rFonts w:eastAsia="Calibri"/>
          <w:szCs w:val="28"/>
        </w:rPr>
        <w:t>з питань містобудування, архітектури, земельних відносин та охорони навколишнього природного середовища</w:t>
      </w:r>
      <w:r>
        <w:rPr>
          <w:noProof/>
          <w:szCs w:val="28"/>
        </w:rPr>
        <w:t>,</w:t>
      </w:r>
      <w:r w:rsidRPr="00E667EA">
        <w:rPr>
          <w:noProof/>
          <w:szCs w:val="28"/>
        </w:rPr>
        <w:t xml:space="preserve"> </w:t>
      </w:r>
      <w:r w:rsidRPr="006D4FD8">
        <w:rPr>
          <w:szCs w:val="28"/>
        </w:rPr>
        <w:t>керуючись ст. 124, ст.127, ст. 134-139 Земельного Кодексу України, п. 34 ст. 26, Закону України «Про місцеве самоврядування в Україні»</w:t>
      </w:r>
      <w:r w:rsidRPr="00E667EA">
        <w:rPr>
          <w:rFonts w:eastAsia="Calibri"/>
          <w:szCs w:val="28"/>
        </w:rPr>
        <w:t>, Калинівська селищна рада</w:t>
      </w:r>
    </w:p>
    <w:p w14:paraId="194C9EED" w14:textId="77777777" w:rsidR="0042140C" w:rsidRPr="00E667EA" w:rsidRDefault="0042140C" w:rsidP="0042140C">
      <w:pPr>
        <w:autoSpaceDE w:val="0"/>
        <w:ind w:firstLine="567"/>
        <w:jc w:val="center"/>
        <w:rPr>
          <w:b/>
          <w:szCs w:val="28"/>
        </w:rPr>
      </w:pPr>
      <w:r w:rsidRPr="00E667EA">
        <w:rPr>
          <w:b/>
          <w:szCs w:val="28"/>
        </w:rPr>
        <w:t>ВИРІШИЛА :</w:t>
      </w:r>
    </w:p>
    <w:p w14:paraId="72FB0971" w14:textId="77777777" w:rsidR="0042140C" w:rsidRPr="006D4FD8" w:rsidRDefault="0042140C" w:rsidP="0042140C">
      <w:pPr>
        <w:numPr>
          <w:ilvl w:val="0"/>
          <w:numId w:val="32"/>
        </w:numPr>
        <w:spacing w:after="0"/>
        <w:ind w:left="0" w:firstLine="567"/>
        <w:jc w:val="both"/>
        <w:rPr>
          <w:szCs w:val="28"/>
        </w:rPr>
      </w:pPr>
      <w:r w:rsidRPr="006D4FD8">
        <w:rPr>
          <w:szCs w:val="28"/>
        </w:rPr>
        <w:t>Підготувати документацію, необхідну для проведення земельних торгів з прода</w:t>
      </w:r>
      <w:r>
        <w:rPr>
          <w:szCs w:val="28"/>
        </w:rPr>
        <w:t>жу земельної ділянки</w:t>
      </w:r>
      <w:r w:rsidRPr="00D65406">
        <w:rPr>
          <w:szCs w:val="28"/>
        </w:rPr>
        <w:t xml:space="preserve"> площею </w:t>
      </w:r>
      <w:r>
        <w:rPr>
          <w:szCs w:val="28"/>
        </w:rPr>
        <w:t xml:space="preserve">0,1406 </w:t>
      </w:r>
      <w:r w:rsidRPr="00D65406">
        <w:rPr>
          <w:szCs w:val="28"/>
        </w:rPr>
        <w:t xml:space="preserve">га, кадастровий номер: </w:t>
      </w:r>
      <w:r w:rsidRPr="001B48AA">
        <w:rPr>
          <w:szCs w:val="28"/>
        </w:rPr>
        <w:t>3221455800:07:003:0006</w:t>
      </w:r>
      <w:r>
        <w:rPr>
          <w:szCs w:val="28"/>
        </w:rPr>
        <w:t xml:space="preserve"> </w:t>
      </w:r>
      <w:r w:rsidRPr="00D65406">
        <w:rPr>
          <w:szCs w:val="28"/>
        </w:rPr>
        <w:t xml:space="preserve"> для </w:t>
      </w:r>
      <w:r w:rsidRPr="00F25EB7">
        <w:rPr>
          <w:szCs w:val="28"/>
        </w:rPr>
        <w:t>розміщення та експлуатації будівель і споруд автомобільного транспорту та дорожнього господарства</w:t>
      </w:r>
      <w:r w:rsidRPr="006D4FD8">
        <w:rPr>
          <w:szCs w:val="28"/>
        </w:rPr>
        <w:t xml:space="preserve">. </w:t>
      </w:r>
      <w:r>
        <w:rPr>
          <w:szCs w:val="28"/>
        </w:rPr>
        <w:t xml:space="preserve">  </w:t>
      </w:r>
    </w:p>
    <w:p w14:paraId="23A63887" w14:textId="77777777" w:rsidR="0042140C" w:rsidRDefault="0042140C" w:rsidP="0042140C">
      <w:pPr>
        <w:numPr>
          <w:ilvl w:val="0"/>
          <w:numId w:val="32"/>
        </w:numPr>
        <w:spacing w:after="0"/>
        <w:ind w:left="0" w:firstLine="567"/>
        <w:jc w:val="both"/>
        <w:rPr>
          <w:szCs w:val="28"/>
        </w:rPr>
      </w:pPr>
      <w:r>
        <w:rPr>
          <w:szCs w:val="28"/>
        </w:rPr>
        <w:t>Товариству з обмеженою відповідальністю "</w:t>
      </w:r>
      <w:proofErr w:type="spellStart"/>
      <w:r>
        <w:rPr>
          <w:szCs w:val="28"/>
        </w:rPr>
        <w:t>Лендсрвіс</w:t>
      </w:r>
      <w:proofErr w:type="spellEnd"/>
      <w:r>
        <w:rPr>
          <w:szCs w:val="28"/>
        </w:rPr>
        <w:t xml:space="preserve">" згідно укладеного договору, забезпечити підготовку та проведення земельних торгів за свої кошти, без залучення бюджетних коштів селищної ради. </w:t>
      </w:r>
    </w:p>
    <w:p w14:paraId="3AD34BEA" w14:textId="77777777" w:rsidR="0042140C" w:rsidRPr="006D4FD8" w:rsidRDefault="0042140C" w:rsidP="0042140C">
      <w:pPr>
        <w:numPr>
          <w:ilvl w:val="0"/>
          <w:numId w:val="32"/>
        </w:numPr>
        <w:spacing w:after="0"/>
        <w:ind w:left="0" w:firstLine="567"/>
        <w:jc w:val="both"/>
        <w:rPr>
          <w:szCs w:val="28"/>
        </w:rPr>
      </w:pPr>
      <w:r>
        <w:rPr>
          <w:szCs w:val="28"/>
        </w:rPr>
        <w:t>З метою встановлення стартової ціни земельної ділянки п</w:t>
      </w:r>
      <w:r w:rsidRPr="006D4FD8">
        <w:rPr>
          <w:szCs w:val="28"/>
        </w:rPr>
        <w:t>ровести конкурс з визначення виконавців</w:t>
      </w:r>
      <w:r>
        <w:rPr>
          <w:szCs w:val="28"/>
        </w:rPr>
        <w:t xml:space="preserve"> </w:t>
      </w:r>
      <w:r w:rsidRPr="006D4FD8">
        <w:rPr>
          <w:szCs w:val="28"/>
        </w:rPr>
        <w:t>експертної грошової оцінки земельної ділянки.</w:t>
      </w:r>
    </w:p>
    <w:p w14:paraId="571424AD" w14:textId="77777777" w:rsidR="0042140C" w:rsidRPr="006D4FD8" w:rsidRDefault="0042140C" w:rsidP="0042140C">
      <w:pPr>
        <w:numPr>
          <w:ilvl w:val="0"/>
          <w:numId w:val="32"/>
        </w:numPr>
        <w:spacing w:after="0"/>
        <w:ind w:left="0" w:firstLine="567"/>
        <w:jc w:val="both"/>
        <w:rPr>
          <w:szCs w:val="28"/>
        </w:rPr>
      </w:pPr>
      <w:r w:rsidRPr="006D4FD8">
        <w:rPr>
          <w:szCs w:val="28"/>
        </w:rPr>
        <w:t xml:space="preserve">Звіт про експертну грошову оцінку подати на затвердження сесії </w:t>
      </w:r>
      <w:r>
        <w:rPr>
          <w:szCs w:val="28"/>
        </w:rPr>
        <w:t xml:space="preserve">Калинівської </w:t>
      </w:r>
      <w:r w:rsidRPr="006D4FD8">
        <w:rPr>
          <w:szCs w:val="28"/>
        </w:rPr>
        <w:t>селищної ради.</w:t>
      </w:r>
    </w:p>
    <w:p w14:paraId="3ACFE46E" w14:textId="77777777" w:rsidR="0042140C" w:rsidRDefault="0042140C" w:rsidP="0042140C">
      <w:pPr>
        <w:widowControl w:val="0"/>
        <w:numPr>
          <w:ilvl w:val="0"/>
          <w:numId w:val="32"/>
        </w:numPr>
        <w:autoSpaceDE w:val="0"/>
        <w:autoSpaceDN w:val="0"/>
        <w:adjustRightInd w:val="0"/>
        <w:spacing w:after="0"/>
        <w:ind w:left="0" w:firstLine="567"/>
        <w:contextualSpacing/>
        <w:jc w:val="both"/>
        <w:rPr>
          <w:szCs w:val="28"/>
        </w:rPr>
      </w:pPr>
      <w:proofErr w:type="spellStart"/>
      <w:r w:rsidRPr="00780FAE">
        <w:rPr>
          <w:szCs w:val="28"/>
        </w:rPr>
        <w:t>Внести</w:t>
      </w:r>
      <w:proofErr w:type="spellEnd"/>
      <w:r w:rsidRPr="00780FAE">
        <w:rPr>
          <w:szCs w:val="28"/>
        </w:rPr>
        <w:t xml:space="preserve"> зазначену земельну ділянку в перелік ділянок, що виставляються на земельні торги. </w:t>
      </w:r>
    </w:p>
    <w:p w14:paraId="547B12CC" w14:textId="77777777" w:rsidR="0042140C" w:rsidRPr="00780FAE" w:rsidRDefault="0042140C" w:rsidP="0042140C">
      <w:pPr>
        <w:widowControl w:val="0"/>
        <w:numPr>
          <w:ilvl w:val="0"/>
          <w:numId w:val="32"/>
        </w:numPr>
        <w:autoSpaceDE w:val="0"/>
        <w:autoSpaceDN w:val="0"/>
        <w:adjustRightInd w:val="0"/>
        <w:spacing w:after="0"/>
        <w:ind w:left="0" w:firstLine="567"/>
        <w:contextualSpacing/>
        <w:jc w:val="both"/>
        <w:rPr>
          <w:szCs w:val="28"/>
        </w:rPr>
      </w:pPr>
      <w:r w:rsidRPr="00780FAE">
        <w:rPr>
          <w:szCs w:val="28"/>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w:t>
      </w:r>
    </w:p>
    <w:p w14:paraId="108CF6DA" w14:textId="77777777" w:rsidR="0042140C" w:rsidRPr="00E667EA" w:rsidRDefault="0042140C" w:rsidP="0042140C">
      <w:pPr>
        <w:rPr>
          <w:b/>
          <w:sz w:val="16"/>
          <w:szCs w:val="16"/>
        </w:rPr>
      </w:pPr>
    </w:p>
    <w:p w14:paraId="0D5DD686" w14:textId="39A46588" w:rsidR="0042140C" w:rsidRPr="00661ABE" w:rsidRDefault="0042140C" w:rsidP="0042140C">
      <w:pPr>
        <w:tabs>
          <w:tab w:val="left" w:pos="6804"/>
        </w:tabs>
        <w:jc w:val="both"/>
        <w:rPr>
          <w:b/>
          <w:szCs w:val="28"/>
        </w:rPr>
      </w:pPr>
      <w:bookmarkStart w:id="30" w:name="_Hlk151562136"/>
      <w:r>
        <w:rPr>
          <w:b/>
          <w:szCs w:val="28"/>
        </w:rPr>
        <w:t>1</w:t>
      </w:r>
      <w:r w:rsidR="00AE07C5">
        <w:rPr>
          <w:b/>
          <w:szCs w:val="28"/>
        </w:rPr>
        <w:t>8</w:t>
      </w:r>
      <w:r>
        <w:rPr>
          <w:b/>
          <w:szCs w:val="28"/>
        </w:rPr>
        <w:t>.</w:t>
      </w:r>
      <w:r w:rsidRPr="0042140C">
        <w:rPr>
          <w:b/>
          <w:szCs w:val="28"/>
        </w:rPr>
        <w:t xml:space="preserve"> </w:t>
      </w:r>
      <w:r w:rsidRPr="00661ABE">
        <w:rPr>
          <w:b/>
          <w:szCs w:val="28"/>
        </w:rPr>
        <w:t>Про проведення електронних земельних торгів у формі аукціону з продажу права оренди земельної ділянки на території Калинівської селищної ради</w:t>
      </w:r>
    </w:p>
    <w:bookmarkEnd w:id="30"/>
    <w:p w14:paraId="45FFBF8E" w14:textId="77777777" w:rsidR="0042140C" w:rsidRPr="00661ABE" w:rsidRDefault="0042140C" w:rsidP="0042140C">
      <w:pPr>
        <w:ind w:firstLine="567"/>
        <w:jc w:val="both"/>
        <w:rPr>
          <w:sz w:val="16"/>
          <w:szCs w:val="16"/>
        </w:rPr>
      </w:pPr>
      <w:r w:rsidRPr="00661ABE">
        <w:rPr>
          <w:szCs w:val="28"/>
        </w:rPr>
        <w:lastRenderedPageBreak/>
        <w:t xml:space="preserve">З метою ефективного землекористування на засадах ринкової економіки, залучення інвестиції для виконання програм соціально-економічного розвитку громади, </w:t>
      </w:r>
      <w:r w:rsidRPr="00661ABE">
        <w:rPr>
          <w:rFonts w:eastAsia="Calibri"/>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661ABE">
        <w:rPr>
          <w:szCs w:val="28"/>
        </w:rPr>
        <w:t xml:space="preserve">керуючись ст. ст. 124, 134-139 Земельного кодексу України, ст.6 Закону України "Про оренду землі", ст.26 Закону України "Про місцеве самоврядування в Україні",  постановою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661ABE">
        <w:rPr>
          <w:szCs w:val="28"/>
        </w:rPr>
        <w:t>суперфіцію</w:t>
      </w:r>
      <w:proofErr w:type="spellEnd"/>
      <w:r w:rsidRPr="00661ABE">
        <w:rPr>
          <w:szCs w:val="28"/>
        </w:rPr>
        <w:t xml:space="preserve">, емфітевзису)», Калинівська селищна рада </w:t>
      </w:r>
    </w:p>
    <w:p w14:paraId="4B845A70" w14:textId="43848978" w:rsidR="0042140C" w:rsidRPr="00661ABE" w:rsidRDefault="0042140C" w:rsidP="0042140C">
      <w:pPr>
        <w:ind w:right="-284" w:firstLine="426"/>
        <w:contextualSpacing/>
        <w:jc w:val="center"/>
        <w:rPr>
          <w:b/>
          <w:sz w:val="16"/>
          <w:szCs w:val="16"/>
        </w:rPr>
      </w:pPr>
      <w:r w:rsidRPr="00661ABE">
        <w:rPr>
          <w:b/>
          <w:szCs w:val="28"/>
        </w:rPr>
        <w:t>ВИРІШИЛА:</w:t>
      </w:r>
    </w:p>
    <w:p w14:paraId="019B58BD" w14:textId="77777777" w:rsidR="0042140C" w:rsidRPr="00661ABE" w:rsidRDefault="0042140C" w:rsidP="0042140C">
      <w:pPr>
        <w:numPr>
          <w:ilvl w:val="0"/>
          <w:numId w:val="33"/>
        </w:numPr>
        <w:spacing w:after="0"/>
        <w:ind w:left="0" w:firstLine="426"/>
        <w:contextualSpacing/>
        <w:jc w:val="both"/>
        <w:rPr>
          <w:szCs w:val="28"/>
        </w:rPr>
      </w:pPr>
      <w:r w:rsidRPr="00661ABE">
        <w:rPr>
          <w:szCs w:val="28"/>
        </w:rPr>
        <w:t xml:space="preserve">Провести електронні земельні торги (аукціони) з продажу права оренди земельної ділянки площею 1,91 га в с. </w:t>
      </w:r>
      <w:proofErr w:type="spellStart"/>
      <w:r w:rsidRPr="00661ABE">
        <w:rPr>
          <w:szCs w:val="28"/>
        </w:rPr>
        <w:t>Плесецьке</w:t>
      </w:r>
      <w:proofErr w:type="spellEnd"/>
      <w:r w:rsidRPr="00661ABE">
        <w:rPr>
          <w:szCs w:val="28"/>
        </w:rPr>
        <w:t xml:space="preserve"> Фастівського району Київської області, 03.12 Для будівництва та обслуговування будівель закладів комунального обслуговування, кадастровий номер 3221486200:03:003:0100.</w:t>
      </w:r>
    </w:p>
    <w:p w14:paraId="3FA7F0A6" w14:textId="77777777" w:rsidR="0042140C" w:rsidRPr="00661ABE" w:rsidRDefault="0042140C" w:rsidP="0042140C">
      <w:pPr>
        <w:numPr>
          <w:ilvl w:val="0"/>
          <w:numId w:val="33"/>
        </w:numPr>
        <w:tabs>
          <w:tab w:val="left" w:pos="426"/>
        </w:tabs>
        <w:spacing w:after="0"/>
        <w:ind w:left="0" w:firstLine="426"/>
        <w:contextualSpacing/>
        <w:jc w:val="both"/>
        <w:rPr>
          <w:szCs w:val="28"/>
        </w:rPr>
      </w:pPr>
      <w:r w:rsidRPr="00661ABE">
        <w:rPr>
          <w:szCs w:val="28"/>
        </w:rPr>
        <w:t xml:space="preserve">Встановити стартову ціну права оренди земельної ділянки (річної орендної плати) в розмірі 5% (п’ять відсотків) від нормативної грошової оцінки, діючої на момент оголошення торгів. </w:t>
      </w:r>
    </w:p>
    <w:p w14:paraId="28C7EDAB" w14:textId="77777777" w:rsidR="0042140C" w:rsidRPr="00661ABE" w:rsidRDefault="0042140C" w:rsidP="0042140C">
      <w:pPr>
        <w:numPr>
          <w:ilvl w:val="0"/>
          <w:numId w:val="33"/>
        </w:numPr>
        <w:tabs>
          <w:tab w:val="left" w:pos="426"/>
        </w:tabs>
        <w:spacing w:after="0"/>
        <w:ind w:left="0" w:firstLine="426"/>
        <w:contextualSpacing/>
        <w:jc w:val="both"/>
        <w:rPr>
          <w:szCs w:val="28"/>
        </w:rPr>
      </w:pPr>
      <w:r w:rsidRPr="00661ABE">
        <w:rPr>
          <w:szCs w:val="28"/>
        </w:rPr>
        <w:t xml:space="preserve">Встановити крок торгів в розмір 1% (один відсоток) від стартової ціни лота. </w:t>
      </w:r>
    </w:p>
    <w:p w14:paraId="18F58480" w14:textId="77777777" w:rsidR="0042140C" w:rsidRPr="00661ABE" w:rsidRDefault="0042140C" w:rsidP="0042140C">
      <w:pPr>
        <w:numPr>
          <w:ilvl w:val="0"/>
          <w:numId w:val="33"/>
        </w:numPr>
        <w:tabs>
          <w:tab w:val="left" w:pos="426"/>
        </w:tabs>
        <w:spacing w:after="0"/>
        <w:ind w:left="0" w:firstLine="426"/>
        <w:contextualSpacing/>
        <w:jc w:val="both"/>
        <w:rPr>
          <w:szCs w:val="28"/>
        </w:rPr>
      </w:pPr>
      <w:r w:rsidRPr="00661ABE">
        <w:rPr>
          <w:szCs w:val="28"/>
        </w:rPr>
        <w:t>Встановити строк оренди 49 (сорок дев’ять) років.</w:t>
      </w:r>
    </w:p>
    <w:p w14:paraId="42B4760C" w14:textId="77777777" w:rsidR="006E3296" w:rsidRPr="00661ABE" w:rsidRDefault="006E3296" w:rsidP="006E3296">
      <w:pPr>
        <w:numPr>
          <w:ilvl w:val="0"/>
          <w:numId w:val="33"/>
        </w:numPr>
        <w:spacing w:after="0"/>
        <w:ind w:left="0" w:firstLine="426"/>
        <w:contextualSpacing/>
        <w:jc w:val="both"/>
        <w:rPr>
          <w:szCs w:val="28"/>
        </w:rPr>
      </w:pPr>
      <w:r>
        <w:rPr>
          <w:szCs w:val="28"/>
        </w:rPr>
        <w:t>Зобов</w:t>
      </w:r>
      <w:r w:rsidRPr="00DA2DD6">
        <w:rPr>
          <w:szCs w:val="28"/>
        </w:rPr>
        <w:t>’</w:t>
      </w:r>
      <w:r>
        <w:rPr>
          <w:szCs w:val="28"/>
        </w:rPr>
        <w:t xml:space="preserve">язати </w:t>
      </w:r>
      <w:r w:rsidRPr="00661ABE">
        <w:rPr>
          <w:szCs w:val="28"/>
        </w:rPr>
        <w:t>Калинівського селищного голову укла</w:t>
      </w:r>
      <w:r>
        <w:rPr>
          <w:szCs w:val="28"/>
        </w:rPr>
        <w:t>сти нотаріально посвідчений</w:t>
      </w:r>
      <w:r w:rsidRPr="00661ABE">
        <w:rPr>
          <w:szCs w:val="28"/>
        </w:rPr>
        <w:t xml:space="preserve"> догов</w:t>
      </w:r>
      <w:r>
        <w:rPr>
          <w:szCs w:val="28"/>
        </w:rPr>
        <w:t>і</w:t>
      </w:r>
      <w:r w:rsidRPr="00661ABE">
        <w:rPr>
          <w:szCs w:val="28"/>
        </w:rPr>
        <w:t xml:space="preserve">р оренди земельної ділянки з переможцем торгів. </w:t>
      </w:r>
    </w:p>
    <w:p w14:paraId="0C98B921" w14:textId="77777777" w:rsidR="0042140C" w:rsidRPr="00661ABE" w:rsidRDefault="0042140C" w:rsidP="006E3296">
      <w:pPr>
        <w:numPr>
          <w:ilvl w:val="0"/>
          <w:numId w:val="33"/>
        </w:numPr>
        <w:spacing w:after="0"/>
        <w:ind w:left="0" w:firstLine="426"/>
        <w:contextualSpacing/>
        <w:jc w:val="both"/>
        <w:rPr>
          <w:szCs w:val="28"/>
        </w:rPr>
      </w:pPr>
      <w:r w:rsidRPr="00661ABE">
        <w:rPr>
          <w:szCs w:val="28"/>
        </w:rPr>
        <w:t>Контроль за виконанням рішення покласти на постійну комісію Калинівської селищної ради з питань містобудування, архітектури, земельних відносин та охорони навколишнього природного середовища.</w:t>
      </w:r>
    </w:p>
    <w:p w14:paraId="5A02D345" w14:textId="77777777" w:rsidR="0042140C" w:rsidRPr="00661ABE" w:rsidRDefault="0042140C" w:rsidP="0042140C">
      <w:pPr>
        <w:tabs>
          <w:tab w:val="left" w:pos="1590"/>
          <w:tab w:val="center" w:pos="5313"/>
        </w:tabs>
        <w:ind w:right="-284"/>
        <w:rPr>
          <w:szCs w:val="28"/>
        </w:rPr>
      </w:pPr>
      <w:r w:rsidRPr="00661ABE">
        <w:rPr>
          <w:szCs w:val="28"/>
        </w:rPr>
        <w:t xml:space="preserve">  </w:t>
      </w:r>
    </w:p>
    <w:p w14:paraId="3A2C74FB" w14:textId="795F38D4" w:rsidR="0047694A" w:rsidRPr="00610DD5" w:rsidRDefault="00AE07C5" w:rsidP="0047694A">
      <w:pPr>
        <w:pStyle w:val="12"/>
        <w:ind w:firstLine="0"/>
        <w:jc w:val="both"/>
        <w:rPr>
          <w:b/>
          <w:color w:val="000000"/>
          <w:sz w:val="26"/>
          <w:szCs w:val="26"/>
          <w:lang w:val="uk-UA" w:eastAsia="uk-UA" w:bidi="uk-UA"/>
        </w:rPr>
      </w:pPr>
      <w:bookmarkStart w:id="31" w:name="_Hlk151562683"/>
      <w:r>
        <w:rPr>
          <w:b/>
          <w:sz w:val="28"/>
          <w:szCs w:val="28"/>
          <w:lang w:val="uk-UA"/>
        </w:rPr>
        <w:t>19</w:t>
      </w:r>
      <w:r w:rsidR="0047694A">
        <w:rPr>
          <w:b/>
          <w:szCs w:val="28"/>
        </w:rPr>
        <w:t>.</w:t>
      </w:r>
      <w:r w:rsidR="0047694A" w:rsidRPr="0047694A">
        <w:rPr>
          <w:b/>
          <w:color w:val="000000"/>
          <w:sz w:val="26"/>
          <w:szCs w:val="26"/>
          <w:lang w:val="uk-UA" w:eastAsia="uk-UA" w:bidi="uk-UA"/>
        </w:rPr>
        <w:t xml:space="preserve"> </w:t>
      </w:r>
      <w:r w:rsidR="0047694A" w:rsidRPr="00610DD5">
        <w:rPr>
          <w:b/>
          <w:color w:val="000000"/>
          <w:sz w:val="26"/>
          <w:szCs w:val="26"/>
          <w:lang w:val="uk-UA" w:eastAsia="uk-UA" w:bidi="uk-UA"/>
        </w:rPr>
        <w:t>Про надання згоди на внесення змін до Договору купівлі-продажу об’єкта державної власності від 18 квітня 2019 року №06/19 в частині продовження строків будівництва</w:t>
      </w:r>
    </w:p>
    <w:bookmarkEnd w:id="31"/>
    <w:p w14:paraId="04FC01C5" w14:textId="612620C4" w:rsidR="0047694A" w:rsidRPr="0047694A" w:rsidRDefault="0047694A" w:rsidP="0047694A">
      <w:pPr>
        <w:pStyle w:val="12"/>
        <w:spacing w:after="0"/>
        <w:jc w:val="both"/>
        <w:rPr>
          <w:sz w:val="26"/>
          <w:szCs w:val="26"/>
          <w:lang w:val="uk-UA"/>
        </w:rPr>
      </w:pPr>
      <w:r w:rsidRPr="00610DD5">
        <w:rPr>
          <w:sz w:val="26"/>
          <w:szCs w:val="26"/>
          <w:lang w:val="uk-UA"/>
        </w:rPr>
        <w:t>Розглянувши лист ТОВ «</w:t>
      </w:r>
      <w:proofErr w:type="spellStart"/>
      <w:r w:rsidRPr="00610DD5">
        <w:rPr>
          <w:sz w:val="26"/>
          <w:szCs w:val="26"/>
          <w:lang w:val="uk-UA"/>
        </w:rPr>
        <w:t>Юніверсал</w:t>
      </w:r>
      <w:proofErr w:type="spellEnd"/>
      <w:r w:rsidRPr="00610DD5">
        <w:rPr>
          <w:sz w:val="26"/>
          <w:szCs w:val="26"/>
          <w:lang w:val="uk-UA"/>
        </w:rPr>
        <w:t xml:space="preserve"> </w:t>
      </w:r>
      <w:proofErr w:type="spellStart"/>
      <w:r w:rsidRPr="00610DD5">
        <w:rPr>
          <w:sz w:val="26"/>
          <w:szCs w:val="26"/>
          <w:lang w:val="uk-UA"/>
        </w:rPr>
        <w:t>Індастрі</w:t>
      </w:r>
      <w:proofErr w:type="spellEnd"/>
      <w:r w:rsidRPr="00610DD5">
        <w:rPr>
          <w:sz w:val="26"/>
          <w:szCs w:val="26"/>
          <w:lang w:val="uk-UA"/>
        </w:rPr>
        <w:t xml:space="preserve"> Ентерпрайз» за вх.№3719/02-20 від 11.10.2023, враховуючи висновок постійної комісії Калинівської селищної ради </w:t>
      </w:r>
      <w:r w:rsidRPr="00610DD5">
        <w:rPr>
          <w:sz w:val="26"/>
          <w:szCs w:val="26"/>
          <w:lang w:val="en-US"/>
        </w:rPr>
        <w:t>VIII</w:t>
      </w:r>
      <w:r w:rsidRPr="00610DD5">
        <w:rPr>
          <w:sz w:val="26"/>
          <w:szCs w:val="26"/>
          <w:lang w:val="uk-UA"/>
        </w:rPr>
        <w:t xml:space="preserve"> скликання з питань містобудування, архітектури, земельних відносин та охорони навколишнього природнього середовища відповідно до статті 25, частини першої, п’ятої статті 59 Закону України «Про місцеве самоврядування в Україні», Закону України «Про приватизацію державного і комунального майна», Порядку внесення змін до договорів купівлі-продажу державного (комунального) майна, затвердженого наказом Фонду державного майна України від 18 жовтня 2018 року №1328 (зі змінами), з метою надання згоди на продовження терміну будівництва об’єкта незавершеного будівництва - 52 квартирного житлового будинку за </w:t>
      </w:r>
      <w:proofErr w:type="spellStart"/>
      <w:r w:rsidRPr="00610DD5">
        <w:rPr>
          <w:sz w:val="26"/>
          <w:szCs w:val="26"/>
          <w:lang w:val="uk-UA"/>
        </w:rPr>
        <w:t>адресою</w:t>
      </w:r>
      <w:proofErr w:type="spellEnd"/>
      <w:r w:rsidRPr="00610DD5">
        <w:rPr>
          <w:sz w:val="26"/>
          <w:szCs w:val="26"/>
          <w:lang w:val="uk-UA"/>
        </w:rPr>
        <w:t xml:space="preserve">: Київська область, Фастівський (колишній – Васильківський) район, село </w:t>
      </w:r>
      <w:proofErr w:type="spellStart"/>
      <w:r w:rsidRPr="00610DD5">
        <w:rPr>
          <w:sz w:val="26"/>
          <w:szCs w:val="26"/>
          <w:lang w:val="uk-UA"/>
        </w:rPr>
        <w:t>Плесецьке</w:t>
      </w:r>
      <w:proofErr w:type="spellEnd"/>
      <w:r w:rsidRPr="00610DD5">
        <w:rPr>
          <w:sz w:val="26"/>
          <w:szCs w:val="26"/>
          <w:lang w:val="uk-UA"/>
        </w:rPr>
        <w:t xml:space="preserve">, вулиця Васильківська, будинок 159 (сто п’ятдесят дев’ять), Калинівська селищна рада </w:t>
      </w:r>
    </w:p>
    <w:p w14:paraId="52DC87BB" w14:textId="77777777" w:rsidR="0047694A" w:rsidRPr="00610DD5" w:rsidRDefault="0047694A" w:rsidP="0047694A">
      <w:pPr>
        <w:pStyle w:val="12"/>
        <w:spacing w:after="0" w:line="264" w:lineRule="auto"/>
        <w:jc w:val="center"/>
        <w:rPr>
          <w:b/>
          <w:sz w:val="26"/>
          <w:szCs w:val="26"/>
          <w:lang w:val="uk-UA"/>
        </w:rPr>
      </w:pPr>
      <w:r w:rsidRPr="00610DD5">
        <w:rPr>
          <w:b/>
          <w:sz w:val="26"/>
          <w:szCs w:val="26"/>
          <w:lang w:val="uk-UA"/>
        </w:rPr>
        <w:lastRenderedPageBreak/>
        <w:t>ВИРІШИЛА:</w:t>
      </w:r>
    </w:p>
    <w:p w14:paraId="25EA95AE" w14:textId="77777777" w:rsidR="0047694A" w:rsidRPr="0047694A" w:rsidRDefault="0047694A" w:rsidP="0047694A">
      <w:pPr>
        <w:pStyle w:val="12"/>
        <w:spacing w:after="0"/>
        <w:ind w:firstLine="567"/>
        <w:jc w:val="both"/>
        <w:rPr>
          <w:sz w:val="28"/>
          <w:szCs w:val="28"/>
          <w:lang w:val="uk-UA"/>
        </w:rPr>
      </w:pPr>
      <w:r w:rsidRPr="0047694A">
        <w:rPr>
          <w:sz w:val="28"/>
          <w:szCs w:val="28"/>
          <w:lang w:val="uk-UA"/>
        </w:rPr>
        <w:t>1. Надати згоду на внесення змін до Договору купівлі-продажу об’єкта державної власності від 18 квітня 2019 року №06/19, укладеного між Регіональним відділенням Фонду державного майна України по Київській області та Товариством з обмеженою відповідальністю «</w:t>
      </w:r>
      <w:proofErr w:type="spellStart"/>
      <w:r w:rsidRPr="0047694A">
        <w:rPr>
          <w:sz w:val="28"/>
          <w:szCs w:val="28"/>
          <w:lang w:val="uk-UA"/>
        </w:rPr>
        <w:t>Юніверсал</w:t>
      </w:r>
      <w:proofErr w:type="spellEnd"/>
      <w:r w:rsidRPr="0047694A">
        <w:rPr>
          <w:sz w:val="28"/>
          <w:szCs w:val="28"/>
          <w:lang w:val="uk-UA"/>
        </w:rPr>
        <w:t xml:space="preserve"> </w:t>
      </w:r>
      <w:proofErr w:type="spellStart"/>
      <w:r w:rsidRPr="0047694A">
        <w:rPr>
          <w:sz w:val="28"/>
          <w:szCs w:val="28"/>
          <w:lang w:val="uk-UA"/>
        </w:rPr>
        <w:t>Індастрі</w:t>
      </w:r>
      <w:proofErr w:type="spellEnd"/>
      <w:r w:rsidRPr="0047694A">
        <w:rPr>
          <w:sz w:val="28"/>
          <w:szCs w:val="28"/>
          <w:lang w:val="uk-UA"/>
        </w:rPr>
        <w:t xml:space="preserve"> Ентерпрайз», посвідченого приватним нотаріусом Київського міського нотаріального округу </w:t>
      </w:r>
      <w:proofErr w:type="spellStart"/>
      <w:r w:rsidRPr="0047694A">
        <w:rPr>
          <w:sz w:val="28"/>
          <w:szCs w:val="28"/>
          <w:lang w:val="uk-UA"/>
        </w:rPr>
        <w:t>Гарасютою</w:t>
      </w:r>
      <w:proofErr w:type="spellEnd"/>
      <w:r w:rsidRPr="0047694A">
        <w:rPr>
          <w:sz w:val="28"/>
          <w:szCs w:val="28"/>
          <w:lang w:val="uk-UA"/>
        </w:rPr>
        <w:t xml:space="preserve"> О.В. 18 квітня 2019 року та зареєстрованого в реєстрі за №135 в частині продовження строків будівництва об’єкта незавершеного будівництва - 52 квартирного житлового будинку за </w:t>
      </w:r>
      <w:proofErr w:type="spellStart"/>
      <w:r w:rsidRPr="0047694A">
        <w:rPr>
          <w:sz w:val="28"/>
          <w:szCs w:val="28"/>
          <w:lang w:val="uk-UA"/>
        </w:rPr>
        <w:t>адресою</w:t>
      </w:r>
      <w:proofErr w:type="spellEnd"/>
      <w:r w:rsidRPr="0047694A">
        <w:rPr>
          <w:sz w:val="28"/>
          <w:szCs w:val="28"/>
          <w:lang w:val="uk-UA"/>
        </w:rPr>
        <w:t xml:space="preserve">: Київська область, Фастівський (колишній – Васильківський) район, село </w:t>
      </w:r>
      <w:proofErr w:type="spellStart"/>
      <w:r w:rsidRPr="0047694A">
        <w:rPr>
          <w:sz w:val="28"/>
          <w:szCs w:val="28"/>
          <w:lang w:val="uk-UA"/>
        </w:rPr>
        <w:t>Плесецьке</w:t>
      </w:r>
      <w:proofErr w:type="spellEnd"/>
      <w:r w:rsidRPr="0047694A">
        <w:rPr>
          <w:sz w:val="28"/>
          <w:szCs w:val="28"/>
          <w:lang w:val="uk-UA"/>
        </w:rPr>
        <w:t>, вулиця Васильківська, будинок 159 (сто п’ятдесят дев’ять) строком на 5 (п’ять) років шляхом укладення додаткової угоди.</w:t>
      </w:r>
    </w:p>
    <w:p w14:paraId="337D0669" w14:textId="77777777" w:rsidR="0047694A" w:rsidRPr="0047694A" w:rsidRDefault="0047694A" w:rsidP="0047694A">
      <w:pPr>
        <w:pStyle w:val="12"/>
        <w:ind w:firstLine="567"/>
        <w:jc w:val="both"/>
        <w:rPr>
          <w:sz w:val="28"/>
          <w:szCs w:val="28"/>
          <w:lang w:val="uk-UA"/>
        </w:rPr>
      </w:pPr>
      <w:r w:rsidRPr="0047694A">
        <w:rPr>
          <w:sz w:val="28"/>
          <w:szCs w:val="28"/>
          <w:lang w:val="uk-UA"/>
        </w:rPr>
        <w:t>2. Контроль за виконанням цього рішення покласти на постійну комісію Калинівської селищної ради VIII скликання з питань містобудування, архітектури, земельних відносин та охорони навколишнього природнього середовища.</w:t>
      </w:r>
    </w:p>
    <w:p w14:paraId="45B54211" w14:textId="77777777" w:rsidR="00E03C79" w:rsidRPr="00C80E36" w:rsidRDefault="00E03C79" w:rsidP="00E03C79">
      <w:pPr>
        <w:tabs>
          <w:tab w:val="num" w:pos="1080"/>
        </w:tabs>
        <w:jc w:val="both"/>
        <w:rPr>
          <w:szCs w:val="28"/>
        </w:rPr>
      </w:pPr>
    </w:p>
    <w:p w14:paraId="55B460D7" w14:textId="77777777" w:rsidR="00E03C79" w:rsidRDefault="00E03C79" w:rsidP="00E03C79">
      <w:pPr>
        <w:tabs>
          <w:tab w:val="num" w:pos="1080"/>
        </w:tabs>
        <w:jc w:val="both"/>
        <w:rPr>
          <w:szCs w:val="28"/>
        </w:rPr>
      </w:pPr>
    </w:p>
    <w:p w14:paraId="31E9EAF1" w14:textId="77777777" w:rsidR="007E7624" w:rsidRPr="00A92E2D" w:rsidRDefault="007E7624" w:rsidP="00AE07C5">
      <w:pPr>
        <w:spacing w:after="0"/>
        <w:jc w:val="both"/>
        <w:rPr>
          <w:b/>
          <w:bCs/>
          <w:sz w:val="26"/>
          <w:szCs w:val="26"/>
          <w:lang w:eastAsia="ru-RU"/>
        </w:rPr>
      </w:pPr>
    </w:p>
    <w:sectPr w:rsidR="007E7624" w:rsidRPr="00A92E2D" w:rsidSect="001429D4">
      <w:headerReference w:type="default" r:id="rI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BC75" w14:textId="77777777" w:rsidR="00DB17CE" w:rsidRDefault="00DB17CE" w:rsidP="00F84912">
      <w:pPr>
        <w:spacing w:after="0"/>
      </w:pPr>
      <w:r>
        <w:separator/>
      </w:r>
    </w:p>
  </w:endnote>
  <w:endnote w:type="continuationSeparator" w:id="0">
    <w:p w14:paraId="703871A2" w14:textId="77777777" w:rsidR="00DB17CE" w:rsidRDefault="00DB17CE"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58A9" w14:textId="77777777" w:rsidR="00DB17CE" w:rsidRDefault="00DB17CE" w:rsidP="00F84912">
      <w:pPr>
        <w:spacing w:after="0"/>
      </w:pPr>
      <w:r>
        <w:separator/>
      </w:r>
    </w:p>
  </w:footnote>
  <w:footnote w:type="continuationSeparator" w:id="0">
    <w:p w14:paraId="1B796E2F" w14:textId="77777777" w:rsidR="00DB17CE" w:rsidRDefault="00DB17CE"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45FD9"/>
    <w:multiLevelType w:val="hybridMultilevel"/>
    <w:tmpl w:val="B10A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11DFB"/>
    <w:multiLevelType w:val="hybridMultilevel"/>
    <w:tmpl w:val="E898C970"/>
    <w:lvl w:ilvl="0" w:tplc="290C3894">
      <w:start w:val="1"/>
      <w:numFmt w:val="decimal"/>
      <w:lvlText w:val="%1."/>
      <w:lvlJc w:val="left"/>
      <w:pPr>
        <w:ind w:left="940" w:hanging="360"/>
      </w:pPr>
      <w:rPr>
        <w:rFonts w:hint="default"/>
        <w:color w:val="auto"/>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15:restartNumberingAfterBreak="0">
    <w:nsid w:val="0C1C3389"/>
    <w:multiLevelType w:val="multilevel"/>
    <w:tmpl w:val="0E30A34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2"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13040D"/>
    <w:multiLevelType w:val="multilevel"/>
    <w:tmpl w:val="39D899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20158DA"/>
    <w:multiLevelType w:val="multilevel"/>
    <w:tmpl w:val="F42A943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15:restartNumberingAfterBreak="0">
    <w:nsid w:val="4C0D5161"/>
    <w:multiLevelType w:val="hybridMultilevel"/>
    <w:tmpl w:val="6F1E73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3"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15:restartNumberingAfterBreak="0">
    <w:nsid w:val="5FA505F3"/>
    <w:multiLevelType w:val="hybridMultilevel"/>
    <w:tmpl w:val="5C3CCFD2"/>
    <w:lvl w:ilvl="0" w:tplc="3608203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0A96DD5"/>
    <w:multiLevelType w:val="multilevel"/>
    <w:tmpl w:val="A232F83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D729F7"/>
    <w:multiLevelType w:val="multilevel"/>
    <w:tmpl w:val="570E2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0" w15:restartNumberingAfterBreak="0">
    <w:nsid w:val="65D2053A"/>
    <w:multiLevelType w:val="hybridMultilevel"/>
    <w:tmpl w:val="BA96ACDE"/>
    <w:lvl w:ilvl="0" w:tplc="33D84350">
      <w:start w:val="1"/>
      <w:numFmt w:val="decimal"/>
      <w:lvlText w:val="%1."/>
      <w:lvlJc w:val="left"/>
      <w:pPr>
        <w:ind w:left="1035" w:hanging="4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32"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num w:numId="1" w16cid:durableId="1355572149">
    <w:abstractNumId w:val="14"/>
  </w:num>
  <w:num w:numId="2" w16cid:durableId="1685859128">
    <w:abstractNumId w:val="29"/>
  </w:num>
  <w:num w:numId="3" w16cid:durableId="1541891197">
    <w:abstractNumId w:val="0"/>
  </w:num>
  <w:num w:numId="4" w16cid:durableId="1994794017">
    <w:abstractNumId w:val="21"/>
  </w:num>
  <w:num w:numId="5" w16cid:durableId="1968313259">
    <w:abstractNumId w:val="6"/>
  </w:num>
  <w:num w:numId="6" w16cid:durableId="280579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570175">
    <w:abstractNumId w:val="1"/>
  </w:num>
  <w:num w:numId="8" w16cid:durableId="823008642">
    <w:abstractNumId w:val="8"/>
  </w:num>
  <w:num w:numId="9" w16cid:durableId="82994335">
    <w:abstractNumId w:val="26"/>
  </w:num>
  <w:num w:numId="10" w16cid:durableId="2132283478">
    <w:abstractNumId w:val="10"/>
  </w:num>
  <w:num w:numId="11" w16cid:durableId="580872766">
    <w:abstractNumId w:val="22"/>
  </w:num>
  <w:num w:numId="12" w16cid:durableId="911158136">
    <w:abstractNumId w:val="17"/>
  </w:num>
  <w:num w:numId="13" w16cid:durableId="2041125344">
    <w:abstractNumId w:val="11"/>
  </w:num>
  <w:num w:numId="14" w16cid:durableId="1426880509">
    <w:abstractNumId w:val="31"/>
  </w:num>
  <w:num w:numId="15" w16cid:durableId="307824369">
    <w:abstractNumId w:val="20"/>
  </w:num>
  <w:num w:numId="16" w16cid:durableId="1886794630">
    <w:abstractNumId w:val="19"/>
  </w:num>
  <w:num w:numId="17" w16cid:durableId="550730094">
    <w:abstractNumId w:val="2"/>
  </w:num>
  <w:num w:numId="18" w16cid:durableId="1262951999">
    <w:abstractNumId w:val="32"/>
  </w:num>
  <w:num w:numId="19" w16cid:durableId="1785534058">
    <w:abstractNumId w:val="12"/>
  </w:num>
  <w:num w:numId="20" w16cid:durableId="71858837">
    <w:abstractNumId w:val="27"/>
  </w:num>
  <w:num w:numId="21" w16cid:durableId="2003895855">
    <w:abstractNumId w:val="9"/>
  </w:num>
  <w:num w:numId="22" w16cid:durableId="1512530385">
    <w:abstractNumId w:val="23"/>
  </w:num>
  <w:num w:numId="23" w16cid:durableId="1884174851">
    <w:abstractNumId w:val="28"/>
  </w:num>
  <w:num w:numId="24" w16cid:durableId="307974016">
    <w:abstractNumId w:val="5"/>
  </w:num>
  <w:num w:numId="25" w16cid:durableId="81723454">
    <w:abstractNumId w:val="16"/>
  </w:num>
  <w:num w:numId="26" w16cid:durableId="203443312">
    <w:abstractNumId w:val="30"/>
  </w:num>
  <w:num w:numId="27" w16cid:durableId="1816678361">
    <w:abstractNumId w:val="24"/>
  </w:num>
  <w:num w:numId="28" w16cid:durableId="1843232727">
    <w:abstractNumId w:val="4"/>
  </w:num>
  <w:num w:numId="29" w16cid:durableId="1274361360">
    <w:abstractNumId w:val="15"/>
  </w:num>
  <w:num w:numId="30" w16cid:durableId="497700101">
    <w:abstractNumId w:val="13"/>
  </w:num>
  <w:num w:numId="31" w16cid:durableId="378670514">
    <w:abstractNumId w:val="25"/>
  </w:num>
  <w:num w:numId="32" w16cid:durableId="289172817">
    <w:abstractNumId w:val="3"/>
  </w:num>
  <w:num w:numId="33" w16cid:durableId="37704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7B85"/>
    <w:rsid w:val="0001564F"/>
    <w:rsid w:val="00017AFE"/>
    <w:rsid w:val="0005612A"/>
    <w:rsid w:val="00056486"/>
    <w:rsid w:val="000705D9"/>
    <w:rsid w:val="000A4CD4"/>
    <w:rsid w:val="000C6C75"/>
    <w:rsid w:val="000D139E"/>
    <w:rsid w:val="001110B1"/>
    <w:rsid w:val="001303D0"/>
    <w:rsid w:val="001429D4"/>
    <w:rsid w:val="001509D8"/>
    <w:rsid w:val="001709FC"/>
    <w:rsid w:val="0017269E"/>
    <w:rsid w:val="001740F3"/>
    <w:rsid w:val="001816AC"/>
    <w:rsid w:val="001874A8"/>
    <w:rsid w:val="00187FDE"/>
    <w:rsid w:val="001A3A7C"/>
    <w:rsid w:val="001C051F"/>
    <w:rsid w:val="001E3E50"/>
    <w:rsid w:val="001F6BA9"/>
    <w:rsid w:val="002067B6"/>
    <w:rsid w:val="00215244"/>
    <w:rsid w:val="0022201D"/>
    <w:rsid w:val="00234C67"/>
    <w:rsid w:val="00241D69"/>
    <w:rsid w:val="002437CB"/>
    <w:rsid w:val="0027202F"/>
    <w:rsid w:val="00273092"/>
    <w:rsid w:val="0027569E"/>
    <w:rsid w:val="00282103"/>
    <w:rsid w:val="002850AC"/>
    <w:rsid w:val="00286691"/>
    <w:rsid w:val="002A03EB"/>
    <w:rsid w:val="002F2933"/>
    <w:rsid w:val="00314384"/>
    <w:rsid w:val="00314AEC"/>
    <w:rsid w:val="00317536"/>
    <w:rsid w:val="00330F0E"/>
    <w:rsid w:val="00332C6C"/>
    <w:rsid w:val="003709F0"/>
    <w:rsid w:val="00382224"/>
    <w:rsid w:val="003A539E"/>
    <w:rsid w:val="003B1BED"/>
    <w:rsid w:val="003C3C0D"/>
    <w:rsid w:val="003D77CC"/>
    <w:rsid w:val="003D799E"/>
    <w:rsid w:val="003E46BD"/>
    <w:rsid w:val="0040789B"/>
    <w:rsid w:val="0042140C"/>
    <w:rsid w:val="00473368"/>
    <w:rsid w:val="0047694A"/>
    <w:rsid w:val="00491B41"/>
    <w:rsid w:val="00495E3B"/>
    <w:rsid w:val="004D20B2"/>
    <w:rsid w:val="004E0EA1"/>
    <w:rsid w:val="004F3EAC"/>
    <w:rsid w:val="00501227"/>
    <w:rsid w:val="0050217C"/>
    <w:rsid w:val="0052783A"/>
    <w:rsid w:val="0055434F"/>
    <w:rsid w:val="0056191F"/>
    <w:rsid w:val="00574A0D"/>
    <w:rsid w:val="00585047"/>
    <w:rsid w:val="005A6F0F"/>
    <w:rsid w:val="005B0525"/>
    <w:rsid w:val="005B405E"/>
    <w:rsid w:val="005C0E53"/>
    <w:rsid w:val="005D276C"/>
    <w:rsid w:val="005D5131"/>
    <w:rsid w:val="005F13BF"/>
    <w:rsid w:val="005F3DAE"/>
    <w:rsid w:val="006045FF"/>
    <w:rsid w:val="006343CA"/>
    <w:rsid w:val="006518B4"/>
    <w:rsid w:val="006549C9"/>
    <w:rsid w:val="00663484"/>
    <w:rsid w:val="00680F34"/>
    <w:rsid w:val="00682B1E"/>
    <w:rsid w:val="00696AB9"/>
    <w:rsid w:val="006A2D07"/>
    <w:rsid w:val="006B2543"/>
    <w:rsid w:val="006C0B77"/>
    <w:rsid w:val="006C73DD"/>
    <w:rsid w:val="006E30B5"/>
    <w:rsid w:val="006E3296"/>
    <w:rsid w:val="00700EC8"/>
    <w:rsid w:val="00715328"/>
    <w:rsid w:val="007217F9"/>
    <w:rsid w:val="007221C8"/>
    <w:rsid w:val="007405AF"/>
    <w:rsid w:val="00752EE9"/>
    <w:rsid w:val="007707A8"/>
    <w:rsid w:val="00770DFF"/>
    <w:rsid w:val="007820D1"/>
    <w:rsid w:val="007A461C"/>
    <w:rsid w:val="007C16B2"/>
    <w:rsid w:val="007E7624"/>
    <w:rsid w:val="007F3EF3"/>
    <w:rsid w:val="007F5FD4"/>
    <w:rsid w:val="00817243"/>
    <w:rsid w:val="008242FF"/>
    <w:rsid w:val="008270C4"/>
    <w:rsid w:val="00833FCA"/>
    <w:rsid w:val="00836920"/>
    <w:rsid w:val="008370ED"/>
    <w:rsid w:val="0086245C"/>
    <w:rsid w:val="00870751"/>
    <w:rsid w:val="00882046"/>
    <w:rsid w:val="00883894"/>
    <w:rsid w:val="00886A0A"/>
    <w:rsid w:val="00890EB8"/>
    <w:rsid w:val="008A3C77"/>
    <w:rsid w:val="008B20F7"/>
    <w:rsid w:val="008F7C91"/>
    <w:rsid w:val="00900640"/>
    <w:rsid w:val="00921775"/>
    <w:rsid w:val="00922C48"/>
    <w:rsid w:val="00932D8C"/>
    <w:rsid w:val="0093442C"/>
    <w:rsid w:val="00936306"/>
    <w:rsid w:val="00941D93"/>
    <w:rsid w:val="00961571"/>
    <w:rsid w:val="00964FE8"/>
    <w:rsid w:val="00970A79"/>
    <w:rsid w:val="009760A5"/>
    <w:rsid w:val="00980967"/>
    <w:rsid w:val="009831E9"/>
    <w:rsid w:val="009C752B"/>
    <w:rsid w:val="009D19E7"/>
    <w:rsid w:val="009D507F"/>
    <w:rsid w:val="009E7163"/>
    <w:rsid w:val="009F1DFF"/>
    <w:rsid w:val="009F5D89"/>
    <w:rsid w:val="00A00F32"/>
    <w:rsid w:val="00A06037"/>
    <w:rsid w:val="00A07F11"/>
    <w:rsid w:val="00A472D9"/>
    <w:rsid w:val="00A629AC"/>
    <w:rsid w:val="00A7718C"/>
    <w:rsid w:val="00A92E2D"/>
    <w:rsid w:val="00AA158E"/>
    <w:rsid w:val="00AB3617"/>
    <w:rsid w:val="00AC49F9"/>
    <w:rsid w:val="00AE07C5"/>
    <w:rsid w:val="00AE7DA4"/>
    <w:rsid w:val="00B22F0C"/>
    <w:rsid w:val="00B2743A"/>
    <w:rsid w:val="00B31875"/>
    <w:rsid w:val="00B409E3"/>
    <w:rsid w:val="00B45B13"/>
    <w:rsid w:val="00B915B7"/>
    <w:rsid w:val="00C03750"/>
    <w:rsid w:val="00C1643F"/>
    <w:rsid w:val="00C24E78"/>
    <w:rsid w:val="00C3327E"/>
    <w:rsid w:val="00C42733"/>
    <w:rsid w:val="00C64519"/>
    <w:rsid w:val="00C7186C"/>
    <w:rsid w:val="00C739D0"/>
    <w:rsid w:val="00C928F2"/>
    <w:rsid w:val="00C92DE6"/>
    <w:rsid w:val="00C9428E"/>
    <w:rsid w:val="00CA120C"/>
    <w:rsid w:val="00CA477E"/>
    <w:rsid w:val="00CB1D44"/>
    <w:rsid w:val="00CB7254"/>
    <w:rsid w:val="00CC617D"/>
    <w:rsid w:val="00CE5EB8"/>
    <w:rsid w:val="00CF1B8F"/>
    <w:rsid w:val="00D273C8"/>
    <w:rsid w:val="00D34864"/>
    <w:rsid w:val="00D43283"/>
    <w:rsid w:val="00D566E5"/>
    <w:rsid w:val="00D6787A"/>
    <w:rsid w:val="00D81200"/>
    <w:rsid w:val="00D97FB0"/>
    <w:rsid w:val="00DA0003"/>
    <w:rsid w:val="00DB17CE"/>
    <w:rsid w:val="00DC11C0"/>
    <w:rsid w:val="00DC5D3E"/>
    <w:rsid w:val="00DD02C2"/>
    <w:rsid w:val="00DD224F"/>
    <w:rsid w:val="00DF0BB4"/>
    <w:rsid w:val="00E016B0"/>
    <w:rsid w:val="00E03C79"/>
    <w:rsid w:val="00E140D3"/>
    <w:rsid w:val="00E26C39"/>
    <w:rsid w:val="00E45C06"/>
    <w:rsid w:val="00E46B9D"/>
    <w:rsid w:val="00E51473"/>
    <w:rsid w:val="00E53525"/>
    <w:rsid w:val="00E66D72"/>
    <w:rsid w:val="00E70497"/>
    <w:rsid w:val="00E76057"/>
    <w:rsid w:val="00E778A6"/>
    <w:rsid w:val="00E87562"/>
    <w:rsid w:val="00E9054E"/>
    <w:rsid w:val="00E906AD"/>
    <w:rsid w:val="00E9720F"/>
    <w:rsid w:val="00E97CBA"/>
    <w:rsid w:val="00EA0D01"/>
    <w:rsid w:val="00EA59DF"/>
    <w:rsid w:val="00EA740D"/>
    <w:rsid w:val="00EC15FA"/>
    <w:rsid w:val="00EC3FD5"/>
    <w:rsid w:val="00EE4070"/>
    <w:rsid w:val="00EE66CC"/>
    <w:rsid w:val="00EF1A48"/>
    <w:rsid w:val="00EF50E3"/>
    <w:rsid w:val="00F076CB"/>
    <w:rsid w:val="00F12C76"/>
    <w:rsid w:val="00F472F0"/>
    <w:rsid w:val="00F70549"/>
    <w:rsid w:val="00F84912"/>
    <w:rsid w:val="00F91C6B"/>
    <w:rsid w:val="00F966C6"/>
    <w:rsid w:val="00FA78C0"/>
    <w:rsid w:val="00FE48E0"/>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7F33-5E5F-494F-8925-07B57113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4075</TotalTime>
  <Pages>20</Pages>
  <Words>7067</Words>
  <Characters>40283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167</cp:revision>
  <cp:lastPrinted>2023-11-15T10:25:00Z</cp:lastPrinted>
  <dcterms:created xsi:type="dcterms:W3CDTF">2022-10-03T08:15:00Z</dcterms:created>
  <dcterms:modified xsi:type="dcterms:W3CDTF">2023-11-24T11:35:00Z</dcterms:modified>
</cp:coreProperties>
</file>