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6FAA6" w14:textId="77777777" w:rsidR="00C7206A" w:rsidRPr="00B30885" w:rsidRDefault="00C7206A" w:rsidP="00C7206A">
      <w:pPr>
        <w:spacing w:after="0"/>
        <w:jc w:val="both"/>
        <w:rPr>
          <w:lang w:val="uk-UA"/>
        </w:rPr>
      </w:pPr>
    </w:p>
    <w:p w14:paraId="0BA81AF2" w14:textId="77777777" w:rsidR="00C7206A" w:rsidRPr="00B30885" w:rsidRDefault="00C7206A" w:rsidP="006C0B77">
      <w:pPr>
        <w:spacing w:after="0"/>
        <w:ind w:firstLine="709"/>
        <w:jc w:val="both"/>
        <w:rPr>
          <w:lang w:val="uk-UA"/>
        </w:rPr>
      </w:pPr>
    </w:p>
    <w:p w14:paraId="66D548FC" w14:textId="77777777" w:rsidR="00C7206A" w:rsidRPr="00B30885" w:rsidRDefault="00C7206A" w:rsidP="006C0B77">
      <w:pPr>
        <w:spacing w:after="0"/>
        <w:ind w:firstLine="709"/>
        <w:jc w:val="both"/>
        <w:rPr>
          <w:lang w:val="uk-UA"/>
        </w:rPr>
      </w:pPr>
    </w:p>
    <w:p w14:paraId="6CDA2815" w14:textId="36D52572" w:rsidR="00C7206A" w:rsidRPr="00B30885" w:rsidRDefault="00C7206A" w:rsidP="00C7206A">
      <w:pPr>
        <w:spacing w:after="0"/>
        <w:jc w:val="both"/>
        <w:rPr>
          <w:lang w:val="uk-UA"/>
        </w:rPr>
      </w:pPr>
      <w:r w:rsidRPr="00B30885">
        <w:rPr>
          <w:noProof/>
          <w:lang w:val="uk-UA" w:eastAsia="uk-UA"/>
        </w:rPr>
        <w:drawing>
          <wp:inline distT="0" distB="0" distL="0" distR="0" wp14:anchorId="1F9E1E65" wp14:editId="2E191979">
            <wp:extent cx="5166360" cy="3140725"/>
            <wp:effectExtent l="0" t="0" r="0" b="2540"/>
            <wp:docPr id="10750447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036" cy="316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518EC" w14:textId="77777777" w:rsidR="00C7206A" w:rsidRPr="00B30885" w:rsidRDefault="00C7206A" w:rsidP="00C7206A">
      <w:pPr>
        <w:spacing w:after="0"/>
        <w:jc w:val="both"/>
        <w:rPr>
          <w:lang w:val="uk-UA"/>
        </w:rPr>
      </w:pPr>
    </w:p>
    <w:p w14:paraId="6197B908" w14:textId="7B142F7A" w:rsidR="004F748F" w:rsidRPr="00B30885" w:rsidRDefault="001161B6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ascii="ProbaPro" w:eastAsia="Times New Roman" w:hAnsi="ProbaPro" w:cs="Times New Roman"/>
          <w:color w:val="1D1D1B"/>
          <w:sz w:val="27"/>
          <w:szCs w:val="27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Урядом ухвалено порядок надання державної допомоги на ремонт пошкодженого житла. Він передбачає надання громадянам, чиє житло було пошкоджено внаслідок збройної агресії </w:t>
      </w:r>
      <w:proofErr w:type="spellStart"/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рф</w:t>
      </w:r>
      <w:proofErr w:type="spellEnd"/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, державної допомоги на поточний ремонт житла. Зробити це можна з допомогою електронної послуги </w:t>
      </w:r>
      <w:proofErr w:type="spellStart"/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єВідновлення</w:t>
      </w:r>
      <w:proofErr w:type="spellEnd"/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.</w:t>
      </w:r>
    </w:p>
    <w:p w14:paraId="28B8D31E" w14:textId="75CDB6B7" w:rsidR="004F748F" w:rsidRPr="00B30885" w:rsidRDefault="001161B6" w:rsidP="00B30885">
      <w:pPr>
        <w:spacing w:after="0" w:line="276" w:lineRule="auto"/>
        <w:jc w:val="both"/>
        <w:textAlignment w:val="baseline"/>
        <w:rPr>
          <w:rFonts w:eastAsia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Хто зможе скористатись послугою?</w:t>
      </w:r>
    </w:p>
    <w:p w14:paraId="5587E690" w14:textId="7FAFB513" w:rsidR="004F748F" w:rsidRPr="00B30885" w:rsidRDefault="001161B6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Всі громадяни України, чиє житло було пошкоджено внаслідок бойових дій, </w:t>
      </w:r>
      <w:r w:rsidR="004F748F" w:rsidRPr="00B30885">
        <w:rPr>
          <w:rFonts w:eastAsia="Times New Roman" w:cs="Times New Roman"/>
          <w:color w:val="1D1D1B"/>
          <w:sz w:val="24"/>
          <w:szCs w:val="24"/>
          <w:u w:val="single"/>
          <w:lang w:val="uk-UA" w:eastAsia="ru-RU"/>
        </w:rPr>
        <w:t>не було відремонтоване раніше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і підлягає відновленню. Це, зокрема, стосується квартир, приватних будинків та інших житлових приміщень, наприклад кімнат в гуртожитку.</w:t>
      </w:r>
    </w:p>
    <w:p w14:paraId="59A4F2C9" w14:textId="6799023D" w:rsidR="004F748F" w:rsidRPr="00B30885" w:rsidRDefault="001161B6" w:rsidP="00B30885">
      <w:pPr>
        <w:spacing w:after="0" w:line="276" w:lineRule="auto"/>
        <w:jc w:val="both"/>
        <w:textAlignment w:val="baseline"/>
        <w:rPr>
          <w:rFonts w:eastAsia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Пріоритет надаватиметься:</w:t>
      </w:r>
    </w:p>
    <w:p w14:paraId="2802E602" w14:textId="15418385" w:rsidR="004F748F" w:rsidRPr="00B30885" w:rsidRDefault="001161B6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- учасникам бойових дій</w:t>
      </w: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;</w:t>
      </w:r>
    </w:p>
    <w:p w14:paraId="123E9E2A" w14:textId="197FD082" w:rsidR="004F748F" w:rsidRPr="00B30885" w:rsidRDefault="001161B6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- людям з інвалідністю внаслідок війни</w:t>
      </w: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;</w:t>
      </w:r>
    </w:p>
    <w:p w14:paraId="07467705" w14:textId="4E0CD745" w:rsidR="004F748F" w:rsidRPr="00B30885" w:rsidRDefault="001161B6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- ветеранам війни</w:t>
      </w: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;</w:t>
      </w:r>
    </w:p>
    <w:p w14:paraId="3550B26A" w14:textId="10608B63" w:rsidR="004F748F" w:rsidRPr="00B30885" w:rsidRDefault="001161B6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- членам сімей загиблих військових</w:t>
      </w: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;</w:t>
      </w:r>
    </w:p>
    <w:p w14:paraId="73D95DCD" w14:textId="621A2622" w:rsidR="004F748F" w:rsidRPr="00B30885" w:rsidRDefault="001161B6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- мобілізованим</w:t>
      </w: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;</w:t>
      </w:r>
    </w:p>
    <w:p w14:paraId="74F084BE" w14:textId="4DEEF1DD" w:rsidR="004F748F" w:rsidRPr="00B30885" w:rsidRDefault="001161B6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- багатодітним родинам</w:t>
      </w: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;</w:t>
      </w:r>
    </w:p>
    <w:p w14:paraId="4A217638" w14:textId="33F1FBBF" w:rsidR="004F748F" w:rsidRPr="00B30885" w:rsidRDefault="001161B6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- людям з інвалідністю І та ІІ групи</w:t>
      </w: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;</w:t>
      </w:r>
    </w:p>
    <w:p w14:paraId="00C10C4D" w14:textId="14FF55D6" w:rsidR="004F748F" w:rsidRPr="00B30885" w:rsidRDefault="001161B6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- батькам-вихователям дитячого будинку сімейного типу;</w:t>
      </w:r>
    </w:p>
    <w:p w14:paraId="0901A42B" w14:textId="611DC7A3" w:rsidR="004F748F" w:rsidRPr="00B30885" w:rsidRDefault="001161B6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- опікуна/піклувальникам</w:t>
      </w:r>
      <w:r w:rsidR="0084203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;</w:t>
      </w:r>
    </w:p>
    <w:p w14:paraId="1F03AFF6" w14:textId="3A805A6F" w:rsidR="004F748F" w:rsidRPr="00B30885" w:rsidRDefault="001161B6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- прийомним батькам та патронатним вихователям</w:t>
      </w:r>
      <w:r w:rsidR="0084203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;</w:t>
      </w:r>
    </w:p>
    <w:p w14:paraId="6B822108" w14:textId="599569A7" w:rsidR="004F748F" w:rsidRPr="00B30885" w:rsidRDefault="001161B6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- дітям-сиротам та дітям, позбавлених батьківського піклування.</w:t>
      </w:r>
    </w:p>
    <w:p w14:paraId="7A3A1BFD" w14:textId="77777777" w:rsidR="004F748F" w:rsidRPr="00B30885" w:rsidRDefault="004F748F" w:rsidP="00B30885">
      <w:pPr>
        <w:numPr>
          <w:ilvl w:val="0"/>
          <w:numId w:val="2"/>
        </w:numPr>
        <w:spacing w:after="0" w:line="276" w:lineRule="auto"/>
        <w:ind w:left="495"/>
        <w:jc w:val="both"/>
        <w:textAlignment w:val="baseline"/>
        <w:rPr>
          <w:rFonts w:eastAsia="Times New Roman" w:cs="Times New Roman"/>
          <w:b/>
          <w:bCs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b/>
          <w:bCs/>
          <w:color w:val="1D1D1B"/>
          <w:sz w:val="24"/>
          <w:szCs w:val="24"/>
          <w:lang w:val="uk-UA" w:eastAsia="ru-RU"/>
        </w:rPr>
        <w:t>Як отримати компенсацію?</w:t>
      </w:r>
    </w:p>
    <w:p w14:paraId="2250A6AF" w14:textId="1442B591" w:rsidR="004F748F" w:rsidRPr="00B30885" w:rsidRDefault="0084203F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Перш за все слід подати інформаційне повідомлення про пошкоджене майно. Це можна зробити на порталі чи в застосунку Дія, а також через ЦНАП або нотаріуса.</w:t>
      </w:r>
    </w:p>
    <w:p w14:paraId="0B173F1A" w14:textId="47BB4DAE" w:rsidR="004F748F" w:rsidRPr="00B30885" w:rsidRDefault="0084203F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Далі потрібно відкрити спеціалізований рахунок </w:t>
      </w:r>
      <w:proofErr w:type="spellStart"/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єВідновлення</w:t>
      </w:r>
      <w:proofErr w:type="spellEnd"/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в одному з банків-учасників програми. Відкрити картку можна, як у банківському застосунку, так і в фізичному відділенні банку.</w:t>
      </w:r>
    </w:p>
    <w:p w14:paraId="15DC6C6A" w14:textId="1218C134" w:rsidR="004F748F" w:rsidRPr="00B30885" w:rsidRDefault="0084203F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lastRenderedPageBreak/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Після цього </w:t>
      </w:r>
      <w:r w:rsidR="004F748F" w:rsidRPr="00B30885">
        <w:rPr>
          <w:rFonts w:eastAsia="Times New Roman" w:cs="Times New Roman"/>
          <w:b/>
          <w:bCs/>
          <w:color w:val="1D1D1B"/>
          <w:sz w:val="24"/>
          <w:szCs w:val="24"/>
          <w:lang w:val="uk-UA" w:eastAsia="ru-RU"/>
        </w:rPr>
        <w:t>слід подати заяву на компенсацію в Дії.</w:t>
      </w:r>
    </w:p>
    <w:p w14:paraId="4437D92D" w14:textId="19D582C9" w:rsidR="004F748F" w:rsidRPr="00B30885" w:rsidRDefault="0084203F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Після подання заявки спеціальна Комісія з розгляду питань щодо надання компенсації, створена при органі місцевого самоврядування, розгляне заяву, проведе обстеження пошкодженого майна, </w:t>
      </w:r>
      <w:proofErr w:type="spellStart"/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внесе</w:t>
      </w:r>
      <w:proofErr w:type="spellEnd"/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дані про нього в Реєстр пошкодженого та знищеного майна та визначить вартість його відновлення.</w:t>
      </w:r>
    </w:p>
    <w:p w14:paraId="6EE283E3" w14:textId="77777777" w:rsidR="00463E0B" w:rsidRPr="00B30885" w:rsidRDefault="00A10F53" w:rsidP="00B30885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Розрахунок суми допомоги здійснюватиметься на основі ухваленого Урядом чек-листа. Він, як і сам порядок надання допомоги, доступний за </w:t>
      </w:r>
      <w:r w:rsidR="00463E0B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посиланням</w:t>
      </w:r>
      <w:r w:rsidR="00463E0B" w:rsidRPr="00B30885">
        <w:rPr>
          <w:rFonts w:cs="Times New Roman"/>
          <w:sz w:val="24"/>
          <w:szCs w:val="24"/>
          <w:lang w:val="uk-UA"/>
        </w:rPr>
        <w:fldChar w:fldCharType="begin"/>
      </w:r>
      <w:r w:rsidR="00463E0B" w:rsidRPr="00B30885">
        <w:rPr>
          <w:rFonts w:cs="Times New Roman"/>
          <w:sz w:val="24"/>
          <w:szCs w:val="24"/>
          <w:lang w:val="uk-UA"/>
        </w:rPr>
        <w:instrText xml:space="preserve"> HYPERLINK " </w:instrText>
      </w:r>
      <w:r w:rsidR="00463E0B" w:rsidRPr="00B30885">
        <w:rPr>
          <w:rFonts w:eastAsia="Times New Roman" w:cs="Times New Roman"/>
          <w:sz w:val="24"/>
          <w:szCs w:val="24"/>
          <w:bdr w:val="none" w:sz="0" w:space="0" w:color="auto" w:frame="1"/>
          <w:lang w:val="uk-UA" w:eastAsia="ru-RU"/>
        </w:rPr>
        <w:instrText>https://zakon.rada.gov.ua/laws/show/381-2023-%D0%BF#Textс</w:instrText>
      </w:r>
    </w:p>
    <w:p w14:paraId="02EA9381" w14:textId="77777777" w:rsidR="00463E0B" w:rsidRPr="00B30885" w:rsidRDefault="00463E0B" w:rsidP="00B30885">
      <w:pPr>
        <w:shd w:val="clear" w:color="auto" w:fill="FFFFFF"/>
        <w:spacing w:after="0" w:line="276" w:lineRule="auto"/>
        <w:jc w:val="both"/>
        <w:textAlignment w:val="baseline"/>
        <w:rPr>
          <w:rStyle w:val="a3"/>
          <w:rFonts w:eastAsia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B30885">
        <w:rPr>
          <w:rFonts w:cs="Times New Roman"/>
          <w:sz w:val="24"/>
          <w:szCs w:val="24"/>
          <w:lang w:val="uk-UA"/>
        </w:rPr>
        <w:instrText xml:space="preserve">" </w:instrText>
      </w:r>
      <w:r w:rsidRPr="00B30885">
        <w:rPr>
          <w:rFonts w:cs="Times New Roman"/>
          <w:sz w:val="24"/>
          <w:szCs w:val="24"/>
          <w:lang w:val="uk-UA"/>
        </w:rPr>
        <w:fldChar w:fldCharType="separate"/>
      </w:r>
      <w:r w:rsidRPr="00B30885">
        <w:rPr>
          <w:rStyle w:val="a3"/>
          <w:rFonts w:cs="Times New Roman"/>
          <w:sz w:val="24"/>
          <w:szCs w:val="24"/>
          <w:lang w:val="uk-UA"/>
        </w:rPr>
        <w:t xml:space="preserve"> </w:t>
      </w:r>
      <w:r w:rsidRPr="00B30885">
        <w:rPr>
          <w:rStyle w:val="a3"/>
          <w:rFonts w:eastAsia="Times New Roman" w:cs="Times New Roman"/>
          <w:sz w:val="24"/>
          <w:szCs w:val="24"/>
          <w:bdr w:val="none" w:sz="0" w:space="0" w:color="auto" w:frame="1"/>
          <w:lang w:val="uk-UA" w:eastAsia="ru-RU"/>
        </w:rPr>
        <w:t>https://zakon.rada.gov.ua/laws/show/381-2023-%D0%BF#Textс</w:t>
      </w:r>
    </w:p>
    <w:p w14:paraId="2D9375CE" w14:textId="7C296F09" w:rsidR="004F748F" w:rsidRPr="00B30885" w:rsidRDefault="00463E0B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cs="Times New Roman"/>
          <w:sz w:val="24"/>
          <w:szCs w:val="24"/>
          <w:lang w:val="uk-UA"/>
        </w:rPr>
        <w:fldChar w:fldCharType="end"/>
      </w:r>
      <w:r w:rsidR="00A10F53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84203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Строк розгляду заяви та прийняття рішення щодо компенсації не повинен перевищувати 30 календарних днів з дня її подання.</w:t>
      </w:r>
    </w:p>
    <w:p w14:paraId="0D1B2D3E" w14:textId="3D65989D" w:rsidR="004F748F" w:rsidRPr="00B30885" w:rsidRDefault="0084203F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Після цього громадянин, який подав заяву на компенсацію, отримає підтвердження та кошти на спеціалізовану картку </w:t>
      </w:r>
      <w:proofErr w:type="spellStart"/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єВідновлення</w:t>
      </w:r>
      <w:proofErr w:type="spellEnd"/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.</w:t>
      </w:r>
    </w:p>
    <w:p w14:paraId="66A348FC" w14:textId="77777777" w:rsidR="004F748F" w:rsidRPr="00B30885" w:rsidRDefault="004F748F" w:rsidP="00B30885">
      <w:pPr>
        <w:numPr>
          <w:ilvl w:val="0"/>
          <w:numId w:val="3"/>
        </w:numPr>
        <w:spacing w:after="0" w:line="276" w:lineRule="auto"/>
        <w:ind w:left="495"/>
        <w:jc w:val="both"/>
        <w:textAlignment w:val="baseline"/>
        <w:rPr>
          <w:rFonts w:eastAsia="Times New Roman" w:cs="Times New Roman"/>
          <w:b/>
          <w:bCs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b/>
          <w:bCs/>
          <w:color w:val="1D1D1B"/>
          <w:sz w:val="24"/>
          <w:szCs w:val="24"/>
          <w:lang w:val="uk-UA" w:eastAsia="ru-RU"/>
        </w:rPr>
        <w:t>Як можна використати компенсацію?</w:t>
      </w:r>
    </w:p>
    <w:p w14:paraId="2133E4DC" w14:textId="0E1286ED" w:rsidR="004F748F" w:rsidRPr="00B30885" w:rsidRDefault="0084203F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Кошти можна використати на закупівлю будівельних матеріалів, вікон, дверей, покрівлі, а також на оплату будівельних робіт.</w:t>
      </w:r>
    </w:p>
    <w:p w14:paraId="5EDF8251" w14:textId="56E81A4A" w:rsidR="004F748F" w:rsidRPr="00B30885" w:rsidRDefault="00505ACD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Витратити кошти можна буде тільки на будівельні матеріали чи послуги підрядників, які мають відповідні MCC-коди чи торгівельні коди.</w:t>
      </w:r>
    </w:p>
    <w:p w14:paraId="3F9758AF" w14:textId="0FDF4F09" w:rsidR="004F748F" w:rsidRPr="00B30885" w:rsidRDefault="00505ACD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Використати компенсацію можна буде протягом 1 року з моменту її нарахування.</w:t>
      </w:r>
    </w:p>
    <w:p w14:paraId="2C3203B2" w14:textId="225091B1" w:rsidR="004F748F" w:rsidRPr="00B30885" w:rsidRDefault="00505ACD" w:rsidP="00B30885">
      <w:pPr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lang w:val="uk-UA" w:eastAsia="ru-RU"/>
        </w:rPr>
      </w:pPr>
      <w:r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    </w:t>
      </w:r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Відповідний порядок компенсації розроблено Міністерством розвитку громад, територій та інфраструктури у співпраці з Міністерством цифрової трансформації України за підтримки USAID / UK </w:t>
      </w:r>
      <w:proofErr w:type="spellStart"/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>aid</w:t>
      </w:r>
      <w:proofErr w:type="spellEnd"/>
      <w:r w:rsidR="004F748F" w:rsidRPr="00B30885">
        <w:rPr>
          <w:rFonts w:eastAsia="Times New Roman" w:cs="Times New Roman"/>
          <w:color w:val="1D1D1B"/>
          <w:sz w:val="24"/>
          <w:szCs w:val="24"/>
          <w:lang w:val="uk-UA" w:eastAsia="ru-RU"/>
        </w:rPr>
        <w:t xml:space="preserve"> проекту TAPAS Project/Прозорість та підзвітність у держуправлінні та послугах.</w:t>
      </w:r>
    </w:p>
    <w:p w14:paraId="670ACD49" w14:textId="1557D373" w:rsidR="00AB501E" w:rsidRPr="00B30885" w:rsidRDefault="00EA1314" w:rsidP="00B30885">
      <w:pPr>
        <w:shd w:val="clear" w:color="auto" w:fill="FFFFFF"/>
        <w:spacing w:after="0" w:line="276" w:lineRule="auto"/>
        <w:jc w:val="both"/>
        <w:textAlignment w:val="baseline"/>
        <w:rPr>
          <w:rFonts w:cs="Times New Roman"/>
          <w:color w:val="1D1D1B"/>
          <w:sz w:val="24"/>
          <w:szCs w:val="24"/>
          <w:shd w:val="clear" w:color="auto" w:fill="FFFFFF"/>
          <w:lang w:val="uk-UA"/>
        </w:rPr>
      </w:pPr>
      <w:r w:rsidRPr="00B30885">
        <w:rPr>
          <w:rFonts w:eastAsia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    </w:t>
      </w:r>
      <w:r w:rsidR="009A4D53" w:rsidRPr="00B30885">
        <w:rPr>
          <w:rFonts w:eastAsia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Уся необхідна інформація про програму </w:t>
      </w:r>
      <w:proofErr w:type="spellStart"/>
      <w:r w:rsidR="009A4D53" w:rsidRPr="00B30885">
        <w:rPr>
          <w:rFonts w:eastAsia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єВідновлення</w:t>
      </w:r>
      <w:proofErr w:type="spellEnd"/>
      <w:r w:rsidR="009A4D53" w:rsidRPr="00B30885">
        <w:rPr>
          <w:rFonts w:eastAsia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публікуватиметься на сайті програми </w:t>
      </w:r>
      <w:hyperlink r:id="rId6" w:history="1">
        <w:r w:rsidR="009A4D53" w:rsidRPr="00B30885">
          <w:rPr>
            <w:rStyle w:val="a3"/>
            <w:rFonts w:cs="Times New Roman"/>
            <w:sz w:val="24"/>
            <w:szCs w:val="24"/>
            <w:lang w:val="uk-UA"/>
          </w:rPr>
          <w:t>https://erecovery.diia.gov.ua</w:t>
        </w:r>
      </w:hyperlink>
      <w:r w:rsidR="009D5C03" w:rsidRPr="00B30885">
        <w:rPr>
          <w:rStyle w:val="a3"/>
          <w:rFonts w:cs="Times New Roman"/>
          <w:sz w:val="24"/>
          <w:szCs w:val="24"/>
          <w:lang w:val="uk-UA"/>
        </w:rPr>
        <w:t>/</w:t>
      </w:r>
      <w:r w:rsidR="009A4D53" w:rsidRPr="00B30885">
        <w:rPr>
          <w:rFonts w:cs="Times New Roman"/>
          <w:sz w:val="24"/>
          <w:szCs w:val="24"/>
          <w:lang w:val="uk-UA"/>
        </w:rPr>
        <w:t xml:space="preserve">, </w:t>
      </w:r>
      <w:r w:rsidR="009A4D53" w:rsidRPr="00B30885">
        <w:rPr>
          <w:rFonts w:cs="Times New Roman"/>
          <w:color w:val="1D1D1B"/>
          <w:sz w:val="24"/>
          <w:szCs w:val="24"/>
          <w:shd w:val="clear" w:color="auto" w:fill="FFFFFF"/>
          <w:lang w:val="uk-UA"/>
        </w:rPr>
        <w:t>а також на офіційному сайті Міністерства.</w:t>
      </w:r>
    </w:p>
    <w:p w14:paraId="1DAE7E69" w14:textId="77777777" w:rsidR="00F26039" w:rsidRPr="00B30885" w:rsidRDefault="00F26039" w:rsidP="00B30885">
      <w:pPr>
        <w:shd w:val="clear" w:color="auto" w:fill="FFFFFF"/>
        <w:spacing w:after="0" w:line="276" w:lineRule="auto"/>
        <w:jc w:val="both"/>
        <w:textAlignment w:val="baseline"/>
        <w:rPr>
          <w:rFonts w:cs="Times New Roman"/>
          <w:color w:val="1D1D1B"/>
          <w:sz w:val="24"/>
          <w:szCs w:val="24"/>
          <w:shd w:val="clear" w:color="auto" w:fill="FFFFFF"/>
          <w:lang w:val="uk-UA"/>
        </w:rPr>
      </w:pPr>
    </w:p>
    <w:p w14:paraId="4F7897C1" w14:textId="77777777" w:rsidR="00F26039" w:rsidRPr="00B30885" w:rsidRDefault="00F26039" w:rsidP="00B30885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</w:pPr>
    </w:p>
    <w:p w14:paraId="0539EE51" w14:textId="26635988" w:rsidR="00AB501E" w:rsidRDefault="00CD7879" w:rsidP="00B30885">
      <w:pPr>
        <w:spacing w:after="0" w:line="276" w:lineRule="auto"/>
        <w:jc w:val="both"/>
        <w:rPr>
          <w:rFonts w:cs="Times New Roman"/>
          <w:sz w:val="24"/>
          <w:szCs w:val="24"/>
          <w:lang w:val="uk-UA"/>
        </w:rPr>
      </w:pPr>
      <w:r w:rsidRPr="00B30885">
        <w:rPr>
          <w:rFonts w:cs="Times New Roman"/>
          <w:sz w:val="24"/>
          <w:szCs w:val="24"/>
          <w:lang w:val="uk-UA"/>
        </w:rPr>
        <w:t xml:space="preserve">     </w:t>
      </w:r>
      <w:r w:rsidR="006C68A0" w:rsidRPr="00B30885">
        <w:rPr>
          <w:rFonts w:cs="Times New Roman"/>
          <w:sz w:val="24"/>
          <w:szCs w:val="24"/>
          <w:lang w:val="uk-UA"/>
        </w:rPr>
        <w:t xml:space="preserve">На виконання постанови Кабінету Міністрів України від </w:t>
      </w:r>
      <w:r w:rsidR="000C693F" w:rsidRPr="00B30885">
        <w:rPr>
          <w:rFonts w:cs="Times New Roman"/>
          <w:sz w:val="24"/>
          <w:szCs w:val="24"/>
          <w:lang w:val="uk-UA"/>
        </w:rPr>
        <w:t xml:space="preserve"> 21</w:t>
      </w:r>
      <w:r w:rsidR="007604AA" w:rsidRPr="00B30885">
        <w:rPr>
          <w:rFonts w:cs="Times New Roman"/>
          <w:sz w:val="24"/>
          <w:szCs w:val="24"/>
          <w:lang w:val="uk-UA"/>
        </w:rPr>
        <w:t>.04.</w:t>
      </w:r>
      <w:r w:rsidR="000C693F" w:rsidRPr="00B30885">
        <w:rPr>
          <w:rFonts w:cs="Times New Roman"/>
          <w:sz w:val="24"/>
          <w:szCs w:val="24"/>
          <w:lang w:val="uk-UA"/>
        </w:rPr>
        <w:t>2023 № 381 «</w:t>
      </w:r>
      <w:r w:rsidR="007604AA" w:rsidRPr="00B30885">
        <w:rPr>
          <w:rFonts w:cs="Times New Roman"/>
          <w:sz w:val="24"/>
          <w:szCs w:val="24"/>
          <w:lang w:val="uk-UA"/>
        </w:rPr>
        <w:t>Про затвердження Порядку надання компенсації 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7604AA" w:rsidRPr="00B30885">
        <w:rPr>
          <w:rFonts w:cs="Times New Roman"/>
          <w:sz w:val="24"/>
          <w:szCs w:val="24"/>
          <w:lang w:val="uk-UA"/>
        </w:rPr>
        <w:t>єВідновлення</w:t>
      </w:r>
      <w:proofErr w:type="spellEnd"/>
      <w:r w:rsidR="007604AA" w:rsidRPr="00B30885">
        <w:rPr>
          <w:rFonts w:cs="Times New Roman"/>
          <w:sz w:val="24"/>
          <w:szCs w:val="24"/>
          <w:lang w:val="uk-UA"/>
        </w:rPr>
        <w:t>» р</w:t>
      </w:r>
      <w:r w:rsidRPr="00B30885">
        <w:rPr>
          <w:rFonts w:cs="Times New Roman"/>
          <w:sz w:val="24"/>
          <w:szCs w:val="24"/>
          <w:lang w:val="uk-UA"/>
        </w:rPr>
        <w:t xml:space="preserve">ішенням виконавчого комітету </w:t>
      </w:r>
      <w:proofErr w:type="spellStart"/>
      <w:r w:rsidRPr="00B30885">
        <w:rPr>
          <w:rFonts w:cs="Times New Roman"/>
          <w:sz w:val="24"/>
          <w:szCs w:val="24"/>
          <w:lang w:val="uk-UA"/>
        </w:rPr>
        <w:t>Калинівської</w:t>
      </w:r>
      <w:proofErr w:type="spellEnd"/>
      <w:r w:rsidRPr="00B30885">
        <w:rPr>
          <w:rFonts w:cs="Times New Roman"/>
          <w:sz w:val="24"/>
          <w:szCs w:val="24"/>
          <w:lang w:val="uk-UA"/>
        </w:rPr>
        <w:t xml:space="preserve"> селищної ради</w:t>
      </w:r>
      <w:r w:rsidR="00187175" w:rsidRPr="00B30885">
        <w:rPr>
          <w:rFonts w:cs="Times New Roman"/>
          <w:sz w:val="24"/>
          <w:szCs w:val="24"/>
          <w:lang w:val="uk-UA"/>
        </w:rPr>
        <w:t xml:space="preserve"> від 2</w:t>
      </w:r>
      <w:r w:rsidR="007604AA" w:rsidRPr="00B30885">
        <w:rPr>
          <w:rFonts w:cs="Times New Roman"/>
          <w:sz w:val="24"/>
          <w:szCs w:val="24"/>
          <w:lang w:val="uk-UA"/>
        </w:rPr>
        <w:t>5.05.</w:t>
      </w:r>
      <w:r w:rsidR="00B30885">
        <w:rPr>
          <w:rFonts w:cs="Times New Roman"/>
          <w:sz w:val="24"/>
          <w:szCs w:val="24"/>
          <w:lang w:val="uk-UA"/>
        </w:rPr>
        <w:t xml:space="preserve">2023 </w:t>
      </w:r>
      <w:r w:rsidR="00187175" w:rsidRPr="00B30885">
        <w:rPr>
          <w:rFonts w:cs="Times New Roman"/>
          <w:sz w:val="24"/>
          <w:szCs w:val="24"/>
          <w:lang w:val="uk-UA"/>
        </w:rPr>
        <w:t xml:space="preserve">№ 93-07 </w:t>
      </w:r>
      <w:r w:rsidRPr="00B30885">
        <w:rPr>
          <w:rFonts w:cs="Times New Roman"/>
          <w:sz w:val="24"/>
          <w:szCs w:val="24"/>
          <w:lang w:val="uk-UA"/>
        </w:rPr>
        <w:t xml:space="preserve"> утворено </w:t>
      </w:r>
      <w:r w:rsidR="00187175" w:rsidRPr="00B30885">
        <w:rPr>
          <w:rFonts w:cs="Times New Roman"/>
          <w:sz w:val="24"/>
          <w:szCs w:val="24"/>
          <w:lang w:val="uk-UA"/>
        </w:rPr>
        <w:t>К</w:t>
      </w:r>
      <w:r w:rsidRPr="00B30885">
        <w:rPr>
          <w:rFonts w:cs="Times New Roman"/>
          <w:sz w:val="24"/>
          <w:szCs w:val="24"/>
          <w:lang w:val="uk-UA"/>
        </w:rPr>
        <w:t>омісію</w:t>
      </w:r>
      <w:r w:rsidR="00187175" w:rsidRPr="00B30885">
        <w:rPr>
          <w:rFonts w:cs="Times New Roman"/>
          <w:sz w:val="24"/>
          <w:szCs w:val="24"/>
          <w:lang w:val="uk-UA"/>
        </w:rPr>
        <w:t xml:space="preserve"> з розгляду питань щодо надання компенсації за пошкоджені об’</w:t>
      </w:r>
      <w:r w:rsidR="00753D70" w:rsidRPr="00B30885">
        <w:rPr>
          <w:rFonts w:cs="Times New Roman"/>
          <w:sz w:val="24"/>
          <w:szCs w:val="24"/>
          <w:lang w:val="uk-UA"/>
        </w:rPr>
        <w:t>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C6151" w:rsidRPr="00B30885">
        <w:rPr>
          <w:rFonts w:cs="Times New Roman"/>
          <w:sz w:val="24"/>
          <w:szCs w:val="24"/>
          <w:lang w:val="uk-UA"/>
        </w:rPr>
        <w:t>.</w:t>
      </w:r>
    </w:p>
    <w:p w14:paraId="4C6E8468" w14:textId="77777777" w:rsidR="00B30885" w:rsidRPr="00B30885" w:rsidRDefault="00B30885" w:rsidP="00B30885">
      <w:pPr>
        <w:spacing w:after="0" w:line="276" w:lineRule="auto"/>
        <w:jc w:val="both"/>
        <w:rPr>
          <w:rFonts w:cs="Times New Roman"/>
          <w:sz w:val="24"/>
          <w:szCs w:val="24"/>
          <w:lang w:val="uk-UA"/>
        </w:rPr>
      </w:pPr>
    </w:p>
    <w:p w14:paraId="421C004D" w14:textId="693F5330" w:rsidR="00976050" w:rsidRPr="00B30885" w:rsidRDefault="00AC5A5D" w:rsidP="00B30885">
      <w:pPr>
        <w:spacing w:after="0" w:line="276" w:lineRule="auto"/>
        <w:jc w:val="both"/>
        <w:rPr>
          <w:rFonts w:cs="Times New Roman"/>
          <w:i/>
          <w:iCs/>
          <w:sz w:val="24"/>
          <w:szCs w:val="24"/>
          <w:lang w:val="uk-UA"/>
        </w:rPr>
      </w:pPr>
      <w:r w:rsidRPr="00B30885">
        <w:rPr>
          <w:rFonts w:cs="Times New Roman"/>
          <w:i/>
          <w:iCs/>
          <w:sz w:val="24"/>
          <w:szCs w:val="24"/>
          <w:lang w:val="uk-UA"/>
        </w:rPr>
        <w:t xml:space="preserve">Склад комісії: </w:t>
      </w:r>
    </w:p>
    <w:p w14:paraId="2F565661" w14:textId="29A52B8B" w:rsidR="008C5C6D" w:rsidRPr="00B30885" w:rsidRDefault="008C5C6D" w:rsidP="00B30885">
      <w:pPr>
        <w:spacing w:after="0" w:line="276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 w:rsidRPr="00B30885">
        <w:rPr>
          <w:rFonts w:cs="Times New Roman"/>
          <w:sz w:val="24"/>
          <w:szCs w:val="24"/>
          <w:lang w:val="uk-UA"/>
        </w:rPr>
        <w:t>ЧЕРВЕНКО Євгеній Миколайович</w:t>
      </w:r>
      <w:r w:rsidR="000A0E3A" w:rsidRPr="00B30885">
        <w:rPr>
          <w:rFonts w:cs="Times New Roman"/>
          <w:sz w:val="24"/>
          <w:szCs w:val="24"/>
          <w:lang w:val="uk-UA"/>
        </w:rPr>
        <w:t xml:space="preserve"> -</w:t>
      </w:r>
      <w:r w:rsidRPr="00B30885">
        <w:rPr>
          <w:rFonts w:cs="Times New Roman"/>
          <w:sz w:val="24"/>
          <w:szCs w:val="24"/>
          <w:lang w:val="uk-UA"/>
        </w:rPr>
        <w:t xml:space="preserve"> перший заступник </w:t>
      </w:r>
      <w:proofErr w:type="spellStart"/>
      <w:r w:rsidRPr="00B30885">
        <w:rPr>
          <w:rFonts w:cs="Times New Roman"/>
          <w:sz w:val="24"/>
          <w:szCs w:val="24"/>
          <w:lang w:val="uk-UA"/>
        </w:rPr>
        <w:t>Калинівського</w:t>
      </w:r>
      <w:proofErr w:type="spellEnd"/>
      <w:r w:rsidRPr="00B30885">
        <w:rPr>
          <w:rFonts w:cs="Times New Roman"/>
          <w:sz w:val="24"/>
          <w:szCs w:val="24"/>
          <w:lang w:val="uk-UA"/>
        </w:rPr>
        <w:t xml:space="preserve"> селищного голови</w:t>
      </w:r>
      <w:r w:rsidR="0057422A" w:rsidRPr="00B30885">
        <w:rPr>
          <w:rFonts w:cs="Times New Roman"/>
          <w:sz w:val="24"/>
          <w:szCs w:val="24"/>
          <w:lang w:val="uk-UA"/>
        </w:rPr>
        <w:t>, голова комісії;</w:t>
      </w:r>
    </w:p>
    <w:p w14:paraId="19D493E6" w14:textId="51548F17" w:rsidR="0057422A" w:rsidRPr="00B30885" w:rsidRDefault="0057422A" w:rsidP="00B30885">
      <w:pPr>
        <w:spacing w:after="0" w:line="276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 w:rsidRPr="00B30885">
        <w:rPr>
          <w:rFonts w:cs="Times New Roman"/>
          <w:sz w:val="24"/>
          <w:szCs w:val="24"/>
          <w:lang w:val="uk-UA"/>
        </w:rPr>
        <w:t>РЕКЕТЧУК Оксана</w:t>
      </w:r>
      <w:r w:rsidR="00757B3C" w:rsidRPr="00B30885">
        <w:rPr>
          <w:rFonts w:cs="Times New Roman"/>
          <w:sz w:val="24"/>
          <w:szCs w:val="24"/>
          <w:lang w:val="uk-UA"/>
        </w:rPr>
        <w:t xml:space="preserve"> </w:t>
      </w:r>
      <w:r w:rsidRPr="00B30885">
        <w:rPr>
          <w:rFonts w:cs="Times New Roman"/>
          <w:sz w:val="24"/>
          <w:szCs w:val="24"/>
          <w:lang w:val="uk-UA"/>
        </w:rPr>
        <w:t>Володимирівна</w:t>
      </w:r>
      <w:r w:rsidR="000A0E3A" w:rsidRPr="00B30885">
        <w:rPr>
          <w:rFonts w:cs="Times New Roman"/>
          <w:sz w:val="24"/>
          <w:szCs w:val="24"/>
          <w:lang w:val="uk-UA"/>
        </w:rPr>
        <w:t xml:space="preserve"> -</w:t>
      </w:r>
      <w:r w:rsidRPr="00B30885">
        <w:rPr>
          <w:rFonts w:cs="Times New Roman"/>
          <w:sz w:val="24"/>
          <w:szCs w:val="24"/>
          <w:lang w:val="uk-UA"/>
        </w:rPr>
        <w:t xml:space="preserve"> начальник управління економічного розвитку, житлово-комунального господарства, капітального будівництва та інфраструктури </w:t>
      </w:r>
      <w:proofErr w:type="spellStart"/>
      <w:r w:rsidR="00757B3C" w:rsidRPr="00B30885">
        <w:rPr>
          <w:rFonts w:cs="Times New Roman"/>
          <w:sz w:val="24"/>
          <w:szCs w:val="24"/>
          <w:lang w:val="uk-UA"/>
        </w:rPr>
        <w:t>К</w:t>
      </w:r>
      <w:r w:rsidRPr="00B30885">
        <w:rPr>
          <w:rFonts w:cs="Times New Roman"/>
          <w:sz w:val="24"/>
          <w:szCs w:val="24"/>
          <w:lang w:val="uk-UA"/>
        </w:rPr>
        <w:t>алинівської</w:t>
      </w:r>
      <w:proofErr w:type="spellEnd"/>
      <w:r w:rsidRPr="00B30885">
        <w:rPr>
          <w:rFonts w:cs="Times New Roman"/>
          <w:sz w:val="24"/>
          <w:szCs w:val="24"/>
          <w:lang w:val="uk-UA"/>
        </w:rPr>
        <w:t xml:space="preserve"> селищної ради</w:t>
      </w:r>
      <w:r w:rsidR="00757B3C" w:rsidRPr="00B30885">
        <w:rPr>
          <w:rFonts w:cs="Times New Roman"/>
          <w:sz w:val="24"/>
          <w:szCs w:val="24"/>
          <w:lang w:val="uk-UA"/>
        </w:rPr>
        <w:t>, заступник голови комісії;</w:t>
      </w:r>
    </w:p>
    <w:p w14:paraId="45201F01" w14:textId="31374A9C" w:rsidR="00757B3C" w:rsidRPr="00B30885" w:rsidRDefault="00757B3C" w:rsidP="00B30885">
      <w:pPr>
        <w:spacing w:after="0" w:line="276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 w:rsidRPr="00B30885">
        <w:rPr>
          <w:rFonts w:cs="Times New Roman"/>
          <w:sz w:val="24"/>
          <w:szCs w:val="24"/>
          <w:lang w:val="uk-UA"/>
        </w:rPr>
        <w:t>НІЦЕВИЧ Тетяна Леонідівна</w:t>
      </w:r>
      <w:r w:rsidR="000A0E3A" w:rsidRPr="00B30885">
        <w:rPr>
          <w:rFonts w:cs="Times New Roman"/>
          <w:sz w:val="24"/>
          <w:szCs w:val="24"/>
          <w:lang w:val="uk-UA"/>
        </w:rPr>
        <w:t xml:space="preserve"> -</w:t>
      </w:r>
      <w:r w:rsidRPr="00B30885">
        <w:rPr>
          <w:rFonts w:cs="Times New Roman"/>
          <w:sz w:val="24"/>
          <w:szCs w:val="24"/>
          <w:lang w:val="uk-UA"/>
        </w:rPr>
        <w:t xml:space="preserve"> начальник відділу </w:t>
      </w:r>
      <w:r w:rsidR="0002671F" w:rsidRPr="00B30885">
        <w:rPr>
          <w:rFonts w:cs="Times New Roman"/>
          <w:sz w:val="24"/>
          <w:szCs w:val="24"/>
          <w:lang w:val="uk-UA"/>
        </w:rPr>
        <w:t>е</w:t>
      </w:r>
      <w:r w:rsidRPr="00B30885">
        <w:rPr>
          <w:rFonts w:cs="Times New Roman"/>
          <w:sz w:val="24"/>
          <w:szCs w:val="24"/>
          <w:lang w:val="uk-UA"/>
        </w:rPr>
        <w:t>кономічного розвитку та фінансової звітності управління</w:t>
      </w:r>
      <w:r w:rsidR="00847E0D" w:rsidRPr="00B30885">
        <w:rPr>
          <w:rFonts w:cs="Times New Roman"/>
          <w:sz w:val="24"/>
          <w:szCs w:val="24"/>
          <w:lang w:val="uk-UA"/>
        </w:rPr>
        <w:t xml:space="preserve"> економічного розвитку, житлово-комунального господарства, капітального будівництва та інфраструктури </w:t>
      </w:r>
      <w:proofErr w:type="spellStart"/>
      <w:r w:rsidR="00847E0D" w:rsidRPr="00B30885">
        <w:rPr>
          <w:rFonts w:cs="Times New Roman"/>
          <w:sz w:val="24"/>
          <w:szCs w:val="24"/>
          <w:lang w:val="uk-UA"/>
        </w:rPr>
        <w:t>Калинівської</w:t>
      </w:r>
      <w:proofErr w:type="spellEnd"/>
      <w:r w:rsidR="00847E0D" w:rsidRPr="00B30885">
        <w:rPr>
          <w:rFonts w:cs="Times New Roman"/>
          <w:sz w:val="24"/>
          <w:szCs w:val="24"/>
          <w:lang w:val="uk-UA"/>
        </w:rPr>
        <w:t xml:space="preserve"> селищної ради, секретар комісії;</w:t>
      </w:r>
    </w:p>
    <w:p w14:paraId="5095FF5B" w14:textId="737AAC17" w:rsidR="00D3084A" w:rsidRPr="00B30885" w:rsidRDefault="00D3084A" w:rsidP="00B30885">
      <w:pPr>
        <w:spacing w:after="0" w:line="276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 w:rsidRPr="00B30885">
        <w:rPr>
          <w:rFonts w:cs="Times New Roman"/>
          <w:sz w:val="24"/>
          <w:szCs w:val="24"/>
          <w:lang w:val="uk-UA"/>
        </w:rPr>
        <w:lastRenderedPageBreak/>
        <w:t>БОРИШПОЛЬ Павло Іванович</w:t>
      </w:r>
      <w:r w:rsidR="008E258C" w:rsidRPr="00B30885">
        <w:rPr>
          <w:rFonts w:cs="Times New Roman"/>
          <w:sz w:val="24"/>
          <w:szCs w:val="24"/>
          <w:lang w:val="uk-UA"/>
        </w:rPr>
        <w:t xml:space="preserve"> -</w:t>
      </w:r>
      <w:r w:rsidRPr="00B30885">
        <w:rPr>
          <w:rFonts w:cs="Times New Roman"/>
          <w:sz w:val="24"/>
          <w:szCs w:val="24"/>
          <w:lang w:val="uk-UA"/>
        </w:rPr>
        <w:t xml:space="preserve"> головний спеціаліст відділу </w:t>
      </w:r>
      <w:r w:rsidR="0002671F" w:rsidRPr="00B30885">
        <w:rPr>
          <w:rFonts w:cs="Times New Roman"/>
          <w:sz w:val="24"/>
          <w:szCs w:val="24"/>
          <w:lang w:val="uk-UA"/>
        </w:rPr>
        <w:t>м</w:t>
      </w:r>
      <w:r w:rsidRPr="00B30885">
        <w:rPr>
          <w:rFonts w:cs="Times New Roman"/>
          <w:sz w:val="24"/>
          <w:szCs w:val="24"/>
          <w:lang w:val="uk-UA"/>
        </w:rPr>
        <w:t xml:space="preserve">істобудування та архітектури </w:t>
      </w:r>
      <w:proofErr w:type="spellStart"/>
      <w:r w:rsidRPr="00B30885">
        <w:rPr>
          <w:rFonts w:cs="Times New Roman"/>
          <w:sz w:val="24"/>
          <w:szCs w:val="24"/>
          <w:lang w:val="uk-UA"/>
        </w:rPr>
        <w:t>Калинівської</w:t>
      </w:r>
      <w:proofErr w:type="spellEnd"/>
      <w:r w:rsidRPr="00B30885">
        <w:rPr>
          <w:rFonts w:cs="Times New Roman"/>
          <w:sz w:val="24"/>
          <w:szCs w:val="24"/>
          <w:lang w:val="uk-UA"/>
        </w:rPr>
        <w:t xml:space="preserve"> селищної ради;</w:t>
      </w:r>
    </w:p>
    <w:p w14:paraId="0D300131" w14:textId="486F0F3C" w:rsidR="00D3084A" w:rsidRPr="00B30885" w:rsidRDefault="0002671F" w:rsidP="00B30885">
      <w:pPr>
        <w:spacing w:after="0" w:line="276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 w:rsidRPr="00B30885">
        <w:rPr>
          <w:rFonts w:cs="Times New Roman"/>
          <w:sz w:val="24"/>
          <w:szCs w:val="24"/>
          <w:lang w:val="uk-UA"/>
        </w:rPr>
        <w:t>ВОЛОЩУК Василь Володимирович</w:t>
      </w:r>
      <w:r w:rsidR="008E258C" w:rsidRPr="00B30885">
        <w:rPr>
          <w:rFonts w:cs="Times New Roman"/>
          <w:sz w:val="24"/>
          <w:szCs w:val="24"/>
          <w:lang w:val="uk-UA"/>
        </w:rPr>
        <w:t xml:space="preserve"> -</w:t>
      </w:r>
      <w:r w:rsidRPr="00B30885">
        <w:rPr>
          <w:rFonts w:cs="Times New Roman"/>
          <w:sz w:val="24"/>
          <w:szCs w:val="24"/>
          <w:lang w:val="uk-UA"/>
        </w:rPr>
        <w:t xml:space="preserve"> головний спеціаліст відділу житлово-комунального господарства, капітального будівництва та інфраструктури управління економічного розвитку, житлово-комунального господарства, капітального будівництва та інфраструктури </w:t>
      </w:r>
      <w:proofErr w:type="spellStart"/>
      <w:r w:rsidRPr="00B30885">
        <w:rPr>
          <w:rFonts w:cs="Times New Roman"/>
          <w:sz w:val="24"/>
          <w:szCs w:val="24"/>
          <w:lang w:val="uk-UA"/>
        </w:rPr>
        <w:t>Калинівської</w:t>
      </w:r>
      <w:proofErr w:type="spellEnd"/>
      <w:r w:rsidRPr="00B30885">
        <w:rPr>
          <w:rFonts w:cs="Times New Roman"/>
          <w:sz w:val="24"/>
          <w:szCs w:val="24"/>
          <w:lang w:val="uk-UA"/>
        </w:rPr>
        <w:t xml:space="preserve"> селищної ради;</w:t>
      </w:r>
    </w:p>
    <w:p w14:paraId="6AE0C6B9" w14:textId="23C5F6EA" w:rsidR="0002671F" w:rsidRPr="00B30885" w:rsidRDefault="00F064C3" w:rsidP="00B30885">
      <w:pPr>
        <w:spacing w:after="0" w:line="276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 w:rsidRPr="00B30885">
        <w:rPr>
          <w:rFonts w:cs="Times New Roman"/>
          <w:sz w:val="24"/>
          <w:szCs w:val="24"/>
          <w:lang w:val="uk-UA"/>
        </w:rPr>
        <w:t>ГОЛУБ Катерина Сергіївна</w:t>
      </w:r>
      <w:r w:rsidR="008E258C" w:rsidRPr="00B30885">
        <w:rPr>
          <w:rFonts w:cs="Times New Roman"/>
          <w:sz w:val="24"/>
          <w:szCs w:val="24"/>
          <w:lang w:val="uk-UA"/>
        </w:rPr>
        <w:t xml:space="preserve"> -</w:t>
      </w:r>
      <w:r w:rsidRPr="00B30885">
        <w:rPr>
          <w:rFonts w:cs="Times New Roman"/>
          <w:sz w:val="24"/>
          <w:szCs w:val="24"/>
          <w:lang w:val="uk-UA"/>
        </w:rPr>
        <w:t xml:space="preserve"> начальник відділу надання адміністративних послуг </w:t>
      </w:r>
      <w:proofErr w:type="spellStart"/>
      <w:r w:rsidRPr="00B30885">
        <w:rPr>
          <w:rFonts w:cs="Times New Roman"/>
          <w:sz w:val="24"/>
          <w:szCs w:val="24"/>
          <w:lang w:val="uk-UA"/>
        </w:rPr>
        <w:t>Калинівської</w:t>
      </w:r>
      <w:proofErr w:type="spellEnd"/>
      <w:r w:rsidRPr="00B30885">
        <w:rPr>
          <w:rFonts w:cs="Times New Roman"/>
          <w:sz w:val="24"/>
          <w:szCs w:val="24"/>
          <w:lang w:val="uk-UA"/>
        </w:rPr>
        <w:t xml:space="preserve"> селищної ради;</w:t>
      </w:r>
    </w:p>
    <w:p w14:paraId="07A3D55D" w14:textId="6A71FC93" w:rsidR="00F064C3" w:rsidRPr="00B30885" w:rsidRDefault="00F064C3" w:rsidP="00B30885">
      <w:pPr>
        <w:spacing w:after="0" w:line="276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 w:rsidRPr="00B30885">
        <w:rPr>
          <w:rFonts w:cs="Times New Roman"/>
          <w:sz w:val="24"/>
          <w:szCs w:val="24"/>
          <w:lang w:val="uk-UA"/>
        </w:rPr>
        <w:t>КОБЕРНИК Сергій Володимирович</w:t>
      </w:r>
      <w:r w:rsidR="008E258C" w:rsidRPr="00B30885">
        <w:rPr>
          <w:rFonts w:cs="Times New Roman"/>
          <w:sz w:val="24"/>
          <w:szCs w:val="24"/>
          <w:lang w:val="uk-UA"/>
        </w:rPr>
        <w:t xml:space="preserve"> -</w:t>
      </w:r>
      <w:r w:rsidRPr="00B30885">
        <w:rPr>
          <w:rFonts w:cs="Times New Roman"/>
          <w:sz w:val="24"/>
          <w:szCs w:val="24"/>
          <w:lang w:val="uk-UA"/>
        </w:rPr>
        <w:t xml:space="preserve"> інженер технічного нагляду (за згодою);</w:t>
      </w:r>
    </w:p>
    <w:p w14:paraId="63C47807" w14:textId="783684AD" w:rsidR="00F064C3" w:rsidRPr="00B30885" w:rsidRDefault="00F064C3" w:rsidP="00B30885">
      <w:pPr>
        <w:spacing w:after="0" w:line="276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 w:rsidRPr="00B30885">
        <w:rPr>
          <w:rFonts w:cs="Times New Roman"/>
          <w:sz w:val="24"/>
          <w:szCs w:val="24"/>
          <w:lang w:val="uk-UA"/>
        </w:rPr>
        <w:t>КОРЧАГІН Ігор Олександрович</w:t>
      </w:r>
      <w:r w:rsidR="008E258C" w:rsidRPr="00B30885">
        <w:rPr>
          <w:rFonts w:cs="Times New Roman"/>
          <w:sz w:val="24"/>
          <w:szCs w:val="24"/>
          <w:lang w:val="uk-UA"/>
        </w:rPr>
        <w:t xml:space="preserve"> -</w:t>
      </w:r>
      <w:r w:rsidRPr="00B30885">
        <w:rPr>
          <w:rFonts w:cs="Times New Roman"/>
          <w:sz w:val="24"/>
          <w:szCs w:val="24"/>
          <w:lang w:val="uk-UA"/>
        </w:rPr>
        <w:t xml:space="preserve"> уповноважений представник відділення поліції № 3 Фастівського РУП ГУ НП в Київській області, лейте</w:t>
      </w:r>
      <w:r w:rsidR="008E2026" w:rsidRPr="00B30885">
        <w:rPr>
          <w:rFonts w:cs="Times New Roman"/>
          <w:sz w:val="24"/>
          <w:szCs w:val="24"/>
          <w:lang w:val="uk-UA"/>
        </w:rPr>
        <w:t>нант поліції;</w:t>
      </w:r>
    </w:p>
    <w:p w14:paraId="58CFDD7A" w14:textId="2F169871" w:rsidR="008E2026" w:rsidRPr="00B30885" w:rsidRDefault="008E2026" w:rsidP="00B30885">
      <w:pPr>
        <w:spacing w:after="0" w:line="276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 w:rsidRPr="00B30885">
        <w:rPr>
          <w:rFonts w:cs="Times New Roman"/>
          <w:sz w:val="24"/>
          <w:szCs w:val="24"/>
          <w:lang w:val="uk-UA"/>
        </w:rPr>
        <w:t>ЛАВРЕНКО Олег Володимирович</w:t>
      </w:r>
      <w:r w:rsidR="008E258C" w:rsidRPr="00B30885">
        <w:rPr>
          <w:rFonts w:cs="Times New Roman"/>
          <w:sz w:val="24"/>
          <w:szCs w:val="24"/>
          <w:lang w:val="uk-UA"/>
        </w:rPr>
        <w:t xml:space="preserve"> -</w:t>
      </w:r>
      <w:r w:rsidRPr="00B30885">
        <w:rPr>
          <w:rFonts w:cs="Times New Roman"/>
          <w:sz w:val="24"/>
          <w:szCs w:val="24"/>
          <w:lang w:val="uk-UA"/>
        </w:rPr>
        <w:t xml:space="preserve"> начальник відділу житлово-комунального господарства, капітального будівництва та інфраструктури управління економічного розвитку, житлово-комунального господарства, капітального будівництва та інфраструктури </w:t>
      </w:r>
      <w:proofErr w:type="spellStart"/>
      <w:r w:rsidRPr="00B30885">
        <w:rPr>
          <w:rFonts w:cs="Times New Roman"/>
          <w:sz w:val="24"/>
          <w:szCs w:val="24"/>
          <w:lang w:val="uk-UA"/>
        </w:rPr>
        <w:t>Калинівської</w:t>
      </w:r>
      <w:proofErr w:type="spellEnd"/>
      <w:r w:rsidRPr="00B30885">
        <w:rPr>
          <w:rFonts w:cs="Times New Roman"/>
          <w:sz w:val="24"/>
          <w:szCs w:val="24"/>
          <w:lang w:val="uk-UA"/>
        </w:rPr>
        <w:t xml:space="preserve"> селищної ради;</w:t>
      </w:r>
    </w:p>
    <w:p w14:paraId="3C9AF6EB" w14:textId="773EA903" w:rsidR="008E2026" w:rsidRPr="00B30885" w:rsidRDefault="008E2026" w:rsidP="00B30885">
      <w:pPr>
        <w:spacing w:after="0" w:line="276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 w:rsidRPr="00B30885">
        <w:rPr>
          <w:rFonts w:cs="Times New Roman"/>
          <w:sz w:val="24"/>
          <w:szCs w:val="24"/>
          <w:lang w:val="uk-UA"/>
        </w:rPr>
        <w:t>НЕФЬОДОВ Олексій Іванович</w:t>
      </w:r>
      <w:r w:rsidR="008E258C" w:rsidRPr="00B30885">
        <w:rPr>
          <w:rFonts w:cs="Times New Roman"/>
          <w:sz w:val="24"/>
          <w:szCs w:val="24"/>
          <w:lang w:val="uk-UA"/>
        </w:rPr>
        <w:t xml:space="preserve"> -</w:t>
      </w:r>
      <w:r w:rsidRPr="00B30885">
        <w:rPr>
          <w:rFonts w:cs="Times New Roman"/>
          <w:sz w:val="24"/>
          <w:szCs w:val="24"/>
          <w:lang w:val="uk-UA"/>
        </w:rPr>
        <w:t xml:space="preserve"> фахівець у сфері будівництва (за зг</w:t>
      </w:r>
      <w:r w:rsidR="008E258C" w:rsidRPr="00B30885">
        <w:rPr>
          <w:rFonts w:cs="Times New Roman"/>
          <w:sz w:val="24"/>
          <w:szCs w:val="24"/>
          <w:lang w:val="uk-UA"/>
        </w:rPr>
        <w:t>о</w:t>
      </w:r>
      <w:r w:rsidRPr="00B30885">
        <w:rPr>
          <w:rFonts w:cs="Times New Roman"/>
          <w:sz w:val="24"/>
          <w:szCs w:val="24"/>
          <w:lang w:val="uk-UA"/>
        </w:rPr>
        <w:t>дою);</w:t>
      </w:r>
    </w:p>
    <w:p w14:paraId="0495B5DF" w14:textId="1D3FDCDA" w:rsidR="008E2026" w:rsidRPr="00B30885" w:rsidRDefault="008E2026" w:rsidP="00B30885">
      <w:pPr>
        <w:spacing w:after="0" w:line="276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 w:rsidRPr="00B30885">
        <w:rPr>
          <w:rFonts w:cs="Times New Roman"/>
          <w:sz w:val="24"/>
          <w:szCs w:val="24"/>
          <w:lang w:val="uk-UA"/>
        </w:rPr>
        <w:t>СТЕПАНЕНКО Анатолій Тихонович</w:t>
      </w:r>
      <w:r w:rsidR="008E258C" w:rsidRPr="00B30885">
        <w:rPr>
          <w:rFonts w:cs="Times New Roman"/>
          <w:sz w:val="24"/>
          <w:szCs w:val="24"/>
          <w:lang w:val="uk-UA"/>
        </w:rPr>
        <w:t xml:space="preserve"> -</w:t>
      </w:r>
      <w:r w:rsidRPr="00B30885">
        <w:rPr>
          <w:rFonts w:cs="Times New Roman"/>
          <w:sz w:val="24"/>
          <w:szCs w:val="24"/>
          <w:lang w:val="uk-UA"/>
        </w:rPr>
        <w:t xml:space="preserve"> заступник </w:t>
      </w:r>
      <w:proofErr w:type="spellStart"/>
      <w:r w:rsidRPr="00B30885">
        <w:rPr>
          <w:rFonts w:cs="Times New Roman"/>
          <w:sz w:val="24"/>
          <w:szCs w:val="24"/>
          <w:lang w:val="uk-UA"/>
        </w:rPr>
        <w:t>Калинівського</w:t>
      </w:r>
      <w:proofErr w:type="spellEnd"/>
      <w:r w:rsidRPr="00B30885">
        <w:rPr>
          <w:rFonts w:cs="Times New Roman"/>
          <w:sz w:val="24"/>
          <w:szCs w:val="24"/>
          <w:lang w:val="uk-UA"/>
        </w:rPr>
        <w:t xml:space="preserve"> селищного голови з питань діяльності виконавчих органів;</w:t>
      </w:r>
    </w:p>
    <w:p w14:paraId="2067F46C" w14:textId="3EBE84B3" w:rsidR="008E2026" w:rsidRPr="00B30885" w:rsidRDefault="00A15002" w:rsidP="00B30885">
      <w:pPr>
        <w:spacing w:after="0" w:line="276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 w:rsidRPr="00B30885">
        <w:rPr>
          <w:rFonts w:cs="Times New Roman"/>
          <w:sz w:val="24"/>
          <w:szCs w:val="24"/>
          <w:lang w:val="uk-UA"/>
        </w:rPr>
        <w:t xml:space="preserve">СЕМЕНКОВ </w:t>
      </w:r>
      <w:r w:rsidR="000A0E3A" w:rsidRPr="00B30885">
        <w:rPr>
          <w:rFonts w:cs="Times New Roman"/>
          <w:sz w:val="24"/>
          <w:szCs w:val="24"/>
          <w:lang w:val="uk-UA"/>
        </w:rPr>
        <w:t>М</w:t>
      </w:r>
      <w:r w:rsidRPr="00B30885">
        <w:rPr>
          <w:rFonts w:cs="Times New Roman"/>
          <w:sz w:val="24"/>
          <w:szCs w:val="24"/>
          <w:lang w:val="uk-UA"/>
        </w:rPr>
        <w:t>арко Валентинович</w:t>
      </w:r>
      <w:r w:rsidR="008E258C" w:rsidRPr="00B30885">
        <w:rPr>
          <w:rFonts w:cs="Times New Roman"/>
          <w:sz w:val="24"/>
          <w:szCs w:val="24"/>
          <w:lang w:val="uk-UA"/>
        </w:rPr>
        <w:t xml:space="preserve"> -</w:t>
      </w:r>
      <w:r w:rsidRPr="00B30885">
        <w:rPr>
          <w:rFonts w:cs="Times New Roman"/>
          <w:sz w:val="24"/>
          <w:szCs w:val="24"/>
          <w:lang w:val="uk-UA"/>
        </w:rPr>
        <w:t xml:space="preserve"> юрисконсульт сектору юридичного забезпечення апарату </w:t>
      </w:r>
      <w:proofErr w:type="spellStart"/>
      <w:r w:rsidRPr="00B30885">
        <w:rPr>
          <w:rFonts w:cs="Times New Roman"/>
          <w:sz w:val="24"/>
          <w:szCs w:val="24"/>
          <w:lang w:val="uk-UA"/>
        </w:rPr>
        <w:t>Калинівської</w:t>
      </w:r>
      <w:proofErr w:type="spellEnd"/>
      <w:r w:rsidRPr="00B30885">
        <w:rPr>
          <w:rFonts w:cs="Times New Roman"/>
          <w:sz w:val="24"/>
          <w:szCs w:val="24"/>
          <w:lang w:val="uk-UA"/>
        </w:rPr>
        <w:t xml:space="preserve"> селищної ради;</w:t>
      </w:r>
    </w:p>
    <w:p w14:paraId="24362FDB" w14:textId="4C499BEE" w:rsidR="00A15002" w:rsidRPr="00B30885" w:rsidRDefault="00A15002" w:rsidP="00B30885">
      <w:pPr>
        <w:spacing w:after="0" w:line="276" w:lineRule="auto"/>
        <w:ind w:firstLine="709"/>
        <w:jc w:val="both"/>
        <w:rPr>
          <w:rFonts w:cs="Times New Roman"/>
          <w:sz w:val="24"/>
          <w:szCs w:val="24"/>
          <w:lang w:val="uk-UA"/>
        </w:rPr>
      </w:pPr>
      <w:r w:rsidRPr="00B30885">
        <w:rPr>
          <w:rFonts w:cs="Times New Roman"/>
          <w:sz w:val="24"/>
          <w:szCs w:val="24"/>
          <w:lang w:val="uk-UA"/>
        </w:rPr>
        <w:t>ШАДРІН Володимир Євгенійович</w:t>
      </w:r>
      <w:r w:rsidR="008E258C" w:rsidRPr="00B30885">
        <w:rPr>
          <w:rFonts w:cs="Times New Roman"/>
          <w:sz w:val="24"/>
          <w:szCs w:val="24"/>
          <w:lang w:val="uk-UA"/>
        </w:rPr>
        <w:t xml:space="preserve"> -</w:t>
      </w:r>
      <w:r w:rsidRPr="00B30885">
        <w:rPr>
          <w:rFonts w:cs="Times New Roman"/>
          <w:sz w:val="24"/>
          <w:szCs w:val="24"/>
          <w:lang w:val="uk-UA"/>
        </w:rPr>
        <w:t xml:space="preserve"> уповноважений представник відділення поліції № 3 Фастівського РУП ГУ НП в Київській області, капітан поліції</w:t>
      </w:r>
      <w:r w:rsidR="000A0E3A" w:rsidRPr="00B30885">
        <w:rPr>
          <w:rFonts w:cs="Times New Roman"/>
          <w:sz w:val="24"/>
          <w:szCs w:val="24"/>
          <w:lang w:val="uk-UA"/>
        </w:rPr>
        <w:t>.</w:t>
      </w:r>
    </w:p>
    <w:p w14:paraId="58B8F42E" w14:textId="182E0A45" w:rsidR="00530715" w:rsidRPr="00B30885" w:rsidRDefault="00530715" w:rsidP="00B30885">
      <w:pPr>
        <w:spacing w:after="0" w:line="276" w:lineRule="auto"/>
        <w:jc w:val="both"/>
        <w:rPr>
          <w:rFonts w:cs="Times New Roman"/>
          <w:sz w:val="24"/>
          <w:szCs w:val="24"/>
          <w:lang w:val="uk-UA"/>
        </w:rPr>
      </w:pPr>
      <w:r w:rsidRPr="00B30885">
        <w:rPr>
          <w:rFonts w:cs="Times New Roman"/>
          <w:i/>
          <w:iCs/>
          <w:sz w:val="24"/>
          <w:szCs w:val="24"/>
          <w:lang w:val="uk-UA"/>
        </w:rPr>
        <w:t xml:space="preserve">    Місцезнаходження комісії:</w:t>
      </w:r>
      <w:r w:rsidRPr="00B30885">
        <w:rPr>
          <w:rFonts w:cs="Times New Roman"/>
          <w:sz w:val="24"/>
          <w:szCs w:val="24"/>
          <w:lang w:val="uk-UA"/>
        </w:rPr>
        <w:t xml:space="preserve"> вул. Центральна, 57</w:t>
      </w:r>
      <w:r w:rsidR="00153488" w:rsidRPr="00B30885">
        <w:rPr>
          <w:rFonts w:cs="Times New Roman"/>
          <w:sz w:val="24"/>
          <w:szCs w:val="24"/>
          <w:lang w:val="uk-UA"/>
        </w:rPr>
        <w:t>, смт Калинівка</w:t>
      </w:r>
    </w:p>
    <w:p w14:paraId="165D2851" w14:textId="77777777" w:rsidR="00C52C11" w:rsidRPr="00B30885" w:rsidRDefault="00C52C11" w:rsidP="00B30885">
      <w:pPr>
        <w:spacing w:after="0" w:line="276" w:lineRule="auto"/>
        <w:jc w:val="both"/>
        <w:rPr>
          <w:rFonts w:cs="Times New Roman"/>
          <w:sz w:val="24"/>
          <w:szCs w:val="24"/>
          <w:lang w:val="uk-UA"/>
        </w:rPr>
      </w:pPr>
    </w:p>
    <w:p w14:paraId="71708754" w14:textId="77777777" w:rsidR="00530715" w:rsidRPr="00B30885" w:rsidRDefault="00244A4B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color w:val="292B2C"/>
          <w:lang w:val="uk-UA"/>
        </w:rPr>
      </w:pPr>
      <w:r w:rsidRPr="00B30885">
        <w:rPr>
          <w:rStyle w:val="a7"/>
          <w:color w:val="292B2C"/>
          <w:lang w:val="uk-UA"/>
        </w:rPr>
        <w:t xml:space="preserve">    </w:t>
      </w:r>
    </w:p>
    <w:p w14:paraId="0AF0A84C" w14:textId="03A60C1C" w:rsidR="00244A4B" w:rsidRPr="00B30885" w:rsidRDefault="00530715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92B2C"/>
          <w:lang w:val="uk-UA"/>
        </w:rPr>
      </w:pPr>
      <w:r w:rsidRPr="00B30885">
        <w:rPr>
          <w:rStyle w:val="a7"/>
          <w:color w:val="292B2C"/>
          <w:lang w:val="uk-UA"/>
        </w:rPr>
        <w:t xml:space="preserve">    </w:t>
      </w:r>
      <w:r w:rsidR="00244A4B" w:rsidRPr="00B30885">
        <w:rPr>
          <w:rStyle w:val="a7"/>
          <w:color w:val="292B2C"/>
          <w:lang w:val="uk-UA"/>
        </w:rPr>
        <w:t>Функції комісії:</w:t>
      </w:r>
    </w:p>
    <w:p w14:paraId="4D753111" w14:textId="77777777" w:rsidR="00244A4B" w:rsidRPr="00B30885" w:rsidRDefault="00244A4B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92B2C"/>
          <w:lang w:val="uk-UA"/>
        </w:rPr>
      </w:pPr>
      <w:r w:rsidRPr="00B30885">
        <w:rPr>
          <w:color w:val="292B2C"/>
          <w:lang w:val="uk-UA"/>
        </w:rPr>
        <w:t xml:space="preserve">    • консультація</w:t>
      </w:r>
    </w:p>
    <w:p w14:paraId="23E841A1" w14:textId="77777777" w:rsidR="00244A4B" w:rsidRPr="00B30885" w:rsidRDefault="00244A4B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92B2C"/>
          <w:lang w:val="uk-UA"/>
        </w:rPr>
      </w:pPr>
      <w:r w:rsidRPr="00B30885">
        <w:rPr>
          <w:color w:val="292B2C"/>
          <w:lang w:val="uk-UA"/>
        </w:rPr>
        <w:t xml:space="preserve">    • обстеження пошкодженого </w:t>
      </w:r>
      <w:proofErr w:type="spellStart"/>
      <w:r w:rsidRPr="00B30885">
        <w:rPr>
          <w:color w:val="292B2C"/>
          <w:lang w:val="uk-UA"/>
        </w:rPr>
        <w:t>обʼєкта</w:t>
      </w:r>
      <w:proofErr w:type="spellEnd"/>
    </w:p>
    <w:p w14:paraId="202A78E9" w14:textId="7E798F41" w:rsidR="00244A4B" w:rsidRPr="00B30885" w:rsidRDefault="00244A4B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92B2C"/>
          <w:lang w:val="uk-UA"/>
        </w:rPr>
      </w:pPr>
      <w:r w:rsidRPr="00B30885">
        <w:rPr>
          <w:color w:val="292B2C"/>
          <w:lang w:val="uk-UA"/>
        </w:rPr>
        <w:t xml:space="preserve">    • встановлення наявності, або відсутності права для надання компенсації</w:t>
      </w:r>
      <w:r w:rsidR="00877C5E" w:rsidRPr="00B30885">
        <w:rPr>
          <w:color w:val="292B2C"/>
          <w:lang w:val="uk-UA"/>
        </w:rPr>
        <w:t>.</w:t>
      </w:r>
    </w:p>
    <w:p w14:paraId="186D37B2" w14:textId="77777777" w:rsidR="00244A4B" w:rsidRPr="00B30885" w:rsidRDefault="00244A4B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92B2C"/>
          <w:lang w:val="uk-UA"/>
        </w:rPr>
      </w:pPr>
      <w:r w:rsidRPr="00B30885">
        <w:rPr>
          <w:color w:val="292B2C"/>
          <w:lang w:val="uk-UA"/>
        </w:rPr>
        <w:t xml:space="preserve">    Мета обстеження: визначити обсяг пошкоджень. Від цього </w:t>
      </w:r>
      <w:proofErr w:type="spellStart"/>
      <w:r w:rsidRPr="00B30885">
        <w:rPr>
          <w:color w:val="292B2C"/>
          <w:lang w:val="uk-UA"/>
        </w:rPr>
        <w:t>залежатиме</w:t>
      </w:r>
      <w:proofErr w:type="spellEnd"/>
      <w:r w:rsidRPr="00B30885">
        <w:rPr>
          <w:color w:val="292B2C"/>
          <w:lang w:val="uk-UA"/>
        </w:rPr>
        <w:t xml:space="preserve"> сума компенсації.</w:t>
      </w:r>
    </w:p>
    <w:p w14:paraId="6C085793" w14:textId="636BAB3D" w:rsidR="007C6151" w:rsidRPr="00B30885" w:rsidRDefault="007C6151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92B2C"/>
          <w:lang w:val="uk-UA"/>
        </w:rPr>
      </w:pPr>
      <w:r w:rsidRPr="00B30885">
        <w:rPr>
          <w:lang w:val="uk-UA"/>
        </w:rPr>
        <w:t xml:space="preserve">    </w:t>
      </w:r>
    </w:p>
    <w:p w14:paraId="171497D1" w14:textId="3B2229C1" w:rsidR="007C6151" w:rsidRPr="00B30885" w:rsidRDefault="007C6151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92B2C"/>
          <w:lang w:val="uk-UA"/>
        </w:rPr>
      </w:pPr>
      <w:r w:rsidRPr="00B30885">
        <w:rPr>
          <w:color w:val="292B2C"/>
          <w:lang w:val="uk-UA"/>
        </w:rPr>
        <w:t xml:space="preserve">     Попередньо, </w:t>
      </w:r>
      <w:r w:rsidRPr="00B30885">
        <w:rPr>
          <w:b/>
          <w:bCs/>
          <w:color w:val="292B2C"/>
          <w:u w:val="single"/>
          <w:lang w:val="uk-UA"/>
        </w:rPr>
        <w:t>заяви подаються через застосунок «Дія»</w:t>
      </w:r>
      <w:r w:rsidRPr="00B30885">
        <w:rPr>
          <w:color w:val="292B2C"/>
          <w:lang w:val="uk-UA"/>
        </w:rPr>
        <w:t xml:space="preserve"> за програмою </w:t>
      </w:r>
      <w:proofErr w:type="spellStart"/>
      <w:r w:rsidRPr="00B30885">
        <w:rPr>
          <w:color w:val="292B2C"/>
          <w:lang w:val="uk-UA"/>
        </w:rPr>
        <w:t>єВідновлення</w:t>
      </w:r>
      <w:proofErr w:type="spellEnd"/>
      <w:r w:rsidRPr="00B30885">
        <w:rPr>
          <w:color w:val="292B2C"/>
          <w:lang w:val="uk-UA"/>
        </w:rPr>
        <w:t>.</w:t>
      </w:r>
    </w:p>
    <w:p w14:paraId="0C10F8AF" w14:textId="2A561760" w:rsidR="007C6151" w:rsidRPr="00B30885" w:rsidRDefault="007C6151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92B2C"/>
          <w:lang w:val="uk-UA"/>
        </w:rPr>
      </w:pPr>
      <w:r w:rsidRPr="00B30885">
        <w:rPr>
          <w:color w:val="292B2C"/>
          <w:lang w:val="uk-UA"/>
        </w:rPr>
        <w:t xml:space="preserve">     Тому, щоб отримати допомогу, потрібно:</w:t>
      </w:r>
    </w:p>
    <w:p w14:paraId="43B338F5" w14:textId="77777777" w:rsidR="00877C5E" w:rsidRPr="00B30885" w:rsidRDefault="00877C5E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92B2C"/>
          <w:lang w:val="uk-UA"/>
        </w:rPr>
      </w:pPr>
    </w:p>
    <w:p w14:paraId="0220F731" w14:textId="668DE63C" w:rsidR="007C6151" w:rsidRPr="00B30885" w:rsidRDefault="007C6151" w:rsidP="00B3088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color w:val="292B2C"/>
          <w:lang w:val="uk-UA"/>
        </w:rPr>
      </w:pPr>
      <w:r w:rsidRPr="00B30885">
        <w:rPr>
          <w:color w:val="292B2C"/>
          <w:lang w:val="uk-UA"/>
        </w:rPr>
        <w:t>Повідомити про пошкоджене майно в застосунку Дія.</w:t>
      </w:r>
    </w:p>
    <w:p w14:paraId="45B7CD52" w14:textId="53D978E4" w:rsidR="007C6151" w:rsidRPr="00B30885" w:rsidRDefault="007C6151" w:rsidP="00B3088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color w:val="292B2C"/>
          <w:lang w:val="uk-UA"/>
        </w:rPr>
      </w:pPr>
      <w:r w:rsidRPr="00B30885">
        <w:rPr>
          <w:color w:val="292B2C"/>
          <w:lang w:val="uk-UA"/>
        </w:rPr>
        <w:t xml:space="preserve">Відкрити рахунок </w:t>
      </w:r>
      <w:proofErr w:type="spellStart"/>
      <w:r w:rsidRPr="00B30885">
        <w:rPr>
          <w:color w:val="292B2C"/>
          <w:lang w:val="uk-UA"/>
        </w:rPr>
        <w:t>єВідновлення</w:t>
      </w:r>
      <w:proofErr w:type="spellEnd"/>
      <w:r w:rsidR="00941FC1" w:rsidRPr="00B30885">
        <w:rPr>
          <w:color w:val="292B2C"/>
          <w:lang w:val="uk-UA"/>
        </w:rPr>
        <w:t>.</w:t>
      </w:r>
    </w:p>
    <w:p w14:paraId="374C9750" w14:textId="03A8A0B2" w:rsidR="007C6151" w:rsidRPr="00B30885" w:rsidRDefault="007C6151" w:rsidP="00B3088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color w:val="292B2C"/>
          <w:lang w:val="uk-UA"/>
        </w:rPr>
      </w:pPr>
      <w:r w:rsidRPr="00B30885">
        <w:rPr>
          <w:color w:val="292B2C"/>
          <w:lang w:val="uk-UA"/>
        </w:rPr>
        <w:t>Заповнити заяву через застосунок Дія.</w:t>
      </w:r>
    </w:p>
    <w:p w14:paraId="10559E59" w14:textId="4C599534" w:rsidR="007C6151" w:rsidRPr="00B30885" w:rsidRDefault="007C6151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92B2C"/>
          <w:lang w:val="uk-UA"/>
        </w:rPr>
      </w:pPr>
      <w:r w:rsidRPr="00B30885">
        <w:rPr>
          <w:color w:val="292B2C"/>
          <w:lang w:val="uk-UA"/>
        </w:rPr>
        <w:t xml:space="preserve">     Після цих трьох кроків з вами зв’яжеться комісія, щоб домовитись про огляд </w:t>
      </w:r>
      <w:r w:rsidR="00877C5E" w:rsidRPr="00B30885">
        <w:rPr>
          <w:color w:val="292B2C"/>
          <w:lang w:val="uk-UA"/>
        </w:rPr>
        <w:t xml:space="preserve">пошкодженого </w:t>
      </w:r>
      <w:r w:rsidRPr="00B30885">
        <w:rPr>
          <w:color w:val="292B2C"/>
          <w:lang w:val="uk-UA"/>
        </w:rPr>
        <w:t>житла.</w:t>
      </w:r>
    </w:p>
    <w:p w14:paraId="3FA87E58" w14:textId="738BE67E" w:rsidR="007C6151" w:rsidRPr="00B30885" w:rsidRDefault="006D3D29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92B2C"/>
          <w:lang w:val="uk-UA"/>
        </w:rPr>
      </w:pPr>
      <w:r w:rsidRPr="00B30885">
        <w:rPr>
          <w:color w:val="292B2C"/>
          <w:lang w:val="uk-UA"/>
        </w:rPr>
        <w:t xml:space="preserve">     </w:t>
      </w:r>
      <w:r w:rsidR="007C6151" w:rsidRPr="00B30885">
        <w:rPr>
          <w:color w:val="292B2C"/>
          <w:lang w:val="uk-UA"/>
        </w:rPr>
        <w:t>Комісія отримує заяви та розглядає їх в черговості, яку автоматично визначає програма.</w:t>
      </w:r>
    </w:p>
    <w:p w14:paraId="0DC67B3D" w14:textId="77777777" w:rsidR="00941FC1" w:rsidRPr="00B30885" w:rsidRDefault="00941FC1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92B2C"/>
          <w:lang w:val="uk-UA"/>
        </w:rPr>
      </w:pPr>
    </w:p>
    <w:p w14:paraId="7DA34577" w14:textId="77777777" w:rsidR="007C6151" w:rsidRPr="00B30885" w:rsidRDefault="007C6151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color w:val="292B2C"/>
          <w:lang w:val="uk-UA"/>
        </w:rPr>
      </w:pPr>
      <w:r w:rsidRPr="00B30885">
        <w:rPr>
          <w:color w:val="292B2C"/>
          <w:lang w:val="uk-UA"/>
        </w:rPr>
        <w:t>      </w:t>
      </w:r>
      <w:r w:rsidRPr="00B30885">
        <w:rPr>
          <w:rStyle w:val="a5"/>
          <w:color w:val="292B2C"/>
          <w:lang w:val="uk-UA"/>
        </w:rPr>
        <w:t>Звертаємо вашу увагу!</w:t>
      </w:r>
    </w:p>
    <w:p w14:paraId="7BACE262" w14:textId="73CD4A2D" w:rsidR="007C6151" w:rsidRPr="00B30885" w:rsidRDefault="006D3D29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92B2C"/>
          <w:lang w:val="uk-UA"/>
        </w:rPr>
      </w:pPr>
      <w:r w:rsidRPr="00B30885">
        <w:rPr>
          <w:color w:val="292B2C"/>
          <w:lang w:val="uk-UA"/>
        </w:rPr>
        <w:t xml:space="preserve">    </w:t>
      </w:r>
      <w:r w:rsidR="007C6151" w:rsidRPr="00B30885">
        <w:rPr>
          <w:color w:val="292B2C"/>
          <w:lang w:val="uk-UA"/>
        </w:rPr>
        <w:t>Заявник повинен мати право власності на пошкоджене майно, ВНЕСЕНЕ В РЕЄСТР!</w:t>
      </w:r>
    </w:p>
    <w:p w14:paraId="3275C90E" w14:textId="25202AD6" w:rsidR="007C6151" w:rsidRPr="00B30885" w:rsidRDefault="006D3D29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92B2C"/>
          <w:lang w:val="uk-UA"/>
        </w:rPr>
      </w:pPr>
      <w:r w:rsidRPr="00B30885">
        <w:rPr>
          <w:color w:val="292B2C"/>
          <w:lang w:val="uk-UA"/>
        </w:rPr>
        <w:t xml:space="preserve">    </w:t>
      </w:r>
      <w:r w:rsidR="007C6151" w:rsidRPr="00B30885">
        <w:rPr>
          <w:color w:val="292B2C"/>
          <w:lang w:val="uk-UA"/>
        </w:rPr>
        <w:t>Якщо майно в реєстр не внесене — необхідно це зробити!</w:t>
      </w:r>
    </w:p>
    <w:p w14:paraId="17969D12" w14:textId="13F30243" w:rsidR="007C6151" w:rsidRPr="00B30885" w:rsidRDefault="006D3D29" w:rsidP="00B3088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B30885">
        <w:rPr>
          <w:color w:val="292B2C"/>
          <w:lang w:val="uk-UA"/>
        </w:rPr>
        <w:t xml:space="preserve">    </w:t>
      </w:r>
      <w:r w:rsidR="007C6151" w:rsidRPr="00B30885">
        <w:rPr>
          <w:color w:val="292B2C"/>
          <w:lang w:val="uk-UA"/>
        </w:rPr>
        <w:t>Якщо підтверджуючі документи на право власності відсутні, необхідно їх поновити!</w:t>
      </w:r>
      <w:bookmarkStart w:id="0" w:name="_GoBack"/>
      <w:bookmarkEnd w:id="0"/>
    </w:p>
    <w:sectPr w:rsidR="007C6151" w:rsidRPr="00B30885" w:rsidSect="00B30885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0368"/>
    <w:multiLevelType w:val="multilevel"/>
    <w:tmpl w:val="BB62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C07A5"/>
    <w:multiLevelType w:val="multilevel"/>
    <w:tmpl w:val="E518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887673"/>
    <w:multiLevelType w:val="multilevel"/>
    <w:tmpl w:val="E568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7645FB"/>
    <w:multiLevelType w:val="hybridMultilevel"/>
    <w:tmpl w:val="EB106E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6C"/>
    <w:rsid w:val="0002671F"/>
    <w:rsid w:val="00064E01"/>
    <w:rsid w:val="000A0E3A"/>
    <w:rsid w:val="000C693F"/>
    <w:rsid w:val="000F2449"/>
    <w:rsid w:val="001161B6"/>
    <w:rsid w:val="00153488"/>
    <w:rsid w:val="00187175"/>
    <w:rsid w:val="00204BA6"/>
    <w:rsid w:val="00244A4B"/>
    <w:rsid w:val="00254B8A"/>
    <w:rsid w:val="0025763A"/>
    <w:rsid w:val="00284C30"/>
    <w:rsid w:val="002E7209"/>
    <w:rsid w:val="00355558"/>
    <w:rsid w:val="00357852"/>
    <w:rsid w:val="00463E0B"/>
    <w:rsid w:val="004D702D"/>
    <w:rsid w:val="004F748F"/>
    <w:rsid w:val="00505ACD"/>
    <w:rsid w:val="00530715"/>
    <w:rsid w:val="0057422A"/>
    <w:rsid w:val="005B3A42"/>
    <w:rsid w:val="00614811"/>
    <w:rsid w:val="006C0B77"/>
    <w:rsid w:val="006C68A0"/>
    <w:rsid w:val="006D3D29"/>
    <w:rsid w:val="00753D70"/>
    <w:rsid w:val="00757B3C"/>
    <w:rsid w:val="007604AA"/>
    <w:rsid w:val="00767511"/>
    <w:rsid w:val="007C6151"/>
    <w:rsid w:val="008242FF"/>
    <w:rsid w:val="0084203F"/>
    <w:rsid w:val="00847E0D"/>
    <w:rsid w:val="00870751"/>
    <w:rsid w:val="00877C5E"/>
    <w:rsid w:val="00891A89"/>
    <w:rsid w:val="008B286A"/>
    <w:rsid w:val="008C5C6D"/>
    <w:rsid w:val="008E2026"/>
    <w:rsid w:val="008E258C"/>
    <w:rsid w:val="008F6778"/>
    <w:rsid w:val="00922C48"/>
    <w:rsid w:val="00941FC1"/>
    <w:rsid w:val="00976050"/>
    <w:rsid w:val="009A4D53"/>
    <w:rsid w:val="009D5C03"/>
    <w:rsid w:val="00A10F53"/>
    <w:rsid w:val="00A15002"/>
    <w:rsid w:val="00AB501E"/>
    <w:rsid w:val="00AC5A5D"/>
    <w:rsid w:val="00B136A9"/>
    <w:rsid w:val="00B25D9F"/>
    <w:rsid w:val="00B30885"/>
    <w:rsid w:val="00B3329A"/>
    <w:rsid w:val="00B41E7E"/>
    <w:rsid w:val="00B915B7"/>
    <w:rsid w:val="00C24FA7"/>
    <w:rsid w:val="00C41738"/>
    <w:rsid w:val="00C43741"/>
    <w:rsid w:val="00C47D0D"/>
    <w:rsid w:val="00C52C11"/>
    <w:rsid w:val="00C538A1"/>
    <w:rsid w:val="00C7206A"/>
    <w:rsid w:val="00CD7879"/>
    <w:rsid w:val="00D174A4"/>
    <w:rsid w:val="00D3084A"/>
    <w:rsid w:val="00D34C6C"/>
    <w:rsid w:val="00DC2F2F"/>
    <w:rsid w:val="00EA1314"/>
    <w:rsid w:val="00EA59DF"/>
    <w:rsid w:val="00EE4070"/>
    <w:rsid w:val="00EF07CF"/>
    <w:rsid w:val="00F064C3"/>
    <w:rsid w:val="00F12C76"/>
    <w:rsid w:val="00F26039"/>
    <w:rsid w:val="00F31967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994A"/>
  <w15:chartTrackingRefBased/>
  <w15:docId w15:val="{4AA1B58F-E26E-4D8D-954B-3BFCE789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0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501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DC2F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2F2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31967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7C6151"/>
    <w:rPr>
      <w:i/>
      <w:iCs/>
    </w:rPr>
  </w:style>
  <w:style w:type="character" w:customStyle="1" w:styleId="a8">
    <w:name w:val="Основной текст_"/>
    <w:basedOn w:val="a0"/>
    <w:link w:val="1"/>
    <w:rsid w:val="000F24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Другое_"/>
    <w:basedOn w:val="a0"/>
    <w:link w:val="aa"/>
    <w:rsid w:val="000F24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0F24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0F2449"/>
    <w:pPr>
      <w:widowControl w:val="0"/>
      <w:shd w:val="clear" w:color="auto" w:fill="FFFFFF"/>
      <w:spacing w:after="0" w:line="259" w:lineRule="auto"/>
      <w:ind w:firstLine="340"/>
    </w:pPr>
    <w:rPr>
      <w:rFonts w:eastAsia="Times New Roman" w:cs="Times New Roman"/>
      <w:kern w:val="2"/>
      <w:sz w:val="22"/>
      <w14:ligatures w14:val="standardContextual"/>
    </w:rPr>
  </w:style>
  <w:style w:type="paragraph" w:customStyle="1" w:styleId="aa">
    <w:name w:val="Другое"/>
    <w:basedOn w:val="a"/>
    <w:link w:val="a9"/>
    <w:rsid w:val="000F2449"/>
    <w:pPr>
      <w:widowControl w:val="0"/>
      <w:shd w:val="clear" w:color="auto" w:fill="FFFFFF"/>
      <w:spacing w:after="0" w:line="259" w:lineRule="auto"/>
      <w:ind w:firstLine="340"/>
    </w:pPr>
    <w:rPr>
      <w:rFonts w:eastAsia="Times New Roman" w:cs="Times New Roman"/>
      <w:kern w:val="2"/>
      <w:sz w:val="22"/>
      <w14:ligatures w14:val="standardContextual"/>
    </w:rPr>
  </w:style>
  <w:style w:type="paragraph" w:customStyle="1" w:styleId="ac">
    <w:name w:val="Подпись к таблице"/>
    <w:basedOn w:val="a"/>
    <w:link w:val="ab"/>
    <w:rsid w:val="000F2449"/>
    <w:pPr>
      <w:widowControl w:val="0"/>
      <w:shd w:val="clear" w:color="auto" w:fill="FFFFFF"/>
      <w:spacing w:after="0"/>
    </w:pPr>
    <w:rPr>
      <w:rFonts w:eastAsia="Times New Roman" w:cs="Times New Roman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5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653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7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ecovery.diia.gov.u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4361</Words>
  <Characters>2487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Lenovo_1</cp:lastModifiedBy>
  <cp:revision>2</cp:revision>
  <dcterms:created xsi:type="dcterms:W3CDTF">2023-06-05T09:25:00Z</dcterms:created>
  <dcterms:modified xsi:type="dcterms:W3CDTF">2023-06-05T09:25:00Z</dcterms:modified>
</cp:coreProperties>
</file>