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9C" w:rsidRPr="00630AB7" w:rsidRDefault="00BC329C" w:rsidP="00630AB7">
      <w:pPr>
        <w:spacing w:after="0" w:line="240" w:lineRule="auto"/>
        <w:jc w:val="both"/>
        <w:rPr>
          <w:rFonts w:ascii="Times New Roman" w:eastAsia="Times New Roman" w:hAnsi="Times New Roman" w:cs="Times New Roman"/>
          <w:color w:val="000000"/>
          <w:sz w:val="28"/>
          <w:szCs w:val="28"/>
          <w:lang w:val="uk-UA" w:eastAsia="uk-UA"/>
        </w:rPr>
      </w:pPr>
    </w:p>
    <w:p w:rsidR="00630AB7" w:rsidRPr="00630AB7" w:rsidRDefault="00630AB7" w:rsidP="00630AB7">
      <w:pPr>
        <w:spacing w:after="0" w:line="240" w:lineRule="auto"/>
        <w:ind w:firstLine="5103"/>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ЗАТВЕРДЖЕНО</w:t>
      </w:r>
    </w:p>
    <w:p w:rsidR="00630AB7" w:rsidRPr="00630AB7" w:rsidRDefault="00630AB7" w:rsidP="00630AB7">
      <w:pPr>
        <w:spacing w:after="0" w:line="240" w:lineRule="auto"/>
        <w:ind w:firstLine="5103"/>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Рішення Калинівської селищної ради</w:t>
      </w:r>
    </w:p>
    <w:p w:rsidR="00ED3151" w:rsidRPr="00630AB7" w:rsidRDefault="00630AB7" w:rsidP="00630AB7">
      <w:pPr>
        <w:spacing w:after="0" w:line="240" w:lineRule="auto"/>
        <w:ind w:firstLine="5103"/>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від             №  </w:t>
      </w:r>
    </w:p>
    <w:p w:rsidR="007A3911" w:rsidRPr="00630AB7" w:rsidRDefault="007A3911" w:rsidP="00630AB7">
      <w:pPr>
        <w:spacing w:after="0" w:line="240" w:lineRule="auto"/>
        <w:jc w:val="both"/>
        <w:rPr>
          <w:rFonts w:ascii="Times New Roman" w:eastAsia="Times New Roman" w:hAnsi="Times New Roman" w:cs="Times New Roman"/>
          <w:color w:val="000000"/>
          <w:sz w:val="28"/>
          <w:szCs w:val="28"/>
          <w:lang w:val="uk-UA" w:eastAsia="uk-UA"/>
        </w:rPr>
      </w:pPr>
    </w:p>
    <w:p w:rsidR="007A3911" w:rsidRDefault="007A3911" w:rsidP="00630AB7">
      <w:pPr>
        <w:spacing w:after="0" w:line="240" w:lineRule="auto"/>
        <w:jc w:val="both"/>
        <w:rPr>
          <w:rFonts w:ascii="Times New Roman" w:eastAsia="Times New Roman" w:hAnsi="Times New Roman" w:cs="Times New Roman"/>
          <w:sz w:val="28"/>
          <w:szCs w:val="28"/>
          <w:lang w:val="uk-UA" w:eastAsia="ru-RU"/>
        </w:rPr>
      </w:pPr>
    </w:p>
    <w:p w:rsidR="00630AB7" w:rsidRDefault="00630AB7" w:rsidP="00630AB7">
      <w:pPr>
        <w:spacing w:after="0" w:line="240" w:lineRule="auto"/>
        <w:jc w:val="both"/>
        <w:rPr>
          <w:rFonts w:ascii="Times New Roman" w:eastAsia="Times New Roman" w:hAnsi="Times New Roman" w:cs="Times New Roman"/>
          <w:sz w:val="28"/>
          <w:szCs w:val="28"/>
          <w:lang w:val="uk-UA" w:eastAsia="ru-RU"/>
        </w:rPr>
      </w:pPr>
    </w:p>
    <w:p w:rsidR="00630AB7" w:rsidRDefault="00630AB7" w:rsidP="00630AB7">
      <w:pPr>
        <w:spacing w:after="0" w:line="240" w:lineRule="auto"/>
        <w:jc w:val="both"/>
        <w:rPr>
          <w:rFonts w:ascii="Times New Roman" w:eastAsia="Times New Roman" w:hAnsi="Times New Roman" w:cs="Times New Roman"/>
          <w:sz w:val="28"/>
          <w:szCs w:val="28"/>
          <w:lang w:val="uk-UA" w:eastAsia="ru-RU"/>
        </w:rPr>
      </w:pPr>
    </w:p>
    <w:p w:rsidR="00630AB7" w:rsidRDefault="00630AB7" w:rsidP="00630AB7">
      <w:pPr>
        <w:spacing w:after="0" w:line="240" w:lineRule="auto"/>
        <w:jc w:val="both"/>
        <w:rPr>
          <w:rFonts w:ascii="Times New Roman" w:eastAsia="Times New Roman" w:hAnsi="Times New Roman" w:cs="Times New Roman"/>
          <w:sz w:val="28"/>
          <w:szCs w:val="28"/>
          <w:lang w:val="uk-UA" w:eastAsia="ru-RU"/>
        </w:rPr>
      </w:pPr>
    </w:p>
    <w:p w:rsidR="00630AB7" w:rsidRDefault="00630AB7" w:rsidP="00630AB7">
      <w:pPr>
        <w:spacing w:after="0" w:line="240" w:lineRule="auto"/>
        <w:jc w:val="both"/>
        <w:rPr>
          <w:rFonts w:ascii="Times New Roman" w:eastAsia="Times New Roman" w:hAnsi="Times New Roman" w:cs="Times New Roman"/>
          <w:sz w:val="28"/>
          <w:szCs w:val="28"/>
          <w:lang w:val="uk-UA" w:eastAsia="ru-RU"/>
        </w:rPr>
      </w:pPr>
    </w:p>
    <w:p w:rsidR="00630AB7" w:rsidRDefault="00630AB7" w:rsidP="00630AB7">
      <w:pPr>
        <w:spacing w:after="0" w:line="240" w:lineRule="auto"/>
        <w:jc w:val="both"/>
        <w:rPr>
          <w:rFonts w:ascii="Times New Roman" w:eastAsia="Times New Roman" w:hAnsi="Times New Roman" w:cs="Times New Roman"/>
          <w:sz w:val="28"/>
          <w:szCs w:val="28"/>
          <w:lang w:val="uk-UA" w:eastAsia="ru-RU"/>
        </w:rPr>
      </w:pPr>
    </w:p>
    <w:p w:rsidR="00630AB7" w:rsidRDefault="00630AB7" w:rsidP="00630AB7">
      <w:pPr>
        <w:spacing w:after="0" w:line="240" w:lineRule="auto"/>
        <w:jc w:val="both"/>
        <w:rPr>
          <w:rFonts w:ascii="Times New Roman" w:eastAsia="Times New Roman" w:hAnsi="Times New Roman" w:cs="Times New Roman"/>
          <w:sz w:val="28"/>
          <w:szCs w:val="28"/>
          <w:lang w:val="uk-UA" w:eastAsia="ru-RU"/>
        </w:rPr>
      </w:pPr>
    </w:p>
    <w:p w:rsidR="00630AB7" w:rsidRPr="00630AB7" w:rsidRDefault="00630AB7" w:rsidP="00630AB7">
      <w:pPr>
        <w:spacing w:after="0" w:line="240" w:lineRule="auto"/>
        <w:jc w:val="both"/>
        <w:rPr>
          <w:rFonts w:ascii="Times New Roman" w:eastAsia="Times New Roman" w:hAnsi="Times New Roman" w:cs="Times New Roman"/>
          <w:sz w:val="28"/>
          <w:szCs w:val="28"/>
          <w:lang w:val="uk-UA" w:eastAsia="ru-RU"/>
        </w:rPr>
      </w:pPr>
    </w:p>
    <w:p w:rsidR="003E7FE2" w:rsidRDefault="00E008DB" w:rsidP="00630AB7">
      <w:pPr>
        <w:spacing w:after="0" w:line="240" w:lineRule="auto"/>
        <w:jc w:val="center"/>
        <w:rPr>
          <w:rFonts w:ascii="Times New Roman" w:eastAsia="Times New Roman" w:hAnsi="Times New Roman" w:cs="Times New Roman"/>
          <w:b/>
          <w:bCs/>
          <w:color w:val="000000"/>
          <w:sz w:val="28"/>
          <w:szCs w:val="28"/>
          <w:lang w:val="uk-UA" w:eastAsia="uk-UA"/>
        </w:rPr>
      </w:pPr>
      <w:r w:rsidRPr="00630AB7">
        <w:rPr>
          <w:rFonts w:ascii="Times New Roman" w:eastAsia="Times New Roman" w:hAnsi="Times New Roman" w:cs="Times New Roman"/>
          <w:b/>
          <w:bCs/>
          <w:color w:val="000000"/>
          <w:sz w:val="28"/>
          <w:szCs w:val="28"/>
          <w:lang w:val="uk-UA" w:eastAsia="uk-UA"/>
        </w:rPr>
        <w:t xml:space="preserve">Програма </w:t>
      </w:r>
    </w:p>
    <w:p w:rsidR="00630AB7" w:rsidRDefault="00E008DB" w:rsidP="003E7FE2">
      <w:pPr>
        <w:spacing w:after="0" w:line="240" w:lineRule="auto"/>
        <w:jc w:val="center"/>
        <w:rPr>
          <w:rFonts w:ascii="Times New Roman" w:eastAsia="Times New Roman" w:hAnsi="Times New Roman" w:cs="Times New Roman"/>
          <w:b/>
          <w:bCs/>
          <w:color w:val="000000"/>
          <w:sz w:val="28"/>
          <w:szCs w:val="28"/>
          <w:lang w:val="uk-UA" w:eastAsia="uk-UA"/>
        </w:rPr>
      </w:pPr>
      <w:r w:rsidRPr="00630AB7">
        <w:rPr>
          <w:rFonts w:ascii="Times New Roman" w:eastAsia="Times New Roman" w:hAnsi="Times New Roman" w:cs="Times New Roman"/>
          <w:b/>
          <w:bCs/>
          <w:color w:val="000000"/>
          <w:sz w:val="28"/>
          <w:szCs w:val="28"/>
          <w:lang w:val="uk-UA" w:eastAsia="uk-UA"/>
        </w:rPr>
        <w:t>забезпечен</w:t>
      </w:r>
      <w:r w:rsidR="003E7FE2">
        <w:rPr>
          <w:rFonts w:ascii="Times New Roman" w:eastAsia="Times New Roman" w:hAnsi="Times New Roman" w:cs="Times New Roman"/>
          <w:b/>
          <w:bCs/>
          <w:color w:val="000000"/>
          <w:sz w:val="28"/>
          <w:szCs w:val="28"/>
          <w:lang w:val="uk-UA" w:eastAsia="uk-UA"/>
        </w:rPr>
        <w:t>ня</w:t>
      </w:r>
      <w:r w:rsidRPr="00630AB7">
        <w:rPr>
          <w:rFonts w:ascii="Times New Roman" w:eastAsia="Times New Roman" w:hAnsi="Times New Roman" w:cs="Times New Roman"/>
          <w:b/>
          <w:bCs/>
          <w:color w:val="000000"/>
          <w:sz w:val="28"/>
          <w:szCs w:val="28"/>
          <w:lang w:val="uk-UA" w:eastAsia="uk-UA"/>
        </w:rPr>
        <w:t xml:space="preserve"> охорони </w:t>
      </w:r>
      <w:r w:rsidR="007A3911" w:rsidRPr="00630AB7">
        <w:rPr>
          <w:rFonts w:ascii="Times New Roman" w:eastAsia="Times New Roman" w:hAnsi="Times New Roman" w:cs="Times New Roman"/>
          <w:b/>
          <w:bCs/>
          <w:color w:val="000000"/>
          <w:sz w:val="28"/>
          <w:szCs w:val="28"/>
          <w:lang w:val="uk-UA" w:eastAsia="uk-UA"/>
        </w:rPr>
        <w:t>публічного</w:t>
      </w:r>
      <w:r w:rsidRPr="00630AB7">
        <w:rPr>
          <w:rFonts w:ascii="Times New Roman" w:eastAsia="Times New Roman" w:hAnsi="Times New Roman" w:cs="Times New Roman"/>
          <w:b/>
          <w:bCs/>
          <w:color w:val="000000"/>
          <w:sz w:val="28"/>
          <w:szCs w:val="28"/>
          <w:lang w:val="uk-UA" w:eastAsia="uk-UA"/>
        </w:rPr>
        <w:t xml:space="preserve"> порядку, зміцнення правопорядку, охорони прав і свобод громадян та профілактики правопорушень на території </w:t>
      </w:r>
      <w:r w:rsidR="00BC329C" w:rsidRPr="00630AB7">
        <w:rPr>
          <w:rFonts w:ascii="Times New Roman" w:hAnsi="Times New Roman" w:cs="Times New Roman"/>
          <w:b/>
          <w:sz w:val="28"/>
          <w:szCs w:val="28"/>
          <w:lang w:val="uk-UA" w:eastAsia="uk-UA"/>
        </w:rPr>
        <w:t>Калинівської</w:t>
      </w:r>
      <w:r w:rsidR="00086A99" w:rsidRPr="00630AB7">
        <w:rPr>
          <w:rFonts w:ascii="Times New Roman" w:hAnsi="Times New Roman" w:cs="Times New Roman"/>
          <w:b/>
          <w:sz w:val="28"/>
          <w:szCs w:val="28"/>
          <w:lang w:val="uk-UA" w:eastAsia="uk-UA"/>
        </w:rPr>
        <w:t xml:space="preserve"> </w:t>
      </w:r>
      <w:r w:rsidR="00630AB7">
        <w:rPr>
          <w:rFonts w:ascii="Times New Roman" w:eastAsia="Times New Roman" w:hAnsi="Times New Roman" w:cs="Times New Roman"/>
          <w:b/>
          <w:bCs/>
          <w:color w:val="000000"/>
          <w:sz w:val="28"/>
          <w:szCs w:val="28"/>
          <w:lang w:val="uk-UA" w:eastAsia="uk-UA"/>
        </w:rPr>
        <w:t>селищної територіальної громади</w:t>
      </w:r>
    </w:p>
    <w:p w:rsidR="00E008DB" w:rsidRPr="00630AB7" w:rsidRDefault="00E008DB" w:rsidP="00630AB7">
      <w:pPr>
        <w:spacing w:after="0" w:line="240" w:lineRule="auto"/>
        <w:jc w:val="center"/>
        <w:rPr>
          <w:rFonts w:ascii="Times New Roman" w:eastAsia="Times New Roman" w:hAnsi="Times New Roman" w:cs="Times New Roman"/>
          <w:b/>
          <w:bCs/>
          <w:color w:val="000000"/>
          <w:sz w:val="28"/>
          <w:szCs w:val="28"/>
          <w:lang w:val="uk-UA" w:eastAsia="uk-UA"/>
        </w:rPr>
      </w:pPr>
      <w:r w:rsidRPr="00630AB7">
        <w:rPr>
          <w:rFonts w:ascii="Times New Roman" w:eastAsia="Times New Roman" w:hAnsi="Times New Roman" w:cs="Times New Roman"/>
          <w:b/>
          <w:bCs/>
          <w:color w:val="000000"/>
          <w:sz w:val="28"/>
          <w:szCs w:val="28"/>
          <w:lang w:val="uk-UA" w:eastAsia="uk-UA"/>
        </w:rPr>
        <w:t>на 202</w:t>
      </w:r>
      <w:r w:rsidR="00F065AC" w:rsidRPr="00630AB7">
        <w:rPr>
          <w:rFonts w:ascii="Times New Roman" w:eastAsia="Times New Roman" w:hAnsi="Times New Roman" w:cs="Times New Roman"/>
          <w:b/>
          <w:bCs/>
          <w:color w:val="000000"/>
          <w:sz w:val="28"/>
          <w:szCs w:val="28"/>
          <w:lang w:val="uk-UA" w:eastAsia="uk-UA"/>
        </w:rPr>
        <w:t>3 – 2025 роки</w:t>
      </w:r>
    </w:p>
    <w:p w:rsidR="00423F60" w:rsidRDefault="00423F60"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Pr="00630AB7" w:rsidRDefault="00630AB7" w:rsidP="00630AB7">
      <w:pPr>
        <w:spacing w:after="0" w:line="240" w:lineRule="auto"/>
        <w:jc w:val="center"/>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sz w:val="28"/>
          <w:szCs w:val="28"/>
          <w:lang w:val="uk-UA" w:eastAsia="ru-RU"/>
        </w:rPr>
        <w:t>смт Калинівка</w:t>
      </w:r>
    </w:p>
    <w:p w:rsidR="00630AB7" w:rsidRDefault="00630AB7" w:rsidP="00813470">
      <w:pPr>
        <w:spacing w:after="0" w:line="240" w:lineRule="auto"/>
        <w:jc w:val="center"/>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sz w:val="28"/>
          <w:szCs w:val="28"/>
          <w:lang w:val="uk-UA" w:eastAsia="ru-RU"/>
        </w:rPr>
        <w:t xml:space="preserve">2023 рік       </w:t>
      </w:r>
    </w:p>
    <w:p w:rsidR="00630AB7" w:rsidRPr="00630AB7" w:rsidRDefault="00630AB7" w:rsidP="00630AB7">
      <w:pPr>
        <w:spacing w:after="0" w:line="240" w:lineRule="auto"/>
        <w:jc w:val="center"/>
        <w:rPr>
          <w:rFonts w:ascii="Times New Roman" w:eastAsia="Times New Roman" w:hAnsi="Times New Roman" w:cs="Times New Roman"/>
          <w:b/>
          <w:color w:val="000000"/>
          <w:sz w:val="28"/>
          <w:szCs w:val="28"/>
          <w:lang w:val="uk-UA" w:eastAsia="uk-UA"/>
        </w:rPr>
      </w:pPr>
      <w:r w:rsidRPr="00630AB7">
        <w:rPr>
          <w:rFonts w:ascii="Times New Roman" w:eastAsia="Times New Roman" w:hAnsi="Times New Roman" w:cs="Times New Roman"/>
          <w:b/>
          <w:color w:val="000000"/>
          <w:sz w:val="28"/>
          <w:szCs w:val="28"/>
          <w:lang w:val="uk-UA" w:eastAsia="uk-UA"/>
        </w:rPr>
        <w:lastRenderedPageBreak/>
        <w:t>ПАСПОРТ</w:t>
      </w:r>
    </w:p>
    <w:p w:rsidR="00630AB7" w:rsidRDefault="00630AB7" w:rsidP="00630AB7">
      <w:pPr>
        <w:spacing w:after="0" w:line="240" w:lineRule="auto"/>
        <w:jc w:val="center"/>
        <w:rPr>
          <w:rFonts w:ascii="Times New Roman" w:eastAsia="Times New Roman" w:hAnsi="Times New Roman" w:cs="Times New Roman"/>
          <w:b/>
          <w:bCs/>
          <w:color w:val="000000"/>
          <w:sz w:val="28"/>
          <w:szCs w:val="28"/>
          <w:lang w:val="uk-UA" w:eastAsia="uk-UA"/>
        </w:rPr>
      </w:pPr>
      <w:r w:rsidRPr="00630AB7">
        <w:rPr>
          <w:rFonts w:ascii="Times New Roman" w:eastAsia="Times New Roman" w:hAnsi="Times New Roman" w:cs="Times New Roman"/>
          <w:b/>
          <w:bCs/>
          <w:color w:val="000000"/>
          <w:sz w:val="28"/>
          <w:szCs w:val="28"/>
          <w:lang w:val="uk-UA" w:eastAsia="uk-UA"/>
        </w:rPr>
        <w:t>Програми забезпеченн</w:t>
      </w:r>
      <w:r w:rsidR="003E7FE2">
        <w:rPr>
          <w:rFonts w:ascii="Times New Roman" w:eastAsia="Times New Roman" w:hAnsi="Times New Roman" w:cs="Times New Roman"/>
          <w:b/>
          <w:bCs/>
          <w:color w:val="000000"/>
          <w:sz w:val="28"/>
          <w:szCs w:val="28"/>
          <w:lang w:val="uk-UA" w:eastAsia="uk-UA"/>
        </w:rPr>
        <w:t>я</w:t>
      </w:r>
      <w:r w:rsidRPr="00630AB7">
        <w:rPr>
          <w:rFonts w:ascii="Times New Roman" w:eastAsia="Times New Roman" w:hAnsi="Times New Roman" w:cs="Times New Roman"/>
          <w:b/>
          <w:bCs/>
          <w:color w:val="000000"/>
          <w:sz w:val="28"/>
          <w:szCs w:val="28"/>
          <w:lang w:val="uk-UA" w:eastAsia="uk-UA"/>
        </w:rPr>
        <w:t xml:space="preserve"> охорони публічного порядку, зміцненн</w:t>
      </w:r>
      <w:r w:rsidR="003E7FE2">
        <w:rPr>
          <w:rFonts w:ascii="Times New Roman" w:eastAsia="Times New Roman" w:hAnsi="Times New Roman" w:cs="Times New Roman"/>
          <w:b/>
          <w:bCs/>
          <w:color w:val="000000"/>
          <w:sz w:val="28"/>
          <w:szCs w:val="28"/>
          <w:lang w:val="uk-UA" w:eastAsia="uk-UA"/>
        </w:rPr>
        <w:t>я</w:t>
      </w:r>
      <w:r w:rsidRPr="00630AB7">
        <w:rPr>
          <w:rFonts w:ascii="Times New Roman" w:eastAsia="Times New Roman" w:hAnsi="Times New Roman" w:cs="Times New Roman"/>
          <w:b/>
          <w:bCs/>
          <w:color w:val="000000"/>
          <w:sz w:val="28"/>
          <w:szCs w:val="28"/>
          <w:lang w:val="uk-UA" w:eastAsia="uk-UA"/>
        </w:rPr>
        <w:t xml:space="preserve"> правопорядку, охорони прав і свобод громадян та профілактики правопорушень на території </w:t>
      </w:r>
      <w:r w:rsidRPr="00630AB7">
        <w:rPr>
          <w:rFonts w:ascii="Times New Roman" w:hAnsi="Times New Roman" w:cs="Times New Roman"/>
          <w:b/>
          <w:sz w:val="28"/>
          <w:szCs w:val="28"/>
          <w:lang w:val="uk-UA" w:eastAsia="uk-UA"/>
        </w:rPr>
        <w:t>Калинівської</w:t>
      </w:r>
      <w:r w:rsidRPr="00630AB7">
        <w:rPr>
          <w:rFonts w:ascii="Times New Roman" w:eastAsia="Times New Roman" w:hAnsi="Times New Roman" w:cs="Times New Roman"/>
          <w:b/>
          <w:bCs/>
          <w:color w:val="000000"/>
          <w:sz w:val="28"/>
          <w:szCs w:val="28"/>
          <w:lang w:val="uk-UA" w:eastAsia="uk-UA"/>
        </w:rPr>
        <w:t xml:space="preserve"> </w:t>
      </w:r>
      <w:r>
        <w:rPr>
          <w:rFonts w:ascii="Times New Roman" w:eastAsia="Times New Roman" w:hAnsi="Times New Roman" w:cs="Times New Roman"/>
          <w:b/>
          <w:bCs/>
          <w:color w:val="000000"/>
          <w:sz w:val="28"/>
          <w:szCs w:val="28"/>
          <w:lang w:val="uk-UA" w:eastAsia="uk-UA"/>
        </w:rPr>
        <w:t xml:space="preserve">селищної </w:t>
      </w:r>
    </w:p>
    <w:p w:rsidR="00630AB7" w:rsidRPr="00630AB7" w:rsidRDefault="00630AB7" w:rsidP="00630AB7">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 xml:space="preserve">територіальної громади </w:t>
      </w:r>
      <w:r w:rsidRPr="00630AB7">
        <w:rPr>
          <w:rFonts w:ascii="Times New Roman" w:eastAsia="Times New Roman" w:hAnsi="Times New Roman" w:cs="Times New Roman"/>
          <w:b/>
          <w:bCs/>
          <w:color w:val="000000"/>
          <w:sz w:val="28"/>
          <w:szCs w:val="28"/>
          <w:lang w:val="uk-UA" w:eastAsia="uk-UA"/>
        </w:rPr>
        <w:t>на 2023 - 2025 р</w:t>
      </w:r>
      <w:r>
        <w:rPr>
          <w:rFonts w:ascii="Times New Roman" w:eastAsia="Times New Roman" w:hAnsi="Times New Roman" w:cs="Times New Roman"/>
          <w:b/>
          <w:bCs/>
          <w:color w:val="000000"/>
          <w:sz w:val="28"/>
          <w:szCs w:val="28"/>
          <w:lang w:val="uk-UA" w:eastAsia="uk-UA"/>
        </w:rPr>
        <w:t>оки</w:t>
      </w:r>
    </w:p>
    <w:p w:rsidR="00630AB7" w:rsidRPr="00630AB7" w:rsidRDefault="00630AB7" w:rsidP="00630AB7">
      <w:pPr>
        <w:spacing w:after="0" w:line="240" w:lineRule="auto"/>
        <w:rPr>
          <w:rFonts w:ascii="Times New Roman" w:eastAsia="Times New Roman" w:hAnsi="Times New Roman" w:cs="Times New Roman"/>
          <w:b/>
          <w:bCs/>
          <w:color w:val="000000"/>
          <w:sz w:val="28"/>
          <w:szCs w:val="28"/>
          <w:lang w:val="uk-UA" w:eastAsia="uk-UA"/>
        </w:rPr>
      </w:pPr>
    </w:p>
    <w:tbl>
      <w:tblPr>
        <w:tblStyle w:val="a4"/>
        <w:tblW w:w="9747" w:type="dxa"/>
        <w:tblLook w:val="04A0" w:firstRow="1" w:lastRow="0" w:firstColumn="1" w:lastColumn="0" w:noHBand="0" w:noVBand="1"/>
      </w:tblPr>
      <w:tblGrid>
        <w:gridCol w:w="685"/>
        <w:gridCol w:w="2258"/>
        <w:gridCol w:w="6804"/>
      </w:tblGrid>
      <w:tr w:rsidR="00630AB7" w:rsidRPr="00630AB7" w:rsidTr="00E21E6D">
        <w:tc>
          <w:tcPr>
            <w:tcW w:w="685" w:type="dxa"/>
          </w:tcPr>
          <w:p w:rsidR="00630AB7" w:rsidRPr="00630AB7" w:rsidRDefault="00630AB7" w:rsidP="00425BB8">
            <w:pPr>
              <w:pStyle w:val="a3"/>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1</w:t>
            </w:r>
          </w:p>
        </w:tc>
        <w:tc>
          <w:tcPr>
            <w:tcW w:w="2258" w:type="dxa"/>
          </w:tcPr>
          <w:p w:rsidR="00630AB7" w:rsidRPr="00630AB7" w:rsidRDefault="00630AB7" w:rsidP="00425BB8">
            <w:pPr>
              <w:pStyle w:val="a3"/>
              <w:rPr>
                <w:rFonts w:ascii="Times New Roman" w:hAnsi="Times New Roman" w:cs="Times New Roman"/>
                <w:sz w:val="28"/>
                <w:szCs w:val="28"/>
                <w:lang w:val="uk-UA" w:eastAsia="ru-RU"/>
              </w:rPr>
            </w:pPr>
            <w:r w:rsidRPr="00630AB7">
              <w:rPr>
                <w:rFonts w:ascii="Times New Roman" w:hAnsi="Times New Roman" w:cs="Times New Roman"/>
                <w:sz w:val="28"/>
                <w:szCs w:val="28"/>
                <w:lang w:val="uk-UA" w:eastAsia="uk-UA"/>
              </w:rPr>
              <w:t>Назва</w:t>
            </w:r>
          </w:p>
          <w:p w:rsidR="00630AB7" w:rsidRPr="00630AB7" w:rsidRDefault="00630AB7" w:rsidP="00425BB8">
            <w:pPr>
              <w:pStyle w:val="a3"/>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програми:</w:t>
            </w:r>
          </w:p>
        </w:tc>
        <w:tc>
          <w:tcPr>
            <w:tcW w:w="6804" w:type="dxa"/>
          </w:tcPr>
          <w:p w:rsidR="00630AB7" w:rsidRPr="00630AB7" w:rsidRDefault="00630AB7" w:rsidP="00425BB8">
            <w:pPr>
              <w:pStyle w:val="a3"/>
              <w:jc w:val="both"/>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Програм</w:t>
            </w:r>
            <w:r>
              <w:rPr>
                <w:rFonts w:ascii="Times New Roman" w:hAnsi="Times New Roman" w:cs="Times New Roman"/>
                <w:sz w:val="28"/>
                <w:szCs w:val="28"/>
                <w:lang w:val="uk-UA" w:eastAsia="uk-UA"/>
              </w:rPr>
              <w:t>а</w:t>
            </w:r>
            <w:r w:rsidRPr="00630AB7">
              <w:rPr>
                <w:rFonts w:ascii="Times New Roman" w:hAnsi="Times New Roman" w:cs="Times New Roman"/>
                <w:sz w:val="28"/>
                <w:szCs w:val="28"/>
                <w:lang w:val="uk-UA" w:eastAsia="uk-UA"/>
              </w:rPr>
              <w:t xml:space="preserve"> забезпеченн</w:t>
            </w:r>
            <w:r w:rsidR="003E7FE2">
              <w:rPr>
                <w:rFonts w:ascii="Times New Roman" w:hAnsi="Times New Roman" w:cs="Times New Roman"/>
                <w:sz w:val="28"/>
                <w:szCs w:val="28"/>
                <w:lang w:val="uk-UA" w:eastAsia="uk-UA"/>
              </w:rPr>
              <w:t>я</w:t>
            </w:r>
            <w:r w:rsidRPr="00630AB7">
              <w:rPr>
                <w:rFonts w:ascii="Times New Roman" w:hAnsi="Times New Roman" w:cs="Times New Roman"/>
                <w:sz w:val="28"/>
                <w:szCs w:val="28"/>
                <w:lang w:val="uk-UA" w:eastAsia="uk-UA"/>
              </w:rPr>
              <w:t xml:space="preserve"> охорони публічного порядку, зміцненн</w:t>
            </w:r>
            <w:r w:rsidR="003E7FE2">
              <w:rPr>
                <w:rFonts w:ascii="Times New Roman" w:hAnsi="Times New Roman" w:cs="Times New Roman"/>
                <w:sz w:val="28"/>
                <w:szCs w:val="28"/>
                <w:lang w:val="uk-UA" w:eastAsia="uk-UA"/>
              </w:rPr>
              <w:t>я</w:t>
            </w:r>
            <w:r w:rsidRPr="00630AB7">
              <w:rPr>
                <w:rFonts w:ascii="Times New Roman" w:hAnsi="Times New Roman" w:cs="Times New Roman"/>
                <w:sz w:val="28"/>
                <w:szCs w:val="28"/>
                <w:lang w:val="uk-UA" w:eastAsia="uk-UA"/>
              </w:rPr>
              <w:t xml:space="preserve"> правопорядку, охорони прав і свобод громадян та профілактики правопорушень на території Калинівської </w:t>
            </w:r>
            <w:r>
              <w:rPr>
                <w:rFonts w:ascii="Times New Roman" w:hAnsi="Times New Roman" w:cs="Times New Roman"/>
                <w:sz w:val="28"/>
                <w:szCs w:val="28"/>
                <w:lang w:val="uk-UA" w:eastAsia="uk-UA"/>
              </w:rPr>
              <w:t>селищної територіальної громади</w:t>
            </w:r>
            <w:r w:rsidRPr="00630AB7">
              <w:rPr>
                <w:rFonts w:ascii="Times New Roman" w:hAnsi="Times New Roman" w:cs="Times New Roman"/>
                <w:sz w:val="28"/>
                <w:szCs w:val="28"/>
                <w:lang w:val="uk-UA" w:eastAsia="uk-UA"/>
              </w:rPr>
              <w:t xml:space="preserve"> на 2023 - 2025 </w:t>
            </w:r>
            <w:r>
              <w:rPr>
                <w:rFonts w:ascii="Times New Roman" w:hAnsi="Times New Roman" w:cs="Times New Roman"/>
                <w:sz w:val="28"/>
                <w:szCs w:val="28"/>
                <w:lang w:val="uk-UA" w:eastAsia="uk-UA"/>
              </w:rPr>
              <w:t>роки</w:t>
            </w:r>
          </w:p>
        </w:tc>
      </w:tr>
      <w:tr w:rsidR="00630AB7" w:rsidRPr="00630AB7" w:rsidTr="00E21E6D">
        <w:tc>
          <w:tcPr>
            <w:tcW w:w="685" w:type="dxa"/>
          </w:tcPr>
          <w:p w:rsidR="00630AB7" w:rsidRPr="00630AB7" w:rsidRDefault="00630AB7" w:rsidP="00425BB8">
            <w:pPr>
              <w:pStyle w:val="a3"/>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2</w:t>
            </w:r>
          </w:p>
        </w:tc>
        <w:tc>
          <w:tcPr>
            <w:tcW w:w="2258" w:type="dxa"/>
          </w:tcPr>
          <w:p w:rsidR="00630AB7" w:rsidRPr="00630AB7" w:rsidRDefault="00630AB7" w:rsidP="00425BB8">
            <w:pPr>
              <w:pStyle w:val="a3"/>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Підстава для розроблення програми</w:t>
            </w:r>
          </w:p>
        </w:tc>
        <w:tc>
          <w:tcPr>
            <w:tcW w:w="6804" w:type="dxa"/>
          </w:tcPr>
          <w:p w:rsidR="00630AB7" w:rsidRPr="00630AB7" w:rsidRDefault="00630AB7" w:rsidP="00425BB8">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uk-UA"/>
              </w:rPr>
              <w:t>з</w:t>
            </w:r>
            <w:r w:rsidRPr="00630AB7">
              <w:rPr>
                <w:rFonts w:ascii="Times New Roman" w:hAnsi="Times New Roman" w:cs="Times New Roman"/>
                <w:sz w:val="28"/>
                <w:szCs w:val="28"/>
                <w:lang w:val="uk-UA" w:eastAsia="uk-UA"/>
              </w:rPr>
              <w:t>акони України</w:t>
            </w:r>
            <w:r>
              <w:rPr>
                <w:rFonts w:ascii="Times New Roman" w:hAnsi="Times New Roman" w:cs="Times New Roman"/>
                <w:sz w:val="28"/>
                <w:szCs w:val="28"/>
                <w:lang w:val="uk-UA" w:eastAsia="uk-UA"/>
              </w:rPr>
              <w:t xml:space="preserve"> </w:t>
            </w:r>
            <w:r w:rsidRPr="00630AB7">
              <w:rPr>
                <w:rFonts w:ascii="Times New Roman" w:hAnsi="Times New Roman" w:cs="Times New Roman"/>
                <w:sz w:val="28"/>
                <w:szCs w:val="28"/>
                <w:lang w:val="uk-UA" w:eastAsia="uk-UA"/>
              </w:rPr>
              <w:t>«Про участь громадян в охороні громадського порядку і державного кордону»,</w:t>
            </w:r>
            <w:r>
              <w:rPr>
                <w:rFonts w:ascii="Times New Roman" w:hAnsi="Times New Roman" w:cs="Times New Roman"/>
                <w:sz w:val="28"/>
                <w:szCs w:val="28"/>
                <w:lang w:val="uk-UA" w:eastAsia="uk-UA"/>
              </w:rPr>
              <w:t xml:space="preserve"> </w:t>
            </w:r>
            <w:r w:rsidRPr="00630AB7">
              <w:rPr>
                <w:rFonts w:ascii="Times New Roman" w:hAnsi="Times New Roman" w:cs="Times New Roman"/>
                <w:sz w:val="28"/>
                <w:szCs w:val="28"/>
                <w:lang w:val="uk-UA" w:eastAsia="uk-UA"/>
              </w:rPr>
              <w:t>«Про місцеве самоврядування в Україні», «Про Національну поліцію»</w:t>
            </w:r>
          </w:p>
        </w:tc>
      </w:tr>
      <w:tr w:rsidR="00630AB7" w:rsidRPr="00630AB7" w:rsidTr="00E21E6D">
        <w:tc>
          <w:tcPr>
            <w:tcW w:w="685" w:type="dxa"/>
          </w:tcPr>
          <w:p w:rsidR="00630AB7" w:rsidRPr="00630AB7" w:rsidRDefault="00630AB7" w:rsidP="00425BB8">
            <w:pPr>
              <w:pStyle w:val="a3"/>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3</w:t>
            </w:r>
          </w:p>
        </w:tc>
        <w:tc>
          <w:tcPr>
            <w:tcW w:w="2258" w:type="dxa"/>
          </w:tcPr>
          <w:p w:rsidR="00630AB7" w:rsidRPr="00630AB7" w:rsidRDefault="00630AB7" w:rsidP="00425BB8">
            <w:pPr>
              <w:pStyle w:val="a3"/>
              <w:rPr>
                <w:rFonts w:ascii="Times New Roman" w:hAnsi="Times New Roman" w:cs="Times New Roman"/>
                <w:sz w:val="28"/>
                <w:szCs w:val="28"/>
                <w:lang w:val="uk-UA" w:eastAsia="ru-RU"/>
              </w:rPr>
            </w:pPr>
            <w:r w:rsidRPr="00630AB7">
              <w:rPr>
                <w:rFonts w:ascii="Times New Roman" w:hAnsi="Times New Roman" w:cs="Times New Roman"/>
                <w:sz w:val="28"/>
                <w:szCs w:val="28"/>
                <w:lang w:val="uk-UA" w:eastAsia="uk-UA"/>
              </w:rPr>
              <w:t>Розробник</w:t>
            </w:r>
          </w:p>
          <w:p w:rsidR="00630AB7" w:rsidRPr="00630AB7" w:rsidRDefault="00630AB7" w:rsidP="00425BB8">
            <w:pPr>
              <w:pStyle w:val="a3"/>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Програми</w:t>
            </w:r>
          </w:p>
        </w:tc>
        <w:tc>
          <w:tcPr>
            <w:tcW w:w="6804" w:type="dxa"/>
          </w:tcPr>
          <w:p w:rsidR="00630AB7" w:rsidRPr="00630AB7" w:rsidRDefault="00630AB7" w:rsidP="00425BB8">
            <w:pPr>
              <w:pStyle w:val="a3"/>
              <w:jc w:val="both"/>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Фастівське РУП ГУНП в Київській області</w:t>
            </w:r>
          </w:p>
        </w:tc>
      </w:tr>
      <w:tr w:rsidR="00630AB7" w:rsidRPr="002F48C3" w:rsidTr="00E21E6D">
        <w:tc>
          <w:tcPr>
            <w:tcW w:w="685" w:type="dxa"/>
          </w:tcPr>
          <w:p w:rsidR="00630AB7" w:rsidRPr="00630AB7" w:rsidRDefault="00630AB7" w:rsidP="00425BB8">
            <w:pPr>
              <w:pStyle w:val="a3"/>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4</w:t>
            </w:r>
          </w:p>
        </w:tc>
        <w:tc>
          <w:tcPr>
            <w:tcW w:w="2258" w:type="dxa"/>
          </w:tcPr>
          <w:p w:rsidR="00630AB7" w:rsidRPr="00630AB7" w:rsidRDefault="00630AB7" w:rsidP="00425BB8">
            <w:pPr>
              <w:pStyle w:val="a3"/>
              <w:rPr>
                <w:rFonts w:ascii="Times New Roman" w:hAnsi="Times New Roman" w:cs="Times New Roman"/>
                <w:sz w:val="28"/>
                <w:szCs w:val="28"/>
                <w:lang w:val="uk-UA" w:eastAsia="ru-RU"/>
              </w:rPr>
            </w:pPr>
            <w:r w:rsidRPr="00630AB7">
              <w:rPr>
                <w:rFonts w:ascii="Times New Roman" w:hAnsi="Times New Roman" w:cs="Times New Roman"/>
                <w:sz w:val="28"/>
                <w:szCs w:val="28"/>
                <w:lang w:val="uk-UA" w:eastAsia="uk-UA"/>
              </w:rPr>
              <w:t>Виконавець</w:t>
            </w:r>
          </w:p>
          <w:p w:rsidR="00630AB7" w:rsidRPr="00630AB7" w:rsidRDefault="00630AB7" w:rsidP="00425BB8">
            <w:pPr>
              <w:pStyle w:val="a3"/>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програми</w:t>
            </w:r>
          </w:p>
        </w:tc>
        <w:tc>
          <w:tcPr>
            <w:tcW w:w="6804" w:type="dxa"/>
          </w:tcPr>
          <w:p w:rsidR="00630AB7" w:rsidRPr="00630AB7" w:rsidRDefault="00630AB7" w:rsidP="00425BB8">
            <w:pPr>
              <w:pStyle w:val="a3"/>
              <w:jc w:val="both"/>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Калинівськ</w:t>
            </w:r>
            <w:r>
              <w:rPr>
                <w:rFonts w:ascii="Times New Roman" w:hAnsi="Times New Roman" w:cs="Times New Roman"/>
                <w:sz w:val="28"/>
                <w:szCs w:val="28"/>
                <w:lang w:val="uk-UA" w:eastAsia="uk-UA"/>
              </w:rPr>
              <w:t>а</w:t>
            </w:r>
            <w:r w:rsidRPr="00630AB7">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селищна рада Фастівського району Київської області, </w:t>
            </w:r>
            <w:r w:rsidRPr="00630AB7">
              <w:rPr>
                <w:rFonts w:ascii="Times New Roman" w:hAnsi="Times New Roman" w:cs="Times New Roman"/>
                <w:sz w:val="28"/>
                <w:szCs w:val="28"/>
                <w:lang w:val="uk-UA" w:eastAsia="uk-UA"/>
              </w:rPr>
              <w:t>Фастівське РУП ГУНП в Київській області</w:t>
            </w:r>
          </w:p>
        </w:tc>
      </w:tr>
      <w:tr w:rsidR="00630AB7" w:rsidRPr="00630AB7" w:rsidTr="00E21E6D">
        <w:tc>
          <w:tcPr>
            <w:tcW w:w="685" w:type="dxa"/>
          </w:tcPr>
          <w:p w:rsidR="00630AB7" w:rsidRPr="00630AB7" w:rsidRDefault="00630AB7" w:rsidP="00425BB8">
            <w:pPr>
              <w:pStyle w:val="a3"/>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5</w:t>
            </w:r>
          </w:p>
        </w:tc>
        <w:tc>
          <w:tcPr>
            <w:tcW w:w="2258" w:type="dxa"/>
          </w:tcPr>
          <w:p w:rsidR="00630AB7" w:rsidRPr="00630AB7" w:rsidRDefault="00630AB7" w:rsidP="00425BB8">
            <w:pPr>
              <w:pStyle w:val="a3"/>
              <w:rPr>
                <w:rFonts w:ascii="Times New Roman" w:hAnsi="Times New Roman" w:cs="Times New Roman"/>
                <w:sz w:val="28"/>
                <w:szCs w:val="28"/>
                <w:lang w:val="uk-UA" w:eastAsia="ru-RU"/>
              </w:rPr>
            </w:pPr>
            <w:r w:rsidRPr="00630AB7">
              <w:rPr>
                <w:rFonts w:ascii="Times New Roman" w:hAnsi="Times New Roman" w:cs="Times New Roman"/>
                <w:sz w:val="28"/>
                <w:szCs w:val="28"/>
                <w:lang w:val="uk-UA" w:eastAsia="uk-UA"/>
              </w:rPr>
              <w:t>Строк</w:t>
            </w:r>
          </w:p>
          <w:p w:rsidR="00630AB7" w:rsidRPr="00630AB7" w:rsidRDefault="00630AB7" w:rsidP="00425BB8">
            <w:pPr>
              <w:pStyle w:val="a3"/>
              <w:rPr>
                <w:rFonts w:ascii="Times New Roman" w:hAnsi="Times New Roman" w:cs="Times New Roman"/>
                <w:sz w:val="28"/>
                <w:szCs w:val="28"/>
                <w:lang w:val="uk-UA" w:eastAsia="ru-RU"/>
              </w:rPr>
            </w:pPr>
            <w:r w:rsidRPr="00630AB7">
              <w:rPr>
                <w:rFonts w:ascii="Times New Roman" w:hAnsi="Times New Roman" w:cs="Times New Roman"/>
                <w:sz w:val="28"/>
                <w:szCs w:val="28"/>
                <w:lang w:val="uk-UA" w:eastAsia="uk-UA"/>
              </w:rPr>
              <w:t>реалізації</w:t>
            </w:r>
          </w:p>
          <w:p w:rsidR="00630AB7" w:rsidRPr="00630AB7" w:rsidRDefault="00630AB7" w:rsidP="00425BB8">
            <w:pPr>
              <w:pStyle w:val="a3"/>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програми</w:t>
            </w:r>
          </w:p>
        </w:tc>
        <w:tc>
          <w:tcPr>
            <w:tcW w:w="6804" w:type="dxa"/>
          </w:tcPr>
          <w:p w:rsidR="00630AB7" w:rsidRPr="00630AB7" w:rsidRDefault="00630AB7" w:rsidP="00425BB8">
            <w:pPr>
              <w:pStyle w:val="a3"/>
              <w:jc w:val="both"/>
              <w:rPr>
                <w:rFonts w:ascii="Times New Roman" w:hAnsi="Times New Roman" w:cs="Times New Roman"/>
                <w:sz w:val="28"/>
                <w:szCs w:val="28"/>
                <w:lang w:val="uk-UA" w:eastAsia="ru-RU"/>
              </w:rPr>
            </w:pPr>
            <w:r w:rsidRPr="00630AB7">
              <w:rPr>
                <w:rFonts w:ascii="Times New Roman" w:hAnsi="Times New Roman" w:cs="Times New Roman"/>
                <w:sz w:val="28"/>
                <w:szCs w:val="28"/>
                <w:lang w:val="uk-UA" w:eastAsia="uk-UA"/>
              </w:rPr>
              <w:t>2023 - 2025 роки</w:t>
            </w:r>
          </w:p>
          <w:p w:rsidR="00630AB7" w:rsidRPr="00630AB7" w:rsidRDefault="00630AB7" w:rsidP="00425BB8">
            <w:pPr>
              <w:pStyle w:val="a3"/>
              <w:jc w:val="both"/>
              <w:rPr>
                <w:rFonts w:ascii="Times New Roman" w:hAnsi="Times New Roman" w:cs="Times New Roman"/>
                <w:sz w:val="28"/>
                <w:szCs w:val="28"/>
                <w:lang w:val="uk-UA" w:eastAsia="uk-UA"/>
              </w:rPr>
            </w:pPr>
          </w:p>
        </w:tc>
      </w:tr>
      <w:tr w:rsidR="00630AB7" w:rsidRPr="002F48C3" w:rsidTr="00E21E6D">
        <w:tc>
          <w:tcPr>
            <w:tcW w:w="685" w:type="dxa"/>
          </w:tcPr>
          <w:p w:rsidR="00630AB7" w:rsidRPr="00630AB7" w:rsidRDefault="00630AB7" w:rsidP="00425BB8">
            <w:pPr>
              <w:pStyle w:val="a3"/>
              <w:jc w:val="both"/>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6</w:t>
            </w:r>
          </w:p>
        </w:tc>
        <w:tc>
          <w:tcPr>
            <w:tcW w:w="2258" w:type="dxa"/>
          </w:tcPr>
          <w:p w:rsidR="00630AB7" w:rsidRPr="00630AB7" w:rsidRDefault="00630AB7" w:rsidP="00425BB8">
            <w:pPr>
              <w:pStyle w:val="a3"/>
              <w:rPr>
                <w:rFonts w:ascii="Times New Roman" w:hAnsi="Times New Roman" w:cs="Times New Roman"/>
                <w:sz w:val="28"/>
                <w:szCs w:val="28"/>
                <w:lang w:val="uk-UA" w:eastAsia="uk-UA"/>
              </w:rPr>
            </w:pPr>
            <w:r w:rsidRPr="00630AB7">
              <w:rPr>
                <w:rFonts w:ascii="Times New Roman" w:eastAsia="Times New Roman" w:hAnsi="Times New Roman" w:cs="Times New Roman"/>
                <w:color w:val="000000"/>
                <w:sz w:val="28"/>
                <w:szCs w:val="28"/>
                <w:lang w:val="uk-UA" w:eastAsia="uk-UA"/>
              </w:rPr>
              <w:t>Мета програми</w:t>
            </w:r>
          </w:p>
        </w:tc>
        <w:tc>
          <w:tcPr>
            <w:tcW w:w="6804" w:type="dxa"/>
          </w:tcPr>
          <w:p w:rsidR="00630AB7" w:rsidRPr="00630AB7" w:rsidRDefault="00630AB7" w:rsidP="00630AB7">
            <w:pPr>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color w:val="000000"/>
                <w:sz w:val="28"/>
                <w:szCs w:val="28"/>
                <w:lang w:val="uk-UA" w:eastAsia="uk-UA"/>
              </w:rPr>
              <w:t xml:space="preserve">Мета Програми: забезпечення реалізації Закону України «Про участь громадян в охороні публічного порядку і державного кордону» та інших законодавчих актів, які регулюють правовідносини у сфері громадського порядку та благоустрою населених пунктів; забезпечення ефективної реалізації державної політки на пріоритетному напрямку розвитку держави, а саме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органів державної влади та місцевого самоврядування, а також вдосконаленні організації, засобів і методів запобігання і розкриття кримінальних правопорушень на території </w:t>
            </w:r>
            <w:r w:rsidRPr="00630AB7">
              <w:rPr>
                <w:rFonts w:ascii="Times New Roman" w:hAnsi="Times New Roman" w:cs="Times New Roman"/>
                <w:sz w:val="28"/>
                <w:szCs w:val="28"/>
                <w:lang w:val="uk-UA" w:eastAsia="uk-UA"/>
              </w:rPr>
              <w:t>Калинівської</w:t>
            </w:r>
            <w:r>
              <w:rPr>
                <w:rFonts w:ascii="Times New Roman" w:eastAsia="Times New Roman" w:hAnsi="Times New Roman" w:cs="Times New Roman"/>
                <w:color w:val="000000"/>
                <w:sz w:val="28"/>
                <w:szCs w:val="28"/>
                <w:lang w:val="uk-UA" w:eastAsia="uk-UA"/>
              </w:rPr>
              <w:t xml:space="preserve"> </w:t>
            </w:r>
            <w:bookmarkStart w:id="0" w:name="_Hlk132292402"/>
            <w:r>
              <w:rPr>
                <w:rFonts w:ascii="Times New Roman" w:eastAsia="Times New Roman" w:hAnsi="Times New Roman" w:cs="Times New Roman"/>
                <w:color w:val="000000"/>
                <w:sz w:val="28"/>
                <w:szCs w:val="28"/>
                <w:lang w:val="uk-UA" w:eastAsia="uk-UA"/>
              </w:rPr>
              <w:t>селищної територіальної громади</w:t>
            </w:r>
            <w:bookmarkEnd w:id="0"/>
          </w:p>
        </w:tc>
      </w:tr>
      <w:tr w:rsidR="00630AB7" w:rsidRPr="002F48C3" w:rsidTr="00E21E6D">
        <w:tc>
          <w:tcPr>
            <w:tcW w:w="685" w:type="dxa"/>
          </w:tcPr>
          <w:p w:rsidR="00630AB7" w:rsidRPr="00630AB7" w:rsidRDefault="00630AB7" w:rsidP="00425BB8">
            <w:pPr>
              <w:pStyle w:val="a3"/>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7</w:t>
            </w:r>
          </w:p>
        </w:tc>
        <w:tc>
          <w:tcPr>
            <w:tcW w:w="2258" w:type="dxa"/>
          </w:tcPr>
          <w:p w:rsidR="00630AB7" w:rsidRPr="00630AB7" w:rsidRDefault="00630AB7" w:rsidP="00425BB8">
            <w:pPr>
              <w:pStyle w:val="a3"/>
              <w:jc w:val="both"/>
              <w:rPr>
                <w:rFonts w:ascii="Times New Roman" w:hAnsi="Times New Roman" w:cs="Times New Roman"/>
                <w:sz w:val="28"/>
                <w:szCs w:val="28"/>
                <w:lang w:val="uk-UA" w:eastAsia="ru-RU"/>
              </w:rPr>
            </w:pPr>
            <w:r w:rsidRPr="00630AB7">
              <w:rPr>
                <w:rFonts w:ascii="Times New Roman" w:hAnsi="Times New Roman" w:cs="Times New Roman"/>
                <w:sz w:val="28"/>
                <w:szCs w:val="28"/>
                <w:lang w:val="uk-UA" w:eastAsia="uk-UA"/>
              </w:rPr>
              <w:t>Фінансове</w:t>
            </w:r>
          </w:p>
          <w:p w:rsidR="00630AB7" w:rsidRPr="00630AB7" w:rsidRDefault="00630AB7" w:rsidP="00425BB8">
            <w:pPr>
              <w:pStyle w:val="a3"/>
              <w:jc w:val="both"/>
              <w:rPr>
                <w:rFonts w:ascii="Times New Roman" w:hAnsi="Times New Roman" w:cs="Times New Roman"/>
                <w:sz w:val="28"/>
                <w:szCs w:val="28"/>
                <w:lang w:val="uk-UA" w:eastAsia="ru-RU"/>
              </w:rPr>
            </w:pPr>
            <w:r w:rsidRPr="00630AB7">
              <w:rPr>
                <w:rFonts w:ascii="Times New Roman" w:hAnsi="Times New Roman" w:cs="Times New Roman"/>
                <w:sz w:val="28"/>
                <w:szCs w:val="28"/>
                <w:lang w:val="uk-UA" w:eastAsia="uk-UA"/>
              </w:rPr>
              <w:t>забезпечення</w:t>
            </w:r>
          </w:p>
          <w:p w:rsidR="00630AB7" w:rsidRPr="00630AB7" w:rsidRDefault="00630AB7" w:rsidP="00425BB8">
            <w:pPr>
              <w:pStyle w:val="a3"/>
              <w:jc w:val="both"/>
              <w:rPr>
                <w:rFonts w:ascii="Times New Roman" w:hAnsi="Times New Roman" w:cs="Times New Roman"/>
                <w:sz w:val="28"/>
                <w:szCs w:val="28"/>
                <w:lang w:val="uk-UA" w:eastAsia="uk-UA"/>
              </w:rPr>
            </w:pPr>
            <w:r w:rsidRPr="00630AB7">
              <w:rPr>
                <w:rFonts w:ascii="Times New Roman" w:hAnsi="Times New Roman" w:cs="Times New Roman"/>
                <w:sz w:val="28"/>
                <w:szCs w:val="28"/>
                <w:lang w:val="uk-UA" w:eastAsia="uk-UA"/>
              </w:rPr>
              <w:t>програми</w:t>
            </w:r>
          </w:p>
        </w:tc>
        <w:tc>
          <w:tcPr>
            <w:tcW w:w="6804" w:type="dxa"/>
            <w:vAlign w:val="bottom"/>
          </w:tcPr>
          <w:p w:rsidR="00630AB7" w:rsidRPr="00630AB7" w:rsidRDefault="00630AB7" w:rsidP="00425BB8">
            <w:pPr>
              <w:pStyle w:val="a3"/>
              <w:jc w:val="both"/>
              <w:rPr>
                <w:rFonts w:ascii="Times New Roman" w:hAnsi="Times New Roman" w:cs="Times New Roman"/>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Фінансування виконання заходів Програми буде здійснюватися у межах коштів, що </w:t>
            </w:r>
            <w:proofErr w:type="spellStart"/>
            <w:r w:rsidRPr="00630AB7">
              <w:rPr>
                <w:rFonts w:ascii="Times New Roman" w:eastAsia="Times New Roman" w:hAnsi="Times New Roman" w:cs="Times New Roman"/>
                <w:color w:val="000000"/>
                <w:sz w:val="28"/>
                <w:szCs w:val="28"/>
                <w:lang w:val="uk-UA" w:eastAsia="uk-UA"/>
              </w:rPr>
              <w:t>передбачатимуться</w:t>
            </w:r>
            <w:proofErr w:type="spellEnd"/>
            <w:r w:rsidRPr="00630AB7">
              <w:rPr>
                <w:rFonts w:ascii="Times New Roman" w:eastAsia="Times New Roman" w:hAnsi="Times New Roman" w:cs="Times New Roman"/>
                <w:color w:val="000000"/>
                <w:sz w:val="28"/>
                <w:szCs w:val="28"/>
                <w:lang w:val="uk-UA" w:eastAsia="uk-UA"/>
              </w:rPr>
              <w:t xml:space="preserve"> в бюджеті </w:t>
            </w:r>
            <w:r w:rsidRPr="00630AB7">
              <w:rPr>
                <w:rFonts w:ascii="Times New Roman" w:hAnsi="Times New Roman" w:cs="Times New Roman"/>
                <w:sz w:val="28"/>
                <w:szCs w:val="28"/>
                <w:lang w:val="uk-UA" w:eastAsia="uk-UA"/>
              </w:rPr>
              <w:t>Калинівської</w:t>
            </w:r>
            <w:r w:rsidRPr="00630AB7">
              <w:rPr>
                <w:rFonts w:ascii="Times New Roman" w:eastAsia="Times New Roman" w:hAnsi="Times New Roman" w:cs="Times New Roman"/>
                <w:color w:val="000000"/>
                <w:sz w:val="28"/>
                <w:szCs w:val="28"/>
                <w:lang w:val="uk-UA" w:eastAsia="uk-UA"/>
              </w:rPr>
              <w:t xml:space="preserve"> селищної територіальної громади на програми і заходи з забезпечення правопорядку на території </w:t>
            </w:r>
            <w:r w:rsidR="00813470" w:rsidRPr="00813470">
              <w:rPr>
                <w:rFonts w:ascii="Times New Roman" w:eastAsia="Times New Roman" w:hAnsi="Times New Roman" w:cs="Times New Roman"/>
                <w:color w:val="000000"/>
                <w:sz w:val="28"/>
                <w:szCs w:val="28"/>
                <w:lang w:val="uk-UA" w:eastAsia="uk-UA"/>
              </w:rPr>
              <w:t>селищної територіальної громади</w:t>
            </w:r>
            <w:r w:rsidRPr="00630AB7">
              <w:rPr>
                <w:rFonts w:ascii="Times New Roman" w:eastAsia="Times New Roman" w:hAnsi="Times New Roman" w:cs="Times New Roman"/>
                <w:color w:val="000000"/>
                <w:sz w:val="28"/>
                <w:szCs w:val="28"/>
                <w:lang w:val="uk-UA" w:eastAsia="uk-UA"/>
              </w:rPr>
              <w:t xml:space="preserve"> на 2023 - 2025 роки</w:t>
            </w:r>
          </w:p>
        </w:tc>
      </w:tr>
      <w:tr w:rsidR="00F436BB" w:rsidRPr="00813470" w:rsidTr="00E21E6D">
        <w:tc>
          <w:tcPr>
            <w:tcW w:w="685" w:type="dxa"/>
          </w:tcPr>
          <w:p w:rsidR="00F436BB" w:rsidRPr="00630AB7" w:rsidRDefault="00F436BB" w:rsidP="00F436BB">
            <w:pPr>
              <w:pStyle w:val="a3"/>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8</w:t>
            </w:r>
          </w:p>
        </w:tc>
        <w:tc>
          <w:tcPr>
            <w:tcW w:w="2258" w:type="dxa"/>
            <w:tcBorders>
              <w:top w:val="single" w:sz="4" w:space="0" w:color="auto"/>
              <w:left w:val="single" w:sz="4" w:space="0" w:color="auto"/>
              <w:bottom w:val="single" w:sz="4" w:space="0" w:color="auto"/>
              <w:right w:val="single" w:sz="4" w:space="0" w:color="auto"/>
            </w:tcBorders>
          </w:tcPr>
          <w:p w:rsidR="00F436BB" w:rsidRPr="00D34A61" w:rsidRDefault="00F436BB" w:rsidP="00F436BB">
            <w:pPr>
              <w:jc w:val="both"/>
              <w:rPr>
                <w:rFonts w:ascii="Times New Roman" w:hAnsi="Times New Roman" w:cs="Times New Roman"/>
                <w:sz w:val="28"/>
                <w:szCs w:val="28"/>
                <w:lang w:val="uk-UA"/>
              </w:rPr>
            </w:pPr>
            <w:r w:rsidRPr="00D34A61">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6804" w:type="dxa"/>
            <w:tcBorders>
              <w:top w:val="single" w:sz="4" w:space="0" w:color="auto"/>
              <w:left w:val="single" w:sz="4" w:space="0" w:color="auto"/>
              <w:bottom w:val="single" w:sz="4" w:space="0" w:color="auto"/>
              <w:right w:val="single" w:sz="4" w:space="0" w:color="auto"/>
            </w:tcBorders>
          </w:tcPr>
          <w:p w:rsidR="00F436BB" w:rsidRPr="00D34A61" w:rsidRDefault="00E21E6D" w:rsidP="00F436B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2023 рік- </w:t>
            </w:r>
            <w:r w:rsidR="00F436BB">
              <w:rPr>
                <w:rFonts w:ascii="Times New Roman" w:hAnsi="Times New Roman" w:cs="Times New Roman"/>
                <w:sz w:val="28"/>
                <w:szCs w:val="28"/>
                <w:lang w:val="uk-UA"/>
              </w:rPr>
              <w:t xml:space="preserve"> 3000,0</w:t>
            </w:r>
            <w:r w:rsidR="00F436BB" w:rsidRPr="00D34A61">
              <w:rPr>
                <w:rFonts w:ascii="Times New Roman" w:hAnsi="Times New Roman" w:cs="Times New Roman"/>
                <w:sz w:val="28"/>
                <w:szCs w:val="28"/>
                <w:lang w:val="uk-UA"/>
              </w:rPr>
              <w:t xml:space="preserve"> тис.</w:t>
            </w:r>
            <w:r w:rsidR="00F436BB">
              <w:rPr>
                <w:rFonts w:ascii="Times New Roman" w:hAnsi="Times New Roman" w:cs="Times New Roman"/>
                <w:sz w:val="28"/>
                <w:szCs w:val="28"/>
                <w:lang w:val="uk-UA"/>
              </w:rPr>
              <w:t xml:space="preserve"> </w:t>
            </w:r>
            <w:r w:rsidR="00F436BB" w:rsidRPr="00D34A61">
              <w:rPr>
                <w:rFonts w:ascii="Times New Roman" w:hAnsi="Times New Roman" w:cs="Times New Roman"/>
                <w:sz w:val="28"/>
                <w:szCs w:val="28"/>
                <w:lang w:val="uk-UA"/>
              </w:rPr>
              <w:t>грн.</w:t>
            </w:r>
          </w:p>
          <w:p w:rsidR="00F436BB" w:rsidRDefault="00E21E6D" w:rsidP="00F436BB">
            <w:pPr>
              <w:jc w:val="both"/>
              <w:rPr>
                <w:rFonts w:ascii="Times New Roman" w:hAnsi="Times New Roman" w:cs="Times New Roman"/>
                <w:sz w:val="28"/>
                <w:szCs w:val="28"/>
                <w:lang w:val="uk-UA"/>
              </w:rPr>
            </w:pPr>
            <w:r w:rsidRPr="00E21E6D">
              <w:rPr>
                <w:rFonts w:ascii="Times New Roman" w:hAnsi="Times New Roman" w:cs="Times New Roman"/>
                <w:sz w:val="28"/>
                <w:szCs w:val="28"/>
                <w:lang w:val="uk-UA"/>
              </w:rPr>
              <w:t>202</w:t>
            </w:r>
            <w:r>
              <w:rPr>
                <w:rFonts w:ascii="Times New Roman" w:hAnsi="Times New Roman" w:cs="Times New Roman"/>
                <w:sz w:val="28"/>
                <w:szCs w:val="28"/>
                <w:lang w:val="uk-UA"/>
              </w:rPr>
              <w:t>4</w:t>
            </w:r>
            <w:r w:rsidRPr="00E21E6D">
              <w:rPr>
                <w:rFonts w:ascii="Times New Roman" w:hAnsi="Times New Roman" w:cs="Times New Roman"/>
                <w:sz w:val="28"/>
                <w:szCs w:val="28"/>
                <w:lang w:val="uk-UA"/>
              </w:rPr>
              <w:t xml:space="preserve"> рік-  3000,0 тис. грн</w:t>
            </w:r>
            <w:r>
              <w:rPr>
                <w:rFonts w:ascii="Times New Roman" w:hAnsi="Times New Roman" w:cs="Times New Roman"/>
                <w:sz w:val="28"/>
                <w:szCs w:val="28"/>
                <w:lang w:val="uk-UA"/>
              </w:rPr>
              <w:t>.</w:t>
            </w:r>
          </w:p>
          <w:p w:rsidR="00E21E6D" w:rsidRPr="00E21E6D" w:rsidRDefault="00E21E6D" w:rsidP="00E21E6D">
            <w:pPr>
              <w:rPr>
                <w:rFonts w:ascii="Times New Roman" w:hAnsi="Times New Roman" w:cs="Times New Roman"/>
                <w:sz w:val="28"/>
                <w:szCs w:val="28"/>
                <w:lang w:val="uk-UA"/>
              </w:rPr>
            </w:pPr>
            <w:r w:rsidRPr="00E21E6D">
              <w:rPr>
                <w:rFonts w:ascii="Times New Roman" w:hAnsi="Times New Roman" w:cs="Times New Roman"/>
                <w:sz w:val="28"/>
                <w:szCs w:val="28"/>
                <w:lang w:val="uk-UA"/>
              </w:rPr>
              <w:t>202</w:t>
            </w:r>
            <w:r>
              <w:rPr>
                <w:rFonts w:ascii="Times New Roman" w:hAnsi="Times New Roman" w:cs="Times New Roman"/>
                <w:sz w:val="28"/>
                <w:szCs w:val="28"/>
                <w:lang w:val="uk-UA"/>
              </w:rPr>
              <w:t>5</w:t>
            </w:r>
            <w:r w:rsidRPr="00E21E6D">
              <w:rPr>
                <w:rFonts w:ascii="Times New Roman" w:hAnsi="Times New Roman" w:cs="Times New Roman"/>
                <w:sz w:val="28"/>
                <w:szCs w:val="28"/>
                <w:lang w:val="uk-UA"/>
              </w:rPr>
              <w:t xml:space="preserve"> рік-  3000,0 тис. грн</w:t>
            </w:r>
            <w:r>
              <w:rPr>
                <w:rFonts w:ascii="Times New Roman" w:hAnsi="Times New Roman" w:cs="Times New Roman"/>
                <w:sz w:val="28"/>
                <w:szCs w:val="28"/>
                <w:lang w:val="uk-UA"/>
              </w:rPr>
              <w:t>.</w:t>
            </w:r>
          </w:p>
        </w:tc>
      </w:tr>
      <w:tr w:rsidR="00630AB7" w:rsidRPr="00630AB7" w:rsidTr="00E21E6D">
        <w:tc>
          <w:tcPr>
            <w:tcW w:w="685" w:type="dxa"/>
          </w:tcPr>
          <w:p w:rsidR="00630AB7" w:rsidRPr="00630AB7" w:rsidRDefault="00F436BB" w:rsidP="00425BB8">
            <w:pPr>
              <w:pStyle w:val="a3"/>
              <w:rPr>
                <w:rFonts w:ascii="Times New Roman" w:hAnsi="Times New Roman" w:cs="Times New Roman"/>
                <w:sz w:val="28"/>
                <w:szCs w:val="28"/>
                <w:lang w:val="uk-UA" w:eastAsia="uk-UA"/>
              </w:rPr>
            </w:pPr>
            <w:r>
              <w:rPr>
                <w:rFonts w:ascii="Times New Roman" w:hAnsi="Times New Roman" w:cs="Times New Roman"/>
                <w:sz w:val="28"/>
                <w:szCs w:val="28"/>
                <w:lang w:val="uk-UA" w:eastAsia="uk-UA"/>
              </w:rPr>
              <w:t>9</w:t>
            </w:r>
          </w:p>
        </w:tc>
        <w:tc>
          <w:tcPr>
            <w:tcW w:w="2258" w:type="dxa"/>
          </w:tcPr>
          <w:p w:rsidR="00630AB7" w:rsidRPr="00630AB7" w:rsidRDefault="00630AB7" w:rsidP="00425BB8">
            <w:pPr>
              <w:spacing w:line="230" w:lineRule="exact"/>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color w:val="000000"/>
                <w:sz w:val="28"/>
                <w:szCs w:val="28"/>
                <w:lang w:val="uk-UA" w:eastAsia="uk-UA"/>
              </w:rPr>
              <w:t>Очікувані</w:t>
            </w:r>
          </w:p>
          <w:p w:rsidR="00630AB7" w:rsidRPr="00630AB7" w:rsidRDefault="00630AB7" w:rsidP="00425BB8">
            <w:pPr>
              <w:pStyle w:val="a3"/>
              <w:jc w:val="both"/>
              <w:rPr>
                <w:rFonts w:ascii="Times New Roman" w:hAnsi="Times New Roman" w:cs="Times New Roman"/>
                <w:sz w:val="28"/>
                <w:szCs w:val="28"/>
                <w:lang w:val="uk-UA" w:eastAsia="uk-UA"/>
              </w:rPr>
            </w:pPr>
            <w:r w:rsidRPr="00630AB7">
              <w:rPr>
                <w:rFonts w:ascii="Times New Roman" w:eastAsia="Times New Roman" w:hAnsi="Times New Roman" w:cs="Times New Roman"/>
                <w:color w:val="000000"/>
                <w:sz w:val="28"/>
                <w:szCs w:val="28"/>
                <w:lang w:val="uk-UA" w:eastAsia="uk-UA"/>
              </w:rPr>
              <w:t>результати</w:t>
            </w:r>
          </w:p>
        </w:tc>
        <w:tc>
          <w:tcPr>
            <w:tcW w:w="6804" w:type="dxa"/>
          </w:tcPr>
          <w:p w:rsidR="00630AB7" w:rsidRPr="00630AB7" w:rsidRDefault="00630AB7" w:rsidP="00425BB8">
            <w:pPr>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color w:val="000000"/>
                <w:sz w:val="28"/>
                <w:szCs w:val="28"/>
                <w:lang w:val="uk-UA" w:eastAsia="uk-UA"/>
              </w:rPr>
              <w:t>Виконання програми дасть можливість:</w:t>
            </w:r>
          </w:p>
          <w:p w:rsidR="00630AB7" w:rsidRPr="00630AB7" w:rsidRDefault="00630AB7" w:rsidP="00425BB8">
            <w:pPr>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забезпечити дотримання населенням правопорядку (особливо у вечірній час);</w:t>
            </w:r>
          </w:p>
          <w:p w:rsidR="00630AB7" w:rsidRPr="00630AB7" w:rsidRDefault="00630AB7" w:rsidP="00425BB8">
            <w:pPr>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створити сприятливі умови для життєдіяльності людини;</w:t>
            </w:r>
          </w:p>
          <w:p w:rsidR="00630AB7" w:rsidRPr="00630AB7" w:rsidRDefault="00630AB7" w:rsidP="00425BB8">
            <w:pPr>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здійснювати на постійній основі профілактику правопорушень на території населен</w:t>
            </w:r>
            <w:r w:rsidR="003E7FE2">
              <w:rPr>
                <w:rFonts w:ascii="Times New Roman" w:eastAsia="Times New Roman" w:hAnsi="Times New Roman" w:cs="Times New Roman"/>
                <w:color w:val="000000"/>
                <w:sz w:val="28"/>
                <w:szCs w:val="28"/>
                <w:lang w:val="uk-UA" w:eastAsia="uk-UA"/>
              </w:rPr>
              <w:t>их</w:t>
            </w:r>
            <w:r w:rsidRPr="00630AB7">
              <w:rPr>
                <w:rFonts w:ascii="Times New Roman" w:eastAsia="Times New Roman" w:hAnsi="Times New Roman" w:cs="Times New Roman"/>
                <w:color w:val="000000"/>
                <w:sz w:val="28"/>
                <w:szCs w:val="28"/>
                <w:lang w:val="uk-UA" w:eastAsia="uk-UA"/>
              </w:rPr>
              <w:t xml:space="preserve"> пункт</w:t>
            </w:r>
            <w:r w:rsidR="003E7FE2">
              <w:rPr>
                <w:rFonts w:ascii="Times New Roman" w:eastAsia="Times New Roman" w:hAnsi="Times New Roman" w:cs="Times New Roman"/>
                <w:color w:val="000000"/>
                <w:sz w:val="28"/>
                <w:szCs w:val="28"/>
                <w:lang w:val="uk-UA" w:eastAsia="uk-UA"/>
              </w:rPr>
              <w:t>ів</w:t>
            </w:r>
            <w:r w:rsidRPr="00630AB7">
              <w:rPr>
                <w:rFonts w:ascii="Times New Roman" w:eastAsia="Times New Roman" w:hAnsi="Times New Roman" w:cs="Times New Roman"/>
                <w:color w:val="000000"/>
                <w:sz w:val="28"/>
                <w:szCs w:val="28"/>
                <w:lang w:val="uk-UA" w:eastAsia="uk-UA"/>
              </w:rPr>
              <w:t>;</w:t>
            </w:r>
          </w:p>
          <w:p w:rsidR="00630AB7" w:rsidRPr="00630AB7" w:rsidRDefault="00630AB7" w:rsidP="00425BB8">
            <w:pPr>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притягувати до адміністративної відповідальності порушників публічного порядку та Правил благоустрою території </w:t>
            </w:r>
            <w:r w:rsidRPr="00630AB7">
              <w:rPr>
                <w:rFonts w:ascii="Times New Roman" w:hAnsi="Times New Roman" w:cs="Times New Roman"/>
                <w:sz w:val="28"/>
                <w:szCs w:val="28"/>
                <w:lang w:val="uk-UA" w:eastAsia="uk-UA"/>
              </w:rPr>
              <w:t>Калинівської</w:t>
            </w:r>
            <w:r w:rsidRPr="00630AB7">
              <w:rPr>
                <w:rFonts w:ascii="Times New Roman" w:eastAsia="Times New Roman" w:hAnsi="Times New Roman" w:cs="Times New Roman"/>
                <w:color w:val="000000"/>
                <w:sz w:val="28"/>
                <w:szCs w:val="28"/>
                <w:lang w:val="uk-UA" w:eastAsia="uk-UA"/>
              </w:rPr>
              <w:t xml:space="preserve"> селищної територіальної громади;</w:t>
            </w:r>
          </w:p>
          <w:p w:rsidR="00630AB7" w:rsidRPr="00630AB7" w:rsidRDefault="00630AB7" w:rsidP="00425BB8">
            <w:pPr>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зни</w:t>
            </w:r>
            <w:r w:rsidR="003E7FE2">
              <w:rPr>
                <w:rFonts w:ascii="Times New Roman" w:eastAsia="Times New Roman" w:hAnsi="Times New Roman" w:cs="Times New Roman"/>
                <w:color w:val="000000"/>
                <w:sz w:val="28"/>
                <w:szCs w:val="28"/>
                <w:lang w:val="uk-UA" w:eastAsia="uk-UA"/>
              </w:rPr>
              <w:t>зити</w:t>
            </w:r>
            <w:r w:rsidRPr="00630AB7">
              <w:rPr>
                <w:rFonts w:ascii="Times New Roman" w:eastAsia="Times New Roman" w:hAnsi="Times New Roman" w:cs="Times New Roman"/>
                <w:color w:val="000000"/>
                <w:sz w:val="28"/>
                <w:szCs w:val="28"/>
                <w:lang w:val="uk-UA" w:eastAsia="uk-UA"/>
              </w:rPr>
              <w:t xml:space="preserve"> рів</w:t>
            </w:r>
            <w:r w:rsidR="003E7FE2">
              <w:rPr>
                <w:rFonts w:ascii="Times New Roman" w:eastAsia="Times New Roman" w:hAnsi="Times New Roman" w:cs="Times New Roman"/>
                <w:color w:val="000000"/>
                <w:sz w:val="28"/>
                <w:szCs w:val="28"/>
                <w:lang w:val="uk-UA" w:eastAsia="uk-UA"/>
              </w:rPr>
              <w:t>ень</w:t>
            </w:r>
            <w:r w:rsidRPr="00630AB7">
              <w:rPr>
                <w:rFonts w:ascii="Times New Roman" w:eastAsia="Times New Roman" w:hAnsi="Times New Roman" w:cs="Times New Roman"/>
                <w:color w:val="000000"/>
                <w:sz w:val="28"/>
                <w:szCs w:val="28"/>
                <w:lang w:val="uk-UA" w:eastAsia="uk-UA"/>
              </w:rPr>
              <w:t xml:space="preserve"> злочинності на території селищної територіальної громади;</w:t>
            </w:r>
          </w:p>
          <w:p w:rsidR="00630AB7" w:rsidRPr="00630AB7" w:rsidRDefault="00630AB7" w:rsidP="00425BB8">
            <w:pPr>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зни</w:t>
            </w:r>
            <w:r w:rsidR="003E7FE2">
              <w:rPr>
                <w:rFonts w:ascii="Times New Roman" w:eastAsia="Times New Roman" w:hAnsi="Times New Roman" w:cs="Times New Roman"/>
                <w:color w:val="000000"/>
                <w:sz w:val="28"/>
                <w:szCs w:val="28"/>
                <w:lang w:val="uk-UA" w:eastAsia="uk-UA"/>
              </w:rPr>
              <w:t>зити</w:t>
            </w:r>
            <w:r w:rsidRPr="00630AB7">
              <w:rPr>
                <w:rFonts w:ascii="Times New Roman" w:eastAsia="Times New Roman" w:hAnsi="Times New Roman" w:cs="Times New Roman"/>
                <w:color w:val="000000"/>
                <w:sz w:val="28"/>
                <w:szCs w:val="28"/>
                <w:lang w:val="uk-UA" w:eastAsia="uk-UA"/>
              </w:rPr>
              <w:t xml:space="preserve"> рів</w:t>
            </w:r>
            <w:r w:rsidR="003E7FE2">
              <w:rPr>
                <w:rFonts w:ascii="Times New Roman" w:eastAsia="Times New Roman" w:hAnsi="Times New Roman" w:cs="Times New Roman"/>
                <w:color w:val="000000"/>
                <w:sz w:val="28"/>
                <w:szCs w:val="28"/>
                <w:lang w:val="uk-UA" w:eastAsia="uk-UA"/>
              </w:rPr>
              <w:t>ень</w:t>
            </w:r>
            <w:r w:rsidRPr="00630AB7">
              <w:rPr>
                <w:rFonts w:ascii="Times New Roman" w:eastAsia="Times New Roman" w:hAnsi="Times New Roman" w:cs="Times New Roman"/>
                <w:color w:val="000000"/>
                <w:sz w:val="28"/>
                <w:szCs w:val="28"/>
                <w:lang w:val="uk-UA" w:eastAsia="uk-UA"/>
              </w:rPr>
              <w:t xml:space="preserve"> вживання наркотиків населенням та припинення транзиту наркотичних засобів через територію селищної територіальної громади</w:t>
            </w:r>
            <w:r w:rsidRPr="00630AB7">
              <w:rPr>
                <w:rFonts w:ascii="Times New Roman" w:eastAsia="Times New Roman" w:hAnsi="Times New Roman" w:cs="Times New Roman"/>
                <w:color w:val="000000"/>
                <w:sz w:val="28"/>
                <w:szCs w:val="28"/>
                <w:lang w:val="uk-UA" w:eastAsia="ru-RU"/>
              </w:rPr>
              <w:t>;</w:t>
            </w:r>
          </w:p>
          <w:p w:rsidR="00630AB7" w:rsidRPr="00630AB7" w:rsidRDefault="00630AB7" w:rsidP="00425BB8">
            <w:pPr>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усунення причин і умов, які сприяють втягненню молоді та підлітків у протиправну діяльність;</w:t>
            </w:r>
          </w:p>
          <w:p w:rsidR="00630AB7" w:rsidRPr="00630AB7" w:rsidRDefault="00630AB7" w:rsidP="00425BB8">
            <w:pPr>
              <w:pStyle w:val="a3"/>
              <w:jc w:val="both"/>
              <w:rPr>
                <w:rFonts w:ascii="Times New Roman" w:hAnsi="Times New Roman" w:cs="Times New Roman"/>
                <w:sz w:val="28"/>
                <w:szCs w:val="28"/>
                <w:lang w:val="uk-UA" w:eastAsia="uk-UA"/>
              </w:rPr>
            </w:pPr>
            <w:r w:rsidRPr="00630AB7">
              <w:rPr>
                <w:rFonts w:ascii="Times New Roman" w:eastAsia="Times New Roman" w:hAnsi="Times New Roman" w:cs="Times New Roman"/>
                <w:color w:val="000000"/>
                <w:sz w:val="28"/>
                <w:szCs w:val="28"/>
                <w:lang w:val="uk-UA" w:eastAsia="uk-UA"/>
              </w:rPr>
              <w:t>- досягнення належного рівня фінансового і матеріа</w:t>
            </w:r>
            <w:r>
              <w:rPr>
                <w:rFonts w:ascii="Times New Roman" w:eastAsia="Times New Roman" w:hAnsi="Times New Roman" w:cs="Times New Roman"/>
                <w:color w:val="000000"/>
                <w:sz w:val="28"/>
                <w:szCs w:val="28"/>
                <w:lang w:val="uk-UA" w:eastAsia="uk-UA"/>
              </w:rPr>
              <w:t>л</w:t>
            </w:r>
            <w:r w:rsidRPr="00630AB7">
              <w:rPr>
                <w:rFonts w:ascii="Times New Roman" w:eastAsia="Times New Roman" w:hAnsi="Times New Roman" w:cs="Times New Roman"/>
                <w:color w:val="000000"/>
                <w:sz w:val="28"/>
                <w:szCs w:val="28"/>
                <w:lang w:val="uk-UA" w:eastAsia="uk-UA"/>
              </w:rPr>
              <w:t>ьного забезпечення правоохоронної та профілактичної діяльності.</w:t>
            </w:r>
          </w:p>
        </w:tc>
      </w:tr>
      <w:tr w:rsidR="00630AB7" w:rsidRPr="002F48C3" w:rsidTr="00E21E6D">
        <w:tc>
          <w:tcPr>
            <w:tcW w:w="685" w:type="dxa"/>
          </w:tcPr>
          <w:p w:rsidR="00630AB7" w:rsidRPr="00630AB7" w:rsidRDefault="00F436BB" w:rsidP="00425BB8">
            <w:pPr>
              <w:pStyle w:val="a3"/>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10</w:t>
            </w:r>
          </w:p>
        </w:tc>
        <w:tc>
          <w:tcPr>
            <w:tcW w:w="2258" w:type="dxa"/>
          </w:tcPr>
          <w:p w:rsidR="00630AB7" w:rsidRPr="00630AB7" w:rsidRDefault="00630AB7" w:rsidP="00425BB8">
            <w:pPr>
              <w:pStyle w:val="a3"/>
              <w:jc w:val="both"/>
              <w:rPr>
                <w:rFonts w:ascii="Times New Roman" w:hAnsi="Times New Roman" w:cs="Times New Roman"/>
                <w:sz w:val="28"/>
                <w:szCs w:val="28"/>
                <w:lang w:val="uk-UA" w:eastAsia="uk-UA"/>
              </w:rPr>
            </w:pPr>
            <w:r w:rsidRPr="00630AB7">
              <w:rPr>
                <w:rFonts w:ascii="Times New Roman" w:eastAsia="Times New Roman" w:hAnsi="Times New Roman" w:cs="Times New Roman"/>
                <w:color w:val="000000"/>
                <w:sz w:val="28"/>
                <w:szCs w:val="28"/>
                <w:lang w:val="uk-UA" w:eastAsia="uk-UA"/>
              </w:rPr>
              <w:t>Контроль за виконанням програми</w:t>
            </w:r>
          </w:p>
        </w:tc>
        <w:tc>
          <w:tcPr>
            <w:tcW w:w="6804" w:type="dxa"/>
          </w:tcPr>
          <w:p w:rsidR="00630AB7" w:rsidRPr="00630AB7" w:rsidRDefault="00630AB7" w:rsidP="00425BB8">
            <w:pPr>
              <w:pStyle w:val="a3"/>
              <w:jc w:val="both"/>
              <w:rPr>
                <w:rFonts w:ascii="Times New Roman" w:hAnsi="Times New Roman" w:cs="Times New Roman"/>
                <w:sz w:val="28"/>
                <w:szCs w:val="28"/>
                <w:lang w:val="uk-UA" w:eastAsia="uk-UA"/>
              </w:rPr>
            </w:pPr>
            <w:r w:rsidRPr="00630AB7">
              <w:rPr>
                <w:rFonts w:ascii="Times New Roman" w:eastAsia="Times New Roman" w:hAnsi="Times New Roman" w:cs="Times New Roman"/>
                <w:color w:val="000000"/>
                <w:sz w:val="28"/>
                <w:szCs w:val="28"/>
                <w:lang w:val="uk-UA" w:eastAsia="uk-UA"/>
              </w:rPr>
              <w:t>Контроль за виконанням Програми покладається на постійн</w:t>
            </w:r>
            <w:r>
              <w:rPr>
                <w:rFonts w:ascii="Times New Roman" w:eastAsia="Times New Roman" w:hAnsi="Times New Roman" w:cs="Times New Roman"/>
                <w:color w:val="000000"/>
                <w:sz w:val="28"/>
                <w:szCs w:val="28"/>
                <w:lang w:val="uk-UA" w:eastAsia="uk-UA"/>
              </w:rPr>
              <w:t>у</w:t>
            </w:r>
            <w:r w:rsidRPr="00630AB7">
              <w:rPr>
                <w:rFonts w:ascii="Times New Roman" w:eastAsia="Times New Roman" w:hAnsi="Times New Roman" w:cs="Times New Roman"/>
                <w:color w:val="000000"/>
                <w:sz w:val="28"/>
                <w:szCs w:val="28"/>
                <w:lang w:val="uk-UA" w:eastAsia="uk-UA"/>
              </w:rPr>
              <w:t xml:space="preserve"> комісія  Калинівської селищної ради з питань фінансів, бюджету, планування соціально-економічного розвитку, інвестицій та міжнародного співробітництва.</w:t>
            </w:r>
          </w:p>
        </w:tc>
      </w:tr>
    </w:tbl>
    <w:p w:rsidR="00630AB7" w:rsidRP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630AB7" w:rsidRDefault="00630AB7" w:rsidP="00630AB7">
      <w:pPr>
        <w:spacing w:after="0" w:line="240" w:lineRule="auto"/>
        <w:jc w:val="center"/>
        <w:rPr>
          <w:rFonts w:ascii="Times New Roman" w:eastAsia="Times New Roman" w:hAnsi="Times New Roman" w:cs="Times New Roman"/>
          <w:sz w:val="28"/>
          <w:szCs w:val="28"/>
          <w:lang w:val="uk-UA" w:eastAsia="ru-RU"/>
        </w:rPr>
      </w:pPr>
    </w:p>
    <w:p w:rsidR="00813470" w:rsidRPr="00630AB7" w:rsidRDefault="00813470" w:rsidP="00813470">
      <w:pPr>
        <w:spacing w:after="0" w:line="240" w:lineRule="auto"/>
        <w:rPr>
          <w:rFonts w:ascii="Times New Roman" w:eastAsia="Times New Roman" w:hAnsi="Times New Roman" w:cs="Times New Roman"/>
          <w:sz w:val="28"/>
          <w:szCs w:val="28"/>
          <w:lang w:val="uk-UA" w:eastAsia="ru-RU"/>
        </w:rPr>
      </w:pPr>
    </w:p>
    <w:p w:rsidR="00303221" w:rsidRDefault="00303221" w:rsidP="00813470">
      <w:pPr>
        <w:spacing w:after="0" w:line="240" w:lineRule="auto"/>
        <w:jc w:val="center"/>
        <w:rPr>
          <w:rFonts w:ascii="Times New Roman" w:eastAsia="Times New Roman" w:hAnsi="Times New Roman" w:cs="Times New Roman"/>
          <w:b/>
          <w:bCs/>
          <w:color w:val="000000"/>
          <w:sz w:val="28"/>
          <w:szCs w:val="28"/>
          <w:lang w:val="uk-UA" w:eastAsia="uk-UA"/>
        </w:rPr>
      </w:pPr>
    </w:p>
    <w:p w:rsidR="00E008DB" w:rsidRPr="00630AB7" w:rsidRDefault="00E008DB" w:rsidP="00813470">
      <w:pPr>
        <w:spacing w:after="0" w:line="240" w:lineRule="auto"/>
        <w:jc w:val="center"/>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b/>
          <w:bCs/>
          <w:color w:val="000000"/>
          <w:sz w:val="28"/>
          <w:szCs w:val="28"/>
          <w:lang w:val="uk-UA" w:eastAsia="uk-UA"/>
        </w:rPr>
        <w:t>І. Загальні положення</w:t>
      </w:r>
    </w:p>
    <w:p w:rsidR="00813470" w:rsidRDefault="00813470" w:rsidP="00630AB7">
      <w:pPr>
        <w:spacing w:after="0" w:line="240" w:lineRule="auto"/>
        <w:jc w:val="both"/>
        <w:rPr>
          <w:rFonts w:ascii="Times New Roman" w:eastAsia="Times New Roman" w:hAnsi="Times New Roman" w:cs="Times New Roman"/>
          <w:color w:val="000000"/>
          <w:sz w:val="28"/>
          <w:szCs w:val="28"/>
          <w:lang w:val="uk-UA" w:eastAsia="uk-UA"/>
        </w:rPr>
      </w:pPr>
    </w:p>
    <w:p w:rsidR="00E008DB" w:rsidRPr="00630AB7" w:rsidRDefault="00813470" w:rsidP="00813470">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rPr>
        <w:t>П</w:t>
      </w:r>
      <w:r w:rsidR="00E008DB" w:rsidRPr="00630AB7">
        <w:rPr>
          <w:rFonts w:ascii="Times New Roman" w:eastAsia="Times New Roman" w:hAnsi="Times New Roman" w:cs="Times New Roman"/>
          <w:color w:val="000000"/>
          <w:sz w:val="28"/>
          <w:szCs w:val="28"/>
          <w:lang w:val="uk-UA" w:eastAsia="uk-UA"/>
        </w:rPr>
        <w:t>рограма забезпеченн</w:t>
      </w:r>
      <w:r w:rsidR="003E7FE2">
        <w:rPr>
          <w:rFonts w:ascii="Times New Roman" w:eastAsia="Times New Roman" w:hAnsi="Times New Roman" w:cs="Times New Roman"/>
          <w:color w:val="000000"/>
          <w:sz w:val="28"/>
          <w:szCs w:val="28"/>
          <w:lang w:val="uk-UA" w:eastAsia="uk-UA"/>
        </w:rPr>
        <w:t>я</w:t>
      </w:r>
      <w:r w:rsidR="00E008DB" w:rsidRPr="00630AB7">
        <w:rPr>
          <w:rFonts w:ascii="Times New Roman" w:eastAsia="Times New Roman" w:hAnsi="Times New Roman" w:cs="Times New Roman"/>
          <w:color w:val="000000"/>
          <w:sz w:val="28"/>
          <w:szCs w:val="28"/>
          <w:lang w:val="uk-UA" w:eastAsia="uk-UA"/>
        </w:rPr>
        <w:t xml:space="preserve"> охорони </w:t>
      </w:r>
      <w:r w:rsidR="00E462A6" w:rsidRPr="00630AB7">
        <w:rPr>
          <w:rFonts w:ascii="Times New Roman" w:eastAsia="Times New Roman" w:hAnsi="Times New Roman" w:cs="Times New Roman"/>
          <w:color w:val="000000"/>
          <w:sz w:val="28"/>
          <w:szCs w:val="28"/>
          <w:lang w:val="uk-UA" w:eastAsia="uk-UA"/>
        </w:rPr>
        <w:t>публічного</w:t>
      </w:r>
      <w:r w:rsidR="00E008DB" w:rsidRPr="00630AB7">
        <w:rPr>
          <w:rFonts w:ascii="Times New Roman" w:eastAsia="Times New Roman" w:hAnsi="Times New Roman" w:cs="Times New Roman"/>
          <w:color w:val="000000"/>
          <w:sz w:val="28"/>
          <w:szCs w:val="28"/>
          <w:lang w:val="uk-UA" w:eastAsia="uk-UA"/>
        </w:rPr>
        <w:t xml:space="preserve"> порядку, зміцнення правопорядку, охорони прав і свобод громадян та профілактики правопорушень на території </w:t>
      </w:r>
      <w:r w:rsidR="0082431C" w:rsidRPr="00630AB7">
        <w:rPr>
          <w:rFonts w:ascii="Times New Roman" w:hAnsi="Times New Roman" w:cs="Times New Roman"/>
          <w:sz w:val="28"/>
          <w:szCs w:val="28"/>
          <w:lang w:val="uk-UA" w:eastAsia="uk-UA"/>
        </w:rPr>
        <w:t>Калинівської</w:t>
      </w:r>
      <w:r w:rsidR="00F07C80" w:rsidRPr="00630AB7">
        <w:rPr>
          <w:rFonts w:ascii="Times New Roman" w:eastAsia="Times New Roman" w:hAnsi="Times New Roman" w:cs="Times New Roman"/>
          <w:color w:val="000000"/>
          <w:sz w:val="28"/>
          <w:szCs w:val="28"/>
          <w:lang w:val="uk-UA" w:eastAsia="uk-UA"/>
        </w:rPr>
        <w:t xml:space="preserve"> </w:t>
      </w:r>
      <w:r w:rsidRPr="00813470">
        <w:rPr>
          <w:rFonts w:ascii="Times New Roman" w:eastAsia="Times New Roman" w:hAnsi="Times New Roman" w:cs="Times New Roman"/>
          <w:color w:val="000000"/>
          <w:sz w:val="28"/>
          <w:szCs w:val="28"/>
          <w:lang w:val="uk-UA" w:eastAsia="uk-UA"/>
        </w:rPr>
        <w:t>селищної територіальної громади</w:t>
      </w:r>
      <w:r w:rsidR="00E008DB" w:rsidRPr="00630AB7">
        <w:rPr>
          <w:rFonts w:ascii="Times New Roman" w:eastAsia="Times New Roman" w:hAnsi="Times New Roman" w:cs="Times New Roman"/>
          <w:color w:val="000000"/>
          <w:sz w:val="28"/>
          <w:szCs w:val="28"/>
          <w:lang w:val="uk-UA" w:eastAsia="uk-UA"/>
        </w:rPr>
        <w:t xml:space="preserve"> на 202</w:t>
      </w:r>
      <w:r w:rsidR="00F065AC" w:rsidRPr="00630AB7">
        <w:rPr>
          <w:rFonts w:ascii="Times New Roman" w:eastAsia="Times New Roman" w:hAnsi="Times New Roman" w:cs="Times New Roman"/>
          <w:color w:val="000000"/>
          <w:sz w:val="28"/>
          <w:szCs w:val="28"/>
          <w:lang w:val="uk-UA" w:eastAsia="uk-UA"/>
        </w:rPr>
        <w:t>3 - 2025 роки</w:t>
      </w:r>
      <w:r w:rsidR="00E008DB" w:rsidRPr="00630AB7">
        <w:rPr>
          <w:rFonts w:ascii="Times New Roman" w:eastAsia="Times New Roman" w:hAnsi="Times New Roman" w:cs="Times New Roman"/>
          <w:color w:val="000000"/>
          <w:sz w:val="28"/>
          <w:szCs w:val="28"/>
          <w:lang w:val="uk-UA" w:eastAsia="uk-UA"/>
        </w:rPr>
        <w:t xml:space="preserve"> розроблена відповідно до </w:t>
      </w:r>
      <w:r>
        <w:rPr>
          <w:rFonts w:ascii="Times New Roman" w:eastAsia="Times New Roman" w:hAnsi="Times New Roman" w:cs="Times New Roman"/>
          <w:color w:val="000000"/>
          <w:sz w:val="28"/>
          <w:szCs w:val="28"/>
          <w:lang w:val="uk-UA" w:eastAsia="uk-UA"/>
        </w:rPr>
        <w:t>з</w:t>
      </w:r>
      <w:r w:rsidR="00E008DB" w:rsidRPr="00630AB7">
        <w:rPr>
          <w:rFonts w:ascii="Times New Roman" w:eastAsia="Times New Roman" w:hAnsi="Times New Roman" w:cs="Times New Roman"/>
          <w:color w:val="000000"/>
          <w:sz w:val="28"/>
          <w:szCs w:val="28"/>
          <w:lang w:val="uk-UA" w:eastAsia="uk-UA"/>
        </w:rPr>
        <w:t xml:space="preserve">аконів України «Про участь громадян в охороні громадського порядку і державного кордону», «Про благоустрій населених пунктів», «Про місцеве самоврядування в Україні», «Про Національну поліцію», інших законів та нормативних актів України, які регулюють правовідносини у сфері громадського порядку та благоустрою населених пунктів і спрямована на створення сприятливих для життєдіяльності людини умов, охорону громадського порядку, профілактику правопорушень, зменшення криміногенної ситуації і ефективну </w:t>
      </w:r>
      <w:r w:rsidR="00E008DB" w:rsidRPr="002F48C3">
        <w:rPr>
          <w:rFonts w:ascii="Times New Roman" w:eastAsia="Times New Roman" w:hAnsi="Times New Roman" w:cs="Times New Roman"/>
          <w:color w:val="000000"/>
          <w:sz w:val="28"/>
          <w:szCs w:val="28"/>
          <w:lang w:val="uk-UA" w:eastAsia="uk-UA"/>
        </w:rPr>
        <w:t xml:space="preserve">взаємодію громадського формування з охорони </w:t>
      </w:r>
      <w:r w:rsidR="00A13D93" w:rsidRPr="002F48C3">
        <w:rPr>
          <w:rFonts w:ascii="Times New Roman" w:eastAsia="Times New Roman" w:hAnsi="Times New Roman" w:cs="Times New Roman"/>
          <w:color w:val="000000"/>
          <w:sz w:val="28"/>
          <w:szCs w:val="28"/>
          <w:lang w:val="uk-UA" w:eastAsia="uk-UA"/>
        </w:rPr>
        <w:t>публічного</w:t>
      </w:r>
      <w:r w:rsidR="00E008DB" w:rsidRPr="00630AB7">
        <w:rPr>
          <w:rFonts w:ascii="Times New Roman" w:eastAsia="Times New Roman" w:hAnsi="Times New Roman" w:cs="Times New Roman"/>
          <w:color w:val="000000"/>
          <w:sz w:val="28"/>
          <w:szCs w:val="28"/>
          <w:lang w:val="uk-UA" w:eastAsia="uk-UA"/>
        </w:rPr>
        <w:t xml:space="preserve"> порядку з правоохоронними органами та органами місцевого самоврядування, направлена на підвищення ефективності співпраці </w:t>
      </w:r>
      <w:r w:rsidR="0082431C" w:rsidRPr="00630AB7">
        <w:rPr>
          <w:rFonts w:ascii="Times New Roman" w:hAnsi="Times New Roman" w:cs="Times New Roman"/>
          <w:sz w:val="28"/>
          <w:szCs w:val="28"/>
          <w:lang w:val="uk-UA" w:eastAsia="uk-UA"/>
        </w:rPr>
        <w:t>Калинівської</w:t>
      </w:r>
      <w:r w:rsidR="00086A99" w:rsidRPr="00630AB7">
        <w:rPr>
          <w:rFonts w:ascii="Times New Roman" w:hAnsi="Times New Roman" w:cs="Times New Roman"/>
          <w:sz w:val="28"/>
          <w:szCs w:val="28"/>
          <w:lang w:val="uk-UA" w:eastAsia="uk-UA"/>
        </w:rPr>
        <w:t xml:space="preserve"> </w:t>
      </w:r>
      <w:r w:rsidRPr="00813470">
        <w:rPr>
          <w:rFonts w:ascii="Times New Roman" w:eastAsia="Times New Roman" w:hAnsi="Times New Roman" w:cs="Times New Roman"/>
          <w:color w:val="000000"/>
          <w:sz w:val="28"/>
          <w:szCs w:val="28"/>
          <w:lang w:val="uk-UA" w:eastAsia="uk-UA"/>
        </w:rPr>
        <w:t xml:space="preserve">селищної територіальної громади </w:t>
      </w:r>
      <w:r w:rsidR="00E008DB" w:rsidRPr="00630AB7">
        <w:rPr>
          <w:rFonts w:ascii="Times New Roman" w:eastAsia="Times New Roman" w:hAnsi="Times New Roman" w:cs="Times New Roman"/>
          <w:color w:val="000000"/>
          <w:sz w:val="28"/>
          <w:szCs w:val="28"/>
          <w:lang w:val="uk-UA" w:eastAsia="uk-UA"/>
        </w:rPr>
        <w:t xml:space="preserve">з </w:t>
      </w:r>
      <w:r w:rsidR="00086A99" w:rsidRPr="00630AB7">
        <w:rPr>
          <w:rFonts w:ascii="Times New Roman" w:eastAsia="Times New Roman" w:hAnsi="Times New Roman" w:cs="Times New Roman"/>
          <w:color w:val="000000"/>
          <w:sz w:val="28"/>
          <w:szCs w:val="28"/>
          <w:lang w:val="uk-UA" w:eastAsia="uk-UA"/>
        </w:rPr>
        <w:t>Фастівським районним управлінням поліції</w:t>
      </w:r>
      <w:r w:rsidR="00E008DB" w:rsidRPr="00630AB7">
        <w:rPr>
          <w:rFonts w:ascii="Times New Roman" w:eastAsia="Times New Roman" w:hAnsi="Times New Roman" w:cs="Times New Roman"/>
          <w:color w:val="000000"/>
          <w:sz w:val="28"/>
          <w:szCs w:val="28"/>
          <w:lang w:val="uk-UA" w:eastAsia="uk-UA"/>
        </w:rPr>
        <w:t xml:space="preserve"> ГУНП в Київській області щодо профілактики злочинності, захисту конституційних прав і свобод громадян, захисту їх життя, здоров’я, честі і гідності та майна від злочинних посягань.</w:t>
      </w:r>
    </w:p>
    <w:p w:rsidR="00E008DB" w:rsidRPr="00630AB7" w:rsidRDefault="00E008DB" w:rsidP="00813470">
      <w:pPr>
        <w:spacing w:after="0" w:line="240" w:lineRule="auto"/>
        <w:ind w:firstLine="567"/>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color w:val="000000"/>
          <w:sz w:val="28"/>
          <w:szCs w:val="28"/>
          <w:lang w:val="uk-UA" w:eastAsia="uk-UA"/>
        </w:rPr>
        <w:t>Недосконалість системи соціальної адаптації осіб, звільнених з місць позбавлення волі, невирішеність питання щодо примусового лікування осіб, хворих на алкоголізм, спричиняє збільшення кількості злочинів, вчинених повторно, у громадських місцях, у тому числі в стані алкогольного сп'яніння.</w:t>
      </w:r>
    </w:p>
    <w:p w:rsidR="00E008DB" w:rsidRPr="00630AB7" w:rsidRDefault="00E008DB" w:rsidP="00813470">
      <w:pPr>
        <w:spacing w:after="0" w:line="240" w:lineRule="auto"/>
        <w:ind w:firstLine="567"/>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color w:val="000000"/>
          <w:sz w:val="28"/>
          <w:szCs w:val="28"/>
          <w:lang w:val="uk-UA" w:eastAsia="uk-UA"/>
        </w:rPr>
        <w:t>Поширення дитячої бездоглядності і безпритульності, що відбувається, зокрема, через зменшення кількості позашкільних гуртків і секцій, призводить до збільшення кількості правопорушень, вчинених неповнолітніми та за їх участю, випадків втягнення неповнолітніх у злочинну діяльність.</w:t>
      </w:r>
    </w:p>
    <w:p w:rsidR="00E008DB" w:rsidRPr="00630AB7" w:rsidRDefault="00E008DB" w:rsidP="00813470">
      <w:pPr>
        <w:spacing w:after="0" w:line="240" w:lineRule="auto"/>
        <w:ind w:firstLine="567"/>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color w:val="000000"/>
          <w:sz w:val="28"/>
          <w:szCs w:val="28"/>
          <w:lang w:val="uk-UA" w:eastAsia="uk-UA"/>
        </w:rPr>
        <w:t>Незайнятість населення, зокрема молоді, також негативно впливає на рівень злочинності. Отже, актуальним є питання щодо недопущення залучення таких осіб до протиправної діяльності.</w:t>
      </w:r>
    </w:p>
    <w:p w:rsidR="00E008DB" w:rsidRPr="00630AB7" w:rsidRDefault="00E008DB" w:rsidP="00813470">
      <w:pPr>
        <w:spacing w:after="0" w:line="240" w:lineRule="auto"/>
        <w:ind w:firstLine="567"/>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color w:val="000000"/>
          <w:sz w:val="28"/>
          <w:szCs w:val="28"/>
          <w:lang w:val="uk-UA" w:eastAsia="uk-UA"/>
        </w:rPr>
        <w:t xml:space="preserve">Зазначені фактори негативно позначаються на іміджі як держави у цілому, так і </w:t>
      </w:r>
      <w:r w:rsidR="003E7FE2">
        <w:rPr>
          <w:rFonts w:ascii="Times New Roman" w:eastAsia="Times New Roman" w:hAnsi="Times New Roman" w:cs="Times New Roman"/>
          <w:color w:val="000000"/>
          <w:sz w:val="28"/>
          <w:szCs w:val="28"/>
          <w:lang w:val="uk-UA" w:eastAsia="uk-UA"/>
        </w:rPr>
        <w:t>громади</w:t>
      </w:r>
      <w:r w:rsidRPr="00630AB7">
        <w:rPr>
          <w:rFonts w:ascii="Times New Roman" w:eastAsia="Times New Roman" w:hAnsi="Times New Roman" w:cs="Times New Roman"/>
          <w:color w:val="000000"/>
          <w:sz w:val="28"/>
          <w:szCs w:val="28"/>
          <w:lang w:val="uk-UA" w:eastAsia="uk-UA"/>
        </w:rPr>
        <w:t>, їх, економічному становищі, що призводять до зменшення обсягу інвестицій та зниження рівня довіри населення до органів державної влади та правоохоронної системи.</w:t>
      </w:r>
    </w:p>
    <w:p w:rsidR="00E008DB" w:rsidRPr="00630AB7" w:rsidRDefault="00E008DB" w:rsidP="00813470">
      <w:pPr>
        <w:spacing w:after="0" w:line="240" w:lineRule="auto"/>
        <w:ind w:firstLine="567"/>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color w:val="000000"/>
          <w:sz w:val="28"/>
          <w:szCs w:val="28"/>
          <w:lang w:val="uk-UA" w:eastAsia="uk-UA"/>
        </w:rPr>
        <w:t>Основною причиною такого стану справ є розрізненість системи суб'єктів профілактики</w:t>
      </w:r>
      <w:r w:rsidR="00753C3E" w:rsidRPr="00630AB7">
        <w:rPr>
          <w:rFonts w:ascii="Times New Roman" w:eastAsia="Times New Roman" w:hAnsi="Times New Roman" w:cs="Times New Roman"/>
          <w:color w:val="000000"/>
          <w:sz w:val="28"/>
          <w:szCs w:val="28"/>
          <w:lang w:val="uk-UA" w:eastAsia="uk-UA"/>
        </w:rPr>
        <w:t xml:space="preserve"> </w:t>
      </w:r>
      <w:r w:rsidRPr="00630AB7">
        <w:rPr>
          <w:rFonts w:ascii="Times New Roman" w:eastAsia="Times New Roman" w:hAnsi="Times New Roman" w:cs="Times New Roman"/>
          <w:color w:val="000000"/>
          <w:sz w:val="28"/>
          <w:szCs w:val="28"/>
          <w:lang w:val="uk-UA" w:eastAsia="uk-UA"/>
        </w:rPr>
        <w:t>правопорушень</w:t>
      </w:r>
      <w:r w:rsidR="00753C3E" w:rsidRPr="00630AB7">
        <w:rPr>
          <w:rFonts w:ascii="Times New Roman" w:eastAsia="Times New Roman" w:hAnsi="Times New Roman" w:cs="Times New Roman"/>
          <w:color w:val="000000"/>
          <w:sz w:val="28"/>
          <w:szCs w:val="28"/>
          <w:lang w:val="uk-UA" w:eastAsia="uk-UA"/>
        </w:rPr>
        <w:t xml:space="preserve"> </w:t>
      </w:r>
      <w:r w:rsidRPr="00630AB7">
        <w:rPr>
          <w:rFonts w:ascii="Times New Roman" w:eastAsia="Times New Roman" w:hAnsi="Times New Roman" w:cs="Times New Roman"/>
          <w:color w:val="000000"/>
          <w:sz w:val="28"/>
          <w:szCs w:val="28"/>
          <w:lang w:val="uk-UA" w:eastAsia="uk-UA"/>
        </w:rPr>
        <w:t>усіх рівнів, відсутність</w:t>
      </w:r>
      <w:r w:rsidR="00753C3E" w:rsidRPr="00630AB7">
        <w:rPr>
          <w:rFonts w:ascii="Times New Roman" w:eastAsia="Times New Roman" w:hAnsi="Times New Roman" w:cs="Times New Roman"/>
          <w:color w:val="000000"/>
          <w:sz w:val="28"/>
          <w:szCs w:val="28"/>
          <w:lang w:val="uk-UA" w:eastAsia="uk-UA"/>
        </w:rPr>
        <w:t xml:space="preserve"> </w:t>
      </w:r>
      <w:r w:rsidRPr="00630AB7">
        <w:rPr>
          <w:rFonts w:ascii="Times New Roman" w:eastAsia="Times New Roman" w:hAnsi="Times New Roman" w:cs="Times New Roman"/>
          <w:color w:val="000000"/>
          <w:sz w:val="28"/>
          <w:szCs w:val="28"/>
          <w:lang w:val="uk-UA" w:eastAsia="uk-UA"/>
        </w:rPr>
        <w:t xml:space="preserve">комплексності в підході до проблеми забезпечення безпеки мешканців </w:t>
      </w:r>
      <w:r w:rsidR="0082431C" w:rsidRPr="00630AB7">
        <w:rPr>
          <w:rFonts w:ascii="Times New Roman" w:hAnsi="Times New Roman" w:cs="Times New Roman"/>
          <w:sz w:val="28"/>
          <w:szCs w:val="28"/>
          <w:lang w:val="uk-UA" w:eastAsia="uk-UA"/>
        </w:rPr>
        <w:t>Калинівської</w:t>
      </w:r>
      <w:r w:rsidR="00753C3E" w:rsidRPr="00630AB7">
        <w:rPr>
          <w:rFonts w:ascii="Times New Roman" w:eastAsia="Times New Roman" w:hAnsi="Times New Roman" w:cs="Times New Roman"/>
          <w:color w:val="000000"/>
          <w:sz w:val="28"/>
          <w:szCs w:val="28"/>
          <w:lang w:val="uk-UA" w:eastAsia="ru-RU"/>
        </w:rPr>
        <w:t xml:space="preserve"> </w:t>
      </w:r>
      <w:r w:rsidR="00813470" w:rsidRPr="00813470">
        <w:rPr>
          <w:rFonts w:ascii="Times New Roman" w:eastAsia="Times New Roman" w:hAnsi="Times New Roman" w:cs="Times New Roman"/>
          <w:color w:val="000000"/>
          <w:sz w:val="28"/>
          <w:szCs w:val="28"/>
          <w:lang w:val="uk-UA" w:eastAsia="ru-RU"/>
        </w:rPr>
        <w:t>селищної територіальної громади</w:t>
      </w:r>
      <w:r w:rsidRPr="00630AB7">
        <w:rPr>
          <w:rFonts w:ascii="Times New Roman" w:eastAsia="Times New Roman" w:hAnsi="Times New Roman" w:cs="Times New Roman"/>
          <w:color w:val="000000"/>
          <w:sz w:val="28"/>
          <w:szCs w:val="28"/>
          <w:lang w:val="uk-UA" w:eastAsia="ru-RU"/>
        </w:rPr>
        <w:t>.</w:t>
      </w:r>
    </w:p>
    <w:p w:rsidR="00E008DB" w:rsidRPr="00630AB7" w:rsidRDefault="00E008DB" w:rsidP="00813470">
      <w:pPr>
        <w:spacing w:after="0" w:line="240" w:lineRule="auto"/>
        <w:ind w:firstLine="567"/>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color w:val="000000"/>
          <w:sz w:val="28"/>
          <w:szCs w:val="28"/>
          <w:lang w:val="uk-UA" w:eastAsia="uk-UA"/>
        </w:rPr>
        <w:t xml:space="preserve">У цих умовах пріоритетними напрямками є створення систем соціальної профілактики правопорушень, комплексного забезпечення безпеки населення, території </w:t>
      </w:r>
      <w:r w:rsidR="003C4FF7" w:rsidRPr="00630AB7">
        <w:rPr>
          <w:rFonts w:ascii="Times New Roman" w:hAnsi="Times New Roman" w:cs="Times New Roman"/>
          <w:sz w:val="28"/>
          <w:szCs w:val="28"/>
          <w:lang w:val="uk-UA" w:eastAsia="uk-UA"/>
        </w:rPr>
        <w:t>Калинівської</w:t>
      </w:r>
      <w:r w:rsidR="003C4FF7" w:rsidRPr="00630AB7">
        <w:rPr>
          <w:rFonts w:ascii="Times New Roman" w:eastAsia="Times New Roman" w:hAnsi="Times New Roman" w:cs="Times New Roman"/>
          <w:color w:val="000000"/>
          <w:sz w:val="28"/>
          <w:szCs w:val="28"/>
          <w:lang w:val="uk-UA" w:eastAsia="ru-RU"/>
        </w:rPr>
        <w:t xml:space="preserve"> </w:t>
      </w:r>
      <w:r w:rsidR="00813470" w:rsidRPr="00813470">
        <w:rPr>
          <w:rFonts w:ascii="Times New Roman" w:eastAsia="Times New Roman" w:hAnsi="Times New Roman" w:cs="Times New Roman"/>
          <w:color w:val="000000"/>
          <w:sz w:val="28"/>
          <w:szCs w:val="28"/>
          <w:lang w:val="uk-UA" w:eastAsia="ru-RU"/>
        </w:rPr>
        <w:t>селищної територіальної громади</w:t>
      </w:r>
      <w:r w:rsidRPr="00630AB7">
        <w:rPr>
          <w:rFonts w:ascii="Times New Roman" w:eastAsia="Times New Roman" w:hAnsi="Times New Roman" w:cs="Times New Roman"/>
          <w:color w:val="000000"/>
          <w:sz w:val="28"/>
          <w:szCs w:val="28"/>
          <w:lang w:eastAsia="ru-RU"/>
        </w:rPr>
        <w:t>,</w:t>
      </w:r>
      <w:r w:rsidR="00327558" w:rsidRPr="00630AB7">
        <w:rPr>
          <w:rFonts w:ascii="Times New Roman" w:eastAsia="Times New Roman" w:hAnsi="Times New Roman" w:cs="Times New Roman"/>
          <w:color w:val="000000"/>
          <w:sz w:val="28"/>
          <w:szCs w:val="28"/>
          <w:lang w:val="uk-UA" w:eastAsia="ru-RU"/>
        </w:rPr>
        <w:t xml:space="preserve"> </w:t>
      </w:r>
      <w:r w:rsidR="00303221">
        <w:rPr>
          <w:rFonts w:ascii="Times New Roman" w:eastAsia="Times New Roman" w:hAnsi="Times New Roman" w:cs="Times New Roman"/>
          <w:color w:val="000000"/>
          <w:sz w:val="28"/>
          <w:szCs w:val="28"/>
          <w:lang w:val="uk-UA" w:eastAsia="uk-UA"/>
        </w:rPr>
        <w:t>що</w:t>
      </w:r>
      <w:r w:rsidRPr="00630AB7">
        <w:rPr>
          <w:rFonts w:ascii="Times New Roman" w:eastAsia="Times New Roman" w:hAnsi="Times New Roman" w:cs="Times New Roman"/>
          <w:color w:val="000000"/>
          <w:sz w:val="28"/>
          <w:szCs w:val="28"/>
          <w:lang w:val="uk-UA" w:eastAsia="uk-UA"/>
        </w:rPr>
        <w:t xml:space="preserve"> в свою чергу, вимагає розробки та реалізації довгострокових заходів організаційного, практичного, профілактичного та нормотворчого характеру.</w:t>
      </w:r>
    </w:p>
    <w:p w:rsidR="00813470" w:rsidRPr="00630AB7" w:rsidRDefault="00813470" w:rsidP="00630AB7">
      <w:pPr>
        <w:spacing w:after="0" w:line="240" w:lineRule="auto"/>
        <w:jc w:val="both"/>
        <w:rPr>
          <w:rFonts w:ascii="Times New Roman" w:eastAsia="Times New Roman" w:hAnsi="Times New Roman" w:cs="Times New Roman"/>
          <w:b/>
          <w:bCs/>
          <w:color w:val="000000"/>
          <w:sz w:val="28"/>
          <w:szCs w:val="28"/>
          <w:lang w:val="uk-UA" w:eastAsia="uk-UA"/>
        </w:rPr>
      </w:pPr>
    </w:p>
    <w:p w:rsidR="00813470" w:rsidRDefault="00813470" w:rsidP="00813470">
      <w:pPr>
        <w:spacing w:after="0" w:line="240" w:lineRule="auto"/>
        <w:jc w:val="center"/>
        <w:rPr>
          <w:rFonts w:ascii="Times New Roman" w:eastAsia="Times New Roman" w:hAnsi="Times New Roman" w:cs="Times New Roman"/>
          <w:b/>
          <w:bCs/>
          <w:color w:val="000000"/>
          <w:sz w:val="28"/>
          <w:szCs w:val="28"/>
          <w:lang w:val="uk-UA" w:eastAsia="uk-UA"/>
        </w:rPr>
      </w:pPr>
    </w:p>
    <w:p w:rsidR="00813470" w:rsidRDefault="00813470" w:rsidP="00813470">
      <w:pPr>
        <w:spacing w:after="0" w:line="240" w:lineRule="auto"/>
        <w:jc w:val="center"/>
        <w:rPr>
          <w:rFonts w:ascii="Times New Roman" w:eastAsia="Times New Roman" w:hAnsi="Times New Roman" w:cs="Times New Roman"/>
          <w:b/>
          <w:bCs/>
          <w:color w:val="000000"/>
          <w:sz w:val="28"/>
          <w:szCs w:val="28"/>
          <w:lang w:val="uk-UA" w:eastAsia="uk-UA"/>
        </w:rPr>
      </w:pPr>
    </w:p>
    <w:p w:rsidR="00813470" w:rsidRDefault="00E008DB" w:rsidP="00813470">
      <w:pPr>
        <w:spacing w:after="0" w:line="240" w:lineRule="auto"/>
        <w:jc w:val="center"/>
        <w:rPr>
          <w:rFonts w:ascii="Times New Roman" w:eastAsia="Times New Roman" w:hAnsi="Times New Roman" w:cs="Times New Roman"/>
          <w:b/>
          <w:bCs/>
          <w:color w:val="000000"/>
          <w:sz w:val="28"/>
          <w:szCs w:val="28"/>
          <w:lang w:val="uk-UA" w:eastAsia="uk-UA"/>
        </w:rPr>
      </w:pPr>
      <w:r w:rsidRPr="00630AB7">
        <w:rPr>
          <w:rFonts w:ascii="Times New Roman" w:eastAsia="Times New Roman" w:hAnsi="Times New Roman" w:cs="Times New Roman"/>
          <w:b/>
          <w:bCs/>
          <w:color w:val="000000"/>
          <w:sz w:val="28"/>
          <w:szCs w:val="28"/>
          <w:lang w:val="uk-UA" w:eastAsia="uk-UA"/>
        </w:rPr>
        <w:lastRenderedPageBreak/>
        <w:t>2. Мета та основні завдання Програми</w:t>
      </w:r>
    </w:p>
    <w:p w:rsidR="00813470" w:rsidRPr="00813470" w:rsidRDefault="00813470" w:rsidP="00813470">
      <w:pPr>
        <w:spacing w:after="0" w:line="240" w:lineRule="auto"/>
        <w:jc w:val="center"/>
        <w:rPr>
          <w:rFonts w:ascii="Times New Roman" w:eastAsia="Times New Roman" w:hAnsi="Times New Roman" w:cs="Times New Roman"/>
          <w:b/>
          <w:bCs/>
          <w:color w:val="000000"/>
          <w:sz w:val="28"/>
          <w:szCs w:val="28"/>
          <w:lang w:val="uk-UA" w:eastAsia="uk-UA"/>
        </w:rPr>
      </w:pPr>
    </w:p>
    <w:p w:rsidR="00E008DB" w:rsidRPr="00630AB7" w:rsidRDefault="00E008DB" w:rsidP="00813470">
      <w:pPr>
        <w:spacing w:after="0" w:line="240" w:lineRule="auto"/>
        <w:ind w:firstLine="567"/>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color w:val="000000"/>
          <w:sz w:val="28"/>
          <w:szCs w:val="28"/>
          <w:lang w:val="uk-UA" w:eastAsia="uk-UA"/>
        </w:rPr>
        <w:t xml:space="preserve">Мета Програми: забезпечення реалізації Закону України «Про участь громадян в охороні </w:t>
      </w:r>
      <w:r w:rsidR="006A6835" w:rsidRPr="00630AB7">
        <w:rPr>
          <w:rFonts w:ascii="Times New Roman" w:eastAsia="Times New Roman" w:hAnsi="Times New Roman" w:cs="Times New Roman"/>
          <w:color w:val="000000"/>
          <w:sz w:val="28"/>
          <w:szCs w:val="28"/>
          <w:lang w:val="uk-UA" w:eastAsia="uk-UA"/>
        </w:rPr>
        <w:t>публічного</w:t>
      </w:r>
      <w:r w:rsidRPr="00630AB7">
        <w:rPr>
          <w:rFonts w:ascii="Times New Roman" w:eastAsia="Times New Roman" w:hAnsi="Times New Roman" w:cs="Times New Roman"/>
          <w:color w:val="000000"/>
          <w:sz w:val="28"/>
          <w:szCs w:val="28"/>
          <w:lang w:val="uk-UA" w:eastAsia="uk-UA"/>
        </w:rPr>
        <w:t xml:space="preserve"> порядку і державного кордону» та інших законодавчих актів, які регулюють правовідносини у сфері громадського порядку та благоустрою населених пунктів; забезпечення ефективної реалізації державної політки на пріоритетному напрямку розвитку держави, а саме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органів державної влади та місцевого самоврядування, а також вдосконаленні організації, засобів і методів запобігання і розкриття кримінальних правопорушень на території  </w:t>
      </w:r>
      <w:r w:rsidR="00764B78" w:rsidRPr="00630AB7">
        <w:rPr>
          <w:rFonts w:ascii="Times New Roman" w:hAnsi="Times New Roman" w:cs="Times New Roman"/>
          <w:sz w:val="28"/>
          <w:szCs w:val="28"/>
          <w:lang w:val="uk-UA" w:eastAsia="uk-UA"/>
        </w:rPr>
        <w:t>Калинівської</w:t>
      </w:r>
      <w:r w:rsidR="00753C3E" w:rsidRPr="00630AB7">
        <w:rPr>
          <w:rFonts w:ascii="Times New Roman" w:hAnsi="Times New Roman" w:cs="Times New Roman"/>
          <w:sz w:val="28"/>
          <w:szCs w:val="28"/>
          <w:lang w:val="uk-UA" w:eastAsia="uk-UA"/>
        </w:rPr>
        <w:t xml:space="preserve"> </w:t>
      </w:r>
      <w:r w:rsidR="00813470" w:rsidRPr="00813470">
        <w:rPr>
          <w:rFonts w:ascii="Times New Roman" w:eastAsia="Times New Roman" w:hAnsi="Times New Roman" w:cs="Times New Roman"/>
          <w:color w:val="000000"/>
          <w:sz w:val="28"/>
          <w:szCs w:val="28"/>
          <w:lang w:val="uk-UA" w:eastAsia="uk-UA"/>
        </w:rPr>
        <w:t>селищної територіальної громади</w:t>
      </w:r>
      <w:r w:rsidRPr="00630AB7">
        <w:rPr>
          <w:rFonts w:ascii="Times New Roman" w:eastAsia="Times New Roman" w:hAnsi="Times New Roman" w:cs="Times New Roman"/>
          <w:color w:val="000000"/>
          <w:sz w:val="28"/>
          <w:szCs w:val="28"/>
          <w:lang w:val="uk-UA" w:eastAsia="uk-UA"/>
        </w:rPr>
        <w:t>.</w:t>
      </w:r>
    </w:p>
    <w:p w:rsidR="00E008DB" w:rsidRPr="00630AB7" w:rsidRDefault="00E008DB" w:rsidP="00813470">
      <w:pPr>
        <w:spacing w:after="0" w:line="240" w:lineRule="auto"/>
        <w:ind w:firstLine="567"/>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color w:val="000000"/>
          <w:sz w:val="28"/>
          <w:szCs w:val="28"/>
          <w:lang w:val="uk-UA" w:eastAsia="uk-UA"/>
        </w:rPr>
        <w:t>Досягненню цієї мети сприятимуть заходи, спрямовані на:</w:t>
      </w:r>
      <w:r w:rsidR="00753C3E" w:rsidRPr="00630AB7">
        <w:rPr>
          <w:rFonts w:ascii="Times New Roman" w:eastAsia="Times New Roman" w:hAnsi="Times New Roman" w:cs="Times New Roman"/>
          <w:color w:val="000000"/>
          <w:sz w:val="28"/>
          <w:szCs w:val="28"/>
          <w:lang w:val="uk-UA" w:eastAsia="uk-UA"/>
        </w:rPr>
        <w:t xml:space="preserve"> </w:t>
      </w:r>
    </w:p>
    <w:p w:rsidR="00E008DB" w:rsidRPr="00630AB7" w:rsidRDefault="0077556C" w:rsidP="00813470">
      <w:pPr>
        <w:pStyle w:val="a5"/>
        <w:numPr>
          <w:ilvl w:val="0"/>
          <w:numId w:val="4"/>
        </w:numPr>
        <w:spacing w:after="0" w:line="240" w:lineRule="auto"/>
        <w:ind w:left="0"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E008DB" w:rsidRPr="00630AB7">
        <w:rPr>
          <w:rFonts w:ascii="Times New Roman" w:eastAsia="Times New Roman" w:hAnsi="Times New Roman" w:cs="Times New Roman"/>
          <w:color w:val="000000"/>
          <w:sz w:val="28"/>
          <w:szCs w:val="28"/>
          <w:lang w:val="uk-UA" w:eastAsia="uk-UA"/>
        </w:rPr>
        <w:t>створення атмосфери суспільної нетерпимості до кримінальних та адміністративних правопорушень;</w:t>
      </w:r>
    </w:p>
    <w:p w:rsidR="00E008DB" w:rsidRPr="00630AB7" w:rsidRDefault="00E008DB" w:rsidP="00813470">
      <w:pPr>
        <w:pStyle w:val="a5"/>
        <w:numPr>
          <w:ilvl w:val="0"/>
          <w:numId w:val="4"/>
        </w:numPr>
        <w:spacing w:after="0" w:line="240" w:lineRule="auto"/>
        <w:ind w:left="0"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ослаблення криміногенних факторів;</w:t>
      </w:r>
    </w:p>
    <w:p w:rsidR="00E008DB" w:rsidRPr="00630AB7" w:rsidRDefault="00E008DB" w:rsidP="00813470">
      <w:pPr>
        <w:pStyle w:val="a5"/>
        <w:numPr>
          <w:ilvl w:val="0"/>
          <w:numId w:val="4"/>
        </w:numPr>
        <w:spacing w:after="0" w:line="240" w:lineRule="auto"/>
        <w:ind w:left="0"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запобігання і протидія корупції;</w:t>
      </w:r>
    </w:p>
    <w:p w:rsidR="00E008DB" w:rsidRPr="00630AB7" w:rsidRDefault="00753C3E" w:rsidP="00813470">
      <w:pPr>
        <w:pStyle w:val="a5"/>
        <w:numPr>
          <w:ilvl w:val="0"/>
          <w:numId w:val="4"/>
        </w:numPr>
        <w:spacing w:after="0" w:line="240" w:lineRule="auto"/>
        <w:ind w:left="0"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E008DB" w:rsidRPr="00630AB7">
        <w:rPr>
          <w:rFonts w:ascii="Times New Roman" w:eastAsia="Times New Roman" w:hAnsi="Times New Roman" w:cs="Times New Roman"/>
          <w:color w:val="000000"/>
          <w:sz w:val="28"/>
          <w:szCs w:val="28"/>
          <w:lang w:val="uk-UA" w:eastAsia="uk-UA"/>
        </w:rPr>
        <w:t>припинення зрощування кримінальних структур з органами державної влади, недопущення поширення і консолідації організованої та інших найбільш небезпечних форм злочинності;</w:t>
      </w:r>
    </w:p>
    <w:p w:rsidR="00E008DB" w:rsidRPr="00630AB7" w:rsidRDefault="00753C3E" w:rsidP="00813470">
      <w:pPr>
        <w:pStyle w:val="a5"/>
        <w:numPr>
          <w:ilvl w:val="0"/>
          <w:numId w:val="4"/>
        </w:numPr>
        <w:spacing w:after="0" w:line="240" w:lineRule="auto"/>
        <w:ind w:left="0"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E008DB" w:rsidRPr="00630AB7">
        <w:rPr>
          <w:rFonts w:ascii="Times New Roman" w:eastAsia="Times New Roman" w:hAnsi="Times New Roman" w:cs="Times New Roman"/>
          <w:color w:val="000000"/>
          <w:sz w:val="28"/>
          <w:szCs w:val="28"/>
          <w:lang w:val="uk-UA" w:eastAsia="uk-UA"/>
        </w:rPr>
        <w:t>обмеження незаконного обігу зброї, наркотичних засобів, кримінальних проявів, пияцтва і алкоголізму, проституції та інших супутніх протиправних явищ;</w:t>
      </w:r>
    </w:p>
    <w:p w:rsidR="00E008DB" w:rsidRPr="00630AB7" w:rsidRDefault="006A6835" w:rsidP="00813470">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753C3E" w:rsidRPr="00630AB7">
        <w:rPr>
          <w:rFonts w:ascii="Times New Roman" w:eastAsia="Times New Roman" w:hAnsi="Times New Roman" w:cs="Times New Roman"/>
          <w:color w:val="000000"/>
          <w:sz w:val="28"/>
          <w:szCs w:val="28"/>
          <w:lang w:val="uk-UA" w:eastAsia="uk-UA"/>
        </w:rPr>
        <w:t xml:space="preserve"> </w:t>
      </w:r>
      <w:r w:rsidR="00E008DB" w:rsidRPr="00630AB7">
        <w:rPr>
          <w:rFonts w:ascii="Times New Roman" w:eastAsia="Times New Roman" w:hAnsi="Times New Roman" w:cs="Times New Roman"/>
          <w:color w:val="000000"/>
          <w:sz w:val="28"/>
          <w:szCs w:val="28"/>
          <w:lang w:val="uk-UA" w:eastAsia="uk-UA"/>
        </w:rPr>
        <w:t>недопущення втягнення в злочинну діяльність нових соціальних груп, особливо неповнолітніх;</w:t>
      </w:r>
    </w:p>
    <w:p w:rsidR="00E008DB" w:rsidRPr="00630AB7" w:rsidRDefault="006A6835" w:rsidP="00813470">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753C3E" w:rsidRPr="00630AB7">
        <w:rPr>
          <w:rFonts w:ascii="Times New Roman" w:eastAsia="Times New Roman" w:hAnsi="Times New Roman" w:cs="Times New Roman"/>
          <w:color w:val="000000"/>
          <w:sz w:val="28"/>
          <w:szCs w:val="28"/>
          <w:lang w:val="uk-UA" w:eastAsia="uk-UA"/>
        </w:rPr>
        <w:t xml:space="preserve"> </w:t>
      </w:r>
      <w:r w:rsidR="00E008DB" w:rsidRPr="00630AB7">
        <w:rPr>
          <w:rFonts w:ascii="Times New Roman" w:eastAsia="Times New Roman" w:hAnsi="Times New Roman" w:cs="Times New Roman"/>
          <w:color w:val="000000"/>
          <w:sz w:val="28"/>
          <w:szCs w:val="28"/>
          <w:lang w:val="uk-UA" w:eastAsia="uk-UA"/>
        </w:rPr>
        <w:t xml:space="preserve">забезпечення належного рівня безпеки дорожнього руху на території </w:t>
      </w:r>
      <w:r w:rsidR="00764B78" w:rsidRPr="00630AB7">
        <w:rPr>
          <w:rFonts w:ascii="Times New Roman" w:hAnsi="Times New Roman" w:cs="Times New Roman"/>
          <w:sz w:val="28"/>
          <w:szCs w:val="28"/>
          <w:lang w:val="uk-UA" w:eastAsia="uk-UA"/>
        </w:rPr>
        <w:t>Калинівської</w:t>
      </w:r>
      <w:r w:rsidR="00753C3E" w:rsidRPr="00630AB7">
        <w:rPr>
          <w:rFonts w:ascii="Times New Roman" w:eastAsia="Times New Roman" w:hAnsi="Times New Roman" w:cs="Times New Roman"/>
          <w:color w:val="000000"/>
          <w:sz w:val="28"/>
          <w:szCs w:val="28"/>
          <w:lang w:val="uk-UA" w:eastAsia="uk-UA"/>
        </w:rPr>
        <w:t xml:space="preserve"> </w:t>
      </w:r>
      <w:r w:rsidR="00813470" w:rsidRPr="00813470">
        <w:rPr>
          <w:rFonts w:ascii="Times New Roman" w:eastAsia="Times New Roman" w:hAnsi="Times New Roman" w:cs="Times New Roman"/>
          <w:color w:val="000000"/>
          <w:sz w:val="28"/>
          <w:szCs w:val="28"/>
          <w:lang w:val="uk-UA" w:eastAsia="uk-UA"/>
        </w:rPr>
        <w:t>селищної територіальної громади</w:t>
      </w:r>
      <w:r w:rsidR="00E008DB" w:rsidRPr="00630AB7">
        <w:rPr>
          <w:rFonts w:ascii="Times New Roman" w:eastAsia="Times New Roman" w:hAnsi="Times New Roman" w:cs="Times New Roman"/>
          <w:color w:val="000000"/>
          <w:sz w:val="28"/>
          <w:szCs w:val="28"/>
          <w:lang w:val="uk-UA" w:eastAsia="uk-UA"/>
        </w:rPr>
        <w:t>;</w:t>
      </w:r>
    </w:p>
    <w:p w:rsidR="00E008DB" w:rsidRPr="00630AB7" w:rsidRDefault="006A6835" w:rsidP="00813470">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753C3E" w:rsidRPr="00630AB7">
        <w:rPr>
          <w:rFonts w:ascii="Times New Roman" w:eastAsia="Times New Roman" w:hAnsi="Times New Roman" w:cs="Times New Roman"/>
          <w:color w:val="000000"/>
          <w:sz w:val="28"/>
          <w:szCs w:val="28"/>
          <w:lang w:val="uk-UA" w:eastAsia="uk-UA"/>
        </w:rPr>
        <w:t xml:space="preserve"> </w:t>
      </w:r>
      <w:r w:rsidR="00E008DB" w:rsidRPr="00630AB7">
        <w:rPr>
          <w:rFonts w:ascii="Times New Roman" w:eastAsia="Times New Roman" w:hAnsi="Times New Roman" w:cs="Times New Roman"/>
          <w:color w:val="000000"/>
          <w:sz w:val="28"/>
          <w:szCs w:val="28"/>
          <w:lang w:val="uk-UA" w:eastAsia="uk-UA"/>
        </w:rPr>
        <w:t>широке залучення громадськості до забезпечення публічної безпеки і порядку;</w:t>
      </w:r>
    </w:p>
    <w:p w:rsidR="00E008DB" w:rsidRPr="00630AB7" w:rsidRDefault="006A6835" w:rsidP="00813470">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753C3E" w:rsidRPr="00630AB7">
        <w:rPr>
          <w:rFonts w:ascii="Times New Roman" w:eastAsia="Times New Roman" w:hAnsi="Times New Roman" w:cs="Times New Roman"/>
          <w:color w:val="000000"/>
          <w:sz w:val="28"/>
          <w:szCs w:val="28"/>
          <w:lang w:val="uk-UA" w:eastAsia="uk-UA"/>
        </w:rPr>
        <w:t xml:space="preserve">  </w:t>
      </w:r>
      <w:r w:rsidR="00E008DB" w:rsidRPr="00630AB7">
        <w:rPr>
          <w:rFonts w:ascii="Times New Roman" w:eastAsia="Times New Roman" w:hAnsi="Times New Roman" w:cs="Times New Roman"/>
          <w:color w:val="000000"/>
          <w:sz w:val="28"/>
          <w:szCs w:val="28"/>
          <w:lang w:val="uk-UA" w:eastAsia="uk-UA"/>
        </w:rPr>
        <w:t xml:space="preserve">профілактика правопорушень на території </w:t>
      </w:r>
      <w:r w:rsidR="00303221">
        <w:rPr>
          <w:rFonts w:ascii="Times New Roman" w:eastAsia="Times New Roman" w:hAnsi="Times New Roman" w:cs="Times New Roman"/>
          <w:color w:val="000000"/>
          <w:sz w:val="28"/>
          <w:szCs w:val="28"/>
          <w:lang w:val="uk-UA" w:eastAsia="uk-UA"/>
        </w:rPr>
        <w:t>громади</w:t>
      </w:r>
      <w:r w:rsidR="00E008DB" w:rsidRPr="00630AB7">
        <w:rPr>
          <w:rFonts w:ascii="Times New Roman" w:eastAsia="Times New Roman" w:hAnsi="Times New Roman" w:cs="Times New Roman"/>
          <w:color w:val="000000"/>
          <w:sz w:val="28"/>
          <w:szCs w:val="28"/>
          <w:lang w:val="uk-UA" w:eastAsia="uk-UA"/>
        </w:rPr>
        <w:t>;</w:t>
      </w:r>
    </w:p>
    <w:p w:rsidR="00E008DB" w:rsidRPr="00630AB7" w:rsidRDefault="006A6835" w:rsidP="00813470">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753C3E" w:rsidRPr="00630AB7">
        <w:rPr>
          <w:rFonts w:ascii="Times New Roman" w:eastAsia="Times New Roman" w:hAnsi="Times New Roman" w:cs="Times New Roman"/>
          <w:color w:val="000000"/>
          <w:sz w:val="28"/>
          <w:szCs w:val="28"/>
          <w:lang w:val="uk-UA" w:eastAsia="uk-UA"/>
        </w:rPr>
        <w:t xml:space="preserve"> </w:t>
      </w:r>
      <w:r w:rsidR="00E008DB" w:rsidRPr="00630AB7">
        <w:rPr>
          <w:rFonts w:ascii="Times New Roman" w:eastAsia="Times New Roman" w:hAnsi="Times New Roman" w:cs="Times New Roman"/>
          <w:color w:val="000000"/>
          <w:sz w:val="28"/>
          <w:szCs w:val="28"/>
          <w:lang w:val="uk-UA" w:eastAsia="uk-UA"/>
        </w:rPr>
        <w:t>підвищення р</w:t>
      </w:r>
      <w:r w:rsidRPr="00630AB7">
        <w:rPr>
          <w:rFonts w:ascii="Times New Roman" w:eastAsia="Times New Roman" w:hAnsi="Times New Roman" w:cs="Times New Roman"/>
          <w:color w:val="000000"/>
          <w:sz w:val="28"/>
          <w:szCs w:val="28"/>
          <w:lang w:val="uk-UA" w:eastAsia="uk-UA"/>
        </w:rPr>
        <w:t>івня інформованості населення з</w:t>
      </w:r>
      <w:r w:rsidR="00E008DB" w:rsidRPr="00630AB7">
        <w:rPr>
          <w:rFonts w:ascii="Times New Roman" w:eastAsia="Times New Roman" w:hAnsi="Times New Roman" w:cs="Times New Roman"/>
          <w:color w:val="000000"/>
          <w:sz w:val="28"/>
          <w:szCs w:val="28"/>
          <w:lang w:val="uk-UA" w:eastAsia="uk-UA"/>
        </w:rPr>
        <w:t xml:space="preserve"> питань реального стану злочинності;</w:t>
      </w:r>
    </w:p>
    <w:p w:rsidR="00E008DB" w:rsidRPr="00630AB7" w:rsidRDefault="006A6835" w:rsidP="00813470">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753C3E" w:rsidRPr="00630AB7">
        <w:rPr>
          <w:rFonts w:ascii="Times New Roman" w:eastAsia="Times New Roman" w:hAnsi="Times New Roman" w:cs="Times New Roman"/>
          <w:color w:val="000000"/>
          <w:sz w:val="28"/>
          <w:szCs w:val="28"/>
          <w:lang w:val="uk-UA" w:eastAsia="uk-UA"/>
        </w:rPr>
        <w:t xml:space="preserve"> </w:t>
      </w:r>
      <w:r w:rsidR="00E008DB" w:rsidRPr="00630AB7">
        <w:rPr>
          <w:rFonts w:ascii="Times New Roman" w:eastAsia="Times New Roman" w:hAnsi="Times New Roman" w:cs="Times New Roman"/>
          <w:color w:val="000000"/>
          <w:sz w:val="28"/>
          <w:szCs w:val="28"/>
          <w:lang w:val="uk-UA" w:eastAsia="uk-UA"/>
        </w:rPr>
        <w:t>забезпечення дотримання населенням правопорядку (особливо у вечірній час);</w:t>
      </w:r>
    </w:p>
    <w:p w:rsidR="00E008DB" w:rsidRPr="00630AB7" w:rsidRDefault="006A6835" w:rsidP="00813470">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753C3E" w:rsidRPr="00630AB7">
        <w:rPr>
          <w:rFonts w:ascii="Times New Roman" w:eastAsia="Times New Roman" w:hAnsi="Times New Roman" w:cs="Times New Roman"/>
          <w:color w:val="000000"/>
          <w:sz w:val="28"/>
          <w:szCs w:val="28"/>
          <w:lang w:val="uk-UA" w:eastAsia="uk-UA"/>
        </w:rPr>
        <w:t xml:space="preserve">  </w:t>
      </w:r>
      <w:r w:rsidR="00E008DB" w:rsidRPr="00630AB7">
        <w:rPr>
          <w:rFonts w:ascii="Times New Roman" w:eastAsia="Times New Roman" w:hAnsi="Times New Roman" w:cs="Times New Roman"/>
          <w:color w:val="000000"/>
          <w:sz w:val="28"/>
          <w:szCs w:val="28"/>
          <w:lang w:val="uk-UA" w:eastAsia="uk-UA"/>
        </w:rPr>
        <w:t>створення сприятливих для життєдіяльності людини умов;</w:t>
      </w:r>
    </w:p>
    <w:p w:rsidR="00E008DB" w:rsidRPr="00630AB7" w:rsidRDefault="006A6835" w:rsidP="00813470">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E008DB" w:rsidRPr="00630AB7">
        <w:rPr>
          <w:rFonts w:ascii="Times New Roman" w:eastAsia="Times New Roman" w:hAnsi="Times New Roman" w:cs="Times New Roman"/>
          <w:color w:val="000000"/>
          <w:sz w:val="28"/>
          <w:szCs w:val="28"/>
          <w:lang w:val="uk-UA" w:eastAsia="uk-UA"/>
        </w:rPr>
        <w:t xml:space="preserve">кадрове забезпечення здійснення </w:t>
      </w:r>
      <w:r w:rsidRPr="00630AB7">
        <w:rPr>
          <w:rFonts w:ascii="Times New Roman" w:eastAsia="Times New Roman" w:hAnsi="Times New Roman" w:cs="Times New Roman"/>
          <w:color w:val="000000"/>
          <w:sz w:val="28"/>
          <w:szCs w:val="28"/>
          <w:lang w:val="uk-UA" w:eastAsia="uk-UA"/>
        </w:rPr>
        <w:t>охорони публічного</w:t>
      </w:r>
      <w:r w:rsidR="00E008DB" w:rsidRPr="00630AB7">
        <w:rPr>
          <w:rFonts w:ascii="Times New Roman" w:eastAsia="Times New Roman" w:hAnsi="Times New Roman" w:cs="Times New Roman"/>
          <w:color w:val="000000"/>
          <w:sz w:val="28"/>
          <w:szCs w:val="28"/>
          <w:lang w:val="uk-UA" w:eastAsia="uk-UA"/>
        </w:rPr>
        <w:t xml:space="preserve"> порядку та профілактики правопорушень (укладення договору </w:t>
      </w:r>
      <w:r w:rsidR="00E008DB" w:rsidRPr="002F48C3">
        <w:rPr>
          <w:rFonts w:ascii="Times New Roman" w:eastAsia="Times New Roman" w:hAnsi="Times New Roman" w:cs="Times New Roman"/>
          <w:color w:val="000000"/>
          <w:sz w:val="28"/>
          <w:szCs w:val="28"/>
          <w:lang w:val="uk-UA" w:eastAsia="uk-UA"/>
        </w:rPr>
        <w:t>із відповідним формуванням</w:t>
      </w:r>
      <w:r w:rsidR="00E008DB" w:rsidRPr="00630AB7">
        <w:rPr>
          <w:rFonts w:ascii="Times New Roman" w:eastAsia="Times New Roman" w:hAnsi="Times New Roman" w:cs="Times New Roman"/>
          <w:color w:val="000000"/>
          <w:sz w:val="28"/>
          <w:szCs w:val="28"/>
          <w:lang w:val="uk-UA" w:eastAsia="uk-UA"/>
        </w:rPr>
        <w:t xml:space="preserve"> про співпрацю з питань забезпеченню охорони </w:t>
      </w:r>
      <w:r w:rsidR="00CC0F41" w:rsidRPr="00630AB7">
        <w:rPr>
          <w:rFonts w:ascii="Times New Roman" w:eastAsia="Times New Roman" w:hAnsi="Times New Roman" w:cs="Times New Roman"/>
          <w:color w:val="000000"/>
          <w:sz w:val="28"/>
          <w:szCs w:val="28"/>
          <w:lang w:val="uk-UA" w:eastAsia="uk-UA"/>
        </w:rPr>
        <w:t>публічного</w:t>
      </w:r>
      <w:r w:rsidR="00E008DB" w:rsidRPr="00630AB7">
        <w:rPr>
          <w:rFonts w:ascii="Times New Roman" w:eastAsia="Times New Roman" w:hAnsi="Times New Roman" w:cs="Times New Roman"/>
          <w:color w:val="000000"/>
          <w:sz w:val="28"/>
          <w:szCs w:val="28"/>
          <w:lang w:val="uk-UA" w:eastAsia="uk-UA"/>
        </w:rPr>
        <w:t xml:space="preserve"> порядку та профілактики правопорушень на території </w:t>
      </w:r>
      <w:r w:rsidR="00764B78" w:rsidRPr="00630AB7">
        <w:rPr>
          <w:rFonts w:ascii="Times New Roman" w:hAnsi="Times New Roman" w:cs="Times New Roman"/>
          <w:sz w:val="28"/>
          <w:szCs w:val="28"/>
          <w:lang w:val="uk-UA" w:eastAsia="uk-UA"/>
        </w:rPr>
        <w:t>Калинівської</w:t>
      </w:r>
      <w:r w:rsidR="00753C3E" w:rsidRPr="00630AB7">
        <w:rPr>
          <w:rFonts w:ascii="Times New Roman" w:eastAsia="Times New Roman" w:hAnsi="Times New Roman" w:cs="Times New Roman"/>
          <w:color w:val="000000"/>
          <w:sz w:val="28"/>
          <w:szCs w:val="28"/>
          <w:lang w:val="uk-UA" w:eastAsia="uk-UA"/>
        </w:rPr>
        <w:t xml:space="preserve"> </w:t>
      </w:r>
      <w:r w:rsidR="00813470" w:rsidRPr="00813470">
        <w:rPr>
          <w:rFonts w:ascii="Times New Roman" w:eastAsia="Times New Roman" w:hAnsi="Times New Roman" w:cs="Times New Roman"/>
          <w:color w:val="000000"/>
          <w:sz w:val="28"/>
          <w:szCs w:val="28"/>
          <w:lang w:val="uk-UA" w:eastAsia="uk-UA"/>
        </w:rPr>
        <w:t>селищної територіальної громади</w:t>
      </w:r>
      <w:r w:rsidR="00E008DB" w:rsidRPr="00630AB7">
        <w:rPr>
          <w:rFonts w:ascii="Times New Roman" w:eastAsia="Times New Roman" w:hAnsi="Times New Roman" w:cs="Times New Roman"/>
          <w:color w:val="000000"/>
          <w:sz w:val="28"/>
          <w:szCs w:val="28"/>
          <w:lang w:val="uk-UA" w:eastAsia="uk-UA"/>
        </w:rPr>
        <w:t>);</w:t>
      </w:r>
    </w:p>
    <w:p w:rsidR="00E008DB" w:rsidRPr="00630AB7" w:rsidRDefault="006A6835" w:rsidP="00813470">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E008DB" w:rsidRPr="00630AB7">
        <w:rPr>
          <w:rFonts w:ascii="Times New Roman" w:eastAsia="Times New Roman" w:hAnsi="Times New Roman" w:cs="Times New Roman"/>
          <w:color w:val="000000"/>
          <w:sz w:val="28"/>
          <w:szCs w:val="28"/>
          <w:lang w:val="uk-UA" w:eastAsia="uk-UA"/>
        </w:rPr>
        <w:t xml:space="preserve">налагодження дієвої взаємодії </w:t>
      </w:r>
      <w:r w:rsidR="00764B78" w:rsidRPr="00630AB7">
        <w:rPr>
          <w:rFonts w:ascii="Times New Roman" w:hAnsi="Times New Roman" w:cs="Times New Roman"/>
          <w:sz w:val="28"/>
          <w:szCs w:val="28"/>
          <w:lang w:val="uk-UA" w:eastAsia="uk-UA"/>
        </w:rPr>
        <w:t>Калинівської</w:t>
      </w:r>
      <w:r w:rsidR="00753C3E" w:rsidRPr="00630AB7">
        <w:rPr>
          <w:rFonts w:ascii="Times New Roman" w:eastAsia="Times New Roman" w:hAnsi="Times New Roman" w:cs="Times New Roman"/>
          <w:color w:val="000000"/>
          <w:sz w:val="28"/>
          <w:szCs w:val="28"/>
          <w:lang w:val="uk-UA" w:eastAsia="uk-UA"/>
        </w:rPr>
        <w:t xml:space="preserve"> </w:t>
      </w:r>
      <w:r w:rsidR="00813470" w:rsidRPr="00813470">
        <w:rPr>
          <w:rFonts w:ascii="Times New Roman" w:eastAsia="Times New Roman" w:hAnsi="Times New Roman" w:cs="Times New Roman"/>
          <w:color w:val="000000"/>
          <w:sz w:val="28"/>
          <w:szCs w:val="28"/>
          <w:lang w:val="uk-UA" w:eastAsia="uk-UA"/>
        </w:rPr>
        <w:t>селищної територіальної громади</w:t>
      </w:r>
      <w:r w:rsidR="00753C3E" w:rsidRPr="00630AB7">
        <w:rPr>
          <w:rFonts w:ascii="Times New Roman" w:eastAsia="Times New Roman" w:hAnsi="Times New Roman" w:cs="Times New Roman"/>
          <w:color w:val="000000"/>
          <w:sz w:val="28"/>
          <w:szCs w:val="28"/>
          <w:lang w:val="uk-UA" w:eastAsia="uk-UA"/>
        </w:rPr>
        <w:t xml:space="preserve"> </w:t>
      </w:r>
      <w:r w:rsidR="00E008DB" w:rsidRPr="00630AB7">
        <w:rPr>
          <w:rFonts w:ascii="Times New Roman" w:eastAsia="Times New Roman" w:hAnsi="Times New Roman" w:cs="Times New Roman"/>
          <w:color w:val="000000"/>
          <w:sz w:val="28"/>
          <w:szCs w:val="28"/>
          <w:lang w:val="uk-UA" w:eastAsia="uk-UA"/>
        </w:rPr>
        <w:t>т</w:t>
      </w:r>
      <w:r w:rsidR="00753C3E" w:rsidRPr="00630AB7">
        <w:rPr>
          <w:rFonts w:ascii="Times New Roman" w:eastAsia="Times New Roman" w:hAnsi="Times New Roman" w:cs="Times New Roman"/>
          <w:color w:val="000000"/>
          <w:sz w:val="28"/>
          <w:szCs w:val="28"/>
          <w:lang w:val="uk-UA" w:eastAsia="uk-UA"/>
        </w:rPr>
        <w:t xml:space="preserve">а Фастівського районного </w:t>
      </w:r>
      <w:r w:rsidR="00194AB0" w:rsidRPr="00630AB7">
        <w:rPr>
          <w:rFonts w:ascii="Times New Roman" w:eastAsia="Times New Roman" w:hAnsi="Times New Roman" w:cs="Times New Roman"/>
          <w:color w:val="000000"/>
          <w:sz w:val="28"/>
          <w:szCs w:val="28"/>
          <w:lang w:val="uk-UA" w:eastAsia="uk-UA"/>
        </w:rPr>
        <w:t>управління</w:t>
      </w:r>
      <w:r w:rsidR="00E008DB" w:rsidRPr="00630AB7">
        <w:rPr>
          <w:rFonts w:ascii="Times New Roman" w:eastAsia="Times New Roman" w:hAnsi="Times New Roman" w:cs="Times New Roman"/>
          <w:color w:val="000000"/>
          <w:sz w:val="28"/>
          <w:szCs w:val="28"/>
          <w:lang w:val="uk-UA" w:eastAsia="uk-UA"/>
        </w:rPr>
        <w:t xml:space="preserve"> поліції </w:t>
      </w:r>
      <w:r w:rsidR="00303221" w:rsidRPr="00303221">
        <w:rPr>
          <w:rFonts w:ascii="Times New Roman" w:eastAsia="Times New Roman" w:hAnsi="Times New Roman" w:cs="Times New Roman"/>
          <w:color w:val="000000"/>
          <w:sz w:val="28"/>
          <w:szCs w:val="28"/>
          <w:lang w:val="uk-UA" w:eastAsia="uk-UA"/>
        </w:rPr>
        <w:t>ГУНП</w:t>
      </w:r>
      <w:r w:rsidR="00303221" w:rsidRPr="002F48C3">
        <w:rPr>
          <w:lang w:val="uk-UA"/>
        </w:rPr>
        <w:t xml:space="preserve"> </w:t>
      </w:r>
      <w:r w:rsidR="00303221" w:rsidRPr="00303221">
        <w:rPr>
          <w:rFonts w:ascii="Times New Roman" w:eastAsia="Times New Roman" w:hAnsi="Times New Roman" w:cs="Times New Roman"/>
          <w:color w:val="000000"/>
          <w:sz w:val="28"/>
          <w:szCs w:val="28"/>
          <w:lang w:val="uk-UA" w:eastAsia="uk-UA"/>
        </w:rPr>
        <w:t xml:space="preserve">в Київській області </w:t>
      </w:r>
      <w:r w:rsidR="00E008DB" w:rsidRPr="00630AB7">
        <w:rPr>
          <w:rFonts w:ascii="Times New Roman" w:eastAsia="Times New Roman" w:hAnsi="Times New Roman" w:cs="Times New Roman"/>
          <w:color w:val="000000"/>
          <w:sz w:val="28"/>
          <w:szCs w:val="28"/>
          <w:lang w:val="uk-UA" w:eastAsia="uk-UA"/>
        </w:rPr>
        <w:t>з громадськістю.</w:t>
      </w:r>
    </w:p>
    <w:p w:rsidR="003A0C1E" w:rsidRPr="00630AB7" w:rsidRDefault="003A0C1E" w:rsidP="00630AB7">
      <w:pPr>
        <w:spacing w:after="0" w:line="240" w:lineRule="auto"/>
        <w:jc w:val="both"/>
        <w:rPr>
          <w:rFonts w:ascii="Times New Roman" w:eastAsia="Times New Roman" w:hAnsi="Times New Roman" w:cs="Times New Roman"/>
          <w:b/>
          <w:bCs/>
          <w:color w:val="000000"/>
          <w:sz w:val="28"/>
          <w:szCs w:val="28"/>
          <w:lang w:val="uk-UA" w:eastAsia="uk-UA"/>
        </w:rPr>
      </w:pPr>
    </w:p>
    <w:p w:rsidR="00813470" w:rsidRDefault="00813470" w:rsidP="00630AB7">
      <w:pPr>
        <w:spacing w:after="0" w:line="240" w:lineRule="auto"/>
        <w:jc w:val="both"/>
        <w:rPr>
          <w:rFonts w:ascii="Times New Roman" w:eastAsia="Times New Roman" w:hAnsi="Times New Roman" w:cs="Times New Roman"/>
          <w:b/>
          <w:bCs/>
          <w:color w:val="000000"/>
          <w:sz w:val="28"/>
          <w:szCs w:val="28"/>
          <w:lang w:val="uk-UA" w:eastAsia="uk-UA"/>
        </w:rPr>
      </w:pPr>
    </w:p>
    <w:p w:rsidR="00813470" w:rsidRDefault="00813470" w:rsidP="00630AB7">
      <w:pPr>
        <w:spacing w:after="0" w:line="240" w:lineRule="auto"/>
        <w:jc w:val="both"/>
        <w:rPr>
          <w:rFonts w:ascii="Times New Roman" w:eastAsia="Times New Roman" w:hAnsi="Times New Roman" w:cs="Times New Roman"/>
          <w:b/>
          <w:bCs/>
          <w:color w:val="000000"/>
          <w:sz w:val="28"/>
          <w:szCs w:val="28"/>
          <w:lang w:val="uk-UA" w:eastAsia="uk-UA"/>
        </w:rPr>
      </w:pPr>
    </w:p>
    <w:p w:rsidR="00813470" w:rsidRDefault="00813470" w:rsidP="00630AB7">
      <w:pPr>
        <w:spacing w:after="0" w:line="240" w:lineRule="auto"/>
        <w:jc w:val="both"/>
        <w:rPr>
          <w:rFonts w:ascii="Times New Roman" w:eastAsia="Times New Roman" w:hAnsi="Times New Roman" w:cs="Times New Roman"/>
          <w:b/>
          <w:bCs/>
          <w:color w:val="000000"/>
          <w:sz w:val="28"/>
          <w:szCs w:val="28"/>
          <w:lang w:val="uk-UA" w:eastAsia="uk-UA"/>
        </w:rPr>
      </w:pPr>
    </w:p>
    <w:p w:rsidR="00813470" w:rsidRDefault="00813470" w:rsidP="00630AB7">
      <w:pPr>
        <w:spacing w:after="0" w:line="240" w:lineRule="auto"/>
        <w:jc w:val="both"/>
        <w:rPr>
          <w:rFonts w:ascii="Times New Roman" w:eastAsia="Times New Roman" w:hAnsi="Times New Roman" w:cs="Times New Roman"/>
          <w:b/>
          <w:bCs/>
          <w:color w:val="000000"/>
          <w:sz w:val="28"/>
          <w:szCs w:val="28"/>
          <w:lang w:val="uk-UA" w:eastAsia="uk-UA"/>
        </w:rPr>
      </w:pPr>
    </w:p>
    <w:p w:rsidR="00E008DB" w:rsidRPr="00630AB7" w:rsidRDefault="00E008DB" w:rsidP="00813470">
      <w:pPr>
        <w:spacing w:after="0" w:line="240" w:lineRule="auto"/>
        <w:jc w:val="center"/>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b/>
          <w:bCs/>
          <w:color w:val="000000"/>
          <w:sz w:val="28"/>
          <w:szCs w:val="28"/>
          <w:lang w:val="uk-UA" w:eastAsia="uk-UA"/>
        </w:rPr>
        <w:t>3. Заходи щодо зміцнення правопорядку і посилення боротьби зі</w:t>
      </w:r>
    </w:p>
    <w:p w:rsidR="00E008DB" w:rsidRPr="00630AB7" w:rsidRDefault="00E008DB" w:rsidP="00813470">
      <w:pPr>
        <w:spacing w:after="0" w:line="240" w:lineRule="auto"/>
        <w:jc w:val="center"/>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b/>
          <w:bCs/>
          <w:color w:val="000000"/>
          <w:sz w:val="28"/>
          <w:szCs w:val="28"/>
          <w:lang w:val="uk-UA" w:eastAsia="uk-UA"/>
        </w:rPr>
        <w:t>злочинністю</w:t>
      </w:r>
    </w:p>
    <w:p w:rsidR="00813470" w:rsidRDefault="00813470" w:rsidP="00630AB7">
      <w:pPr>
        <w:spacing w:after="0" w:line="240" w:lineRule="auto"/>
        <w:jc w:val="both"/>
        <w:rPr>
          <w:rFonts w:ascii="Times New Roman" w:eastAsia="Times New Roman" w:hAnsi="Times New Roman" w:cs="Times New Roman"/>
          <w:b/>
          <w:bCs/>
          <w:color w:val="000000"/>
          <w:sz w:val="28"/>
          <w:szCs w:val="28"/>
          <w:lang w:val="uk-UA" w:eastAsia="uk-UA"/>
        </w:rPr>
      </w:pPr>
    </w:p>
    <w:p w:rsidR="00E008DB" w:rsidRPr="00813470" w:rsidRDefault="00E008DB" w:rsidP="00813470">
      <w:pPr>
        <w:spacing w:after="0" w:line="240" w:lineRule="auto"/>
        <w:ind w:firstLine="567"/>
        <w:jc w:val="both"/>
        <w:rPr>
          <w:rFonts w:ascii="Times New Roman" w:eastAsia="Times New Roman" w:hAnsi="Times New Roman" w:cs="Times New Roman"/>
          <w:b/>
          <w:i/>
          <w:sz w:val="28"/>
          <w:szCs w:val="28"/>
          <w:lang w:val="uk-UA" w:eastAsia="ru-RU"/>
        </w:rPr>
      </w:pPr>
      <w:r w:rsidRPr="00813470">
        <w:rPr>
          <w:rFonts w:ascii="Times New Roman" w:eastAsia="Times New Roman" w:hAnsi="Times New Roman" w:cs="Times New Roman"/>
          <w:b/>
          <w:bCs/>
          <w:i/>
          <w:color w:val="000000"/>
          <w:sz w:val="28"/>
          <w:szCs w:val="28"/>
          <w:lang w:val="uk-UA" w:eastAsia="uk-UA"/>
        </w:rPr>
        <w:t>3.1. Організаційні заходи</w:t>
      </w:r>
    </w:p>
    <w:p w:rsidR="00E008DB" w:rsidRPr="00630AB7" w:rsidRDefault="00E008DB" w:rsidP="00813470">
      <w:pPr>
        <w:numPr>
          <w:ilvl w:val="0"/>
          <w:numId w:val="2"/>
        </w:num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Протягом І</w:t>
      </w:r>
      <w:r w:rsidR="00813470">
        <w:rPr>
          <w:rFonts w:ascii="Times New Roman" w:eastAsia="Times New Roman" w:hAnsi="Times New Roman" w:cs="Times New Roman"/>
          <w:color w:val="000000"/>
          <w:sz w:val="28"/>
          <w:szCs w:val="28"/>
          <w:lang w:val="uk-UA" w:eastAsia="uk-UA"/>
        </w:rPr>
        <w:t>І</w:t>
      </w:r>
      <w:r w:rsidRPr="00630AB7">
        <w:rPr>
          <w:rFonts w:ascii="Times New Roman" w:eastAsia="Times New Roman" w:hAnsi="Times New Roman" w:cs="Times New Roman"/>
          <w:color w:val="000000"/>
          <w:sz w:val="28"/>
          <w:szCs w:val="28"/>
          <w:lang w:val="uk-UA" w:eastAsia="uk-UA"/>
        </w:rPr>
        <w:t xml:space="preserve"> кварталу 202</w:t>
      </w:r>
      <w:r w:rsidR="00F065AC" w:rsidRPr="00630AB7">
        <w:rPr>
          <w:rFonts w:ascii="Times New Roman" w:eastAsia="Times New Roman" w:hAnsi="Times New Roman" w:cs="Times New Roman"/>
          <w:color w:val="000000"/>
          <w:sz w:val="28"/>
          <w:szCs w:val="28"/>
          <w:lang w:val="uk-UA" w:eastAsia="uk-UA"/>
        </w:rPr>
        <w:t>3</w:t>
      </w:r>
      <w:r w:rsidRPr="00630AB7">
        <w:rPr>
          <w:rFonts w:ascii="Times New Roman" w:eastAsia="Times New Roman" w:hAnsi="Times New Roman" w:cs="Times New Roman"/>
          <w:color w:val="000000"/>
          <w:sz w:val="28"/>
          <w:szCs w:val="28"/>
          <w:lang w:val="uk-UA" w:eastAsia="uk-UA"/>
        </w:rPr>
        <w:t xml:space="preserve"> року провести спільну нараду за участі </w:t>
      </w:r>
      <w:r w:rsidR="00813470">
        <w:rPr>
          <w:rFonts w:ascii="Times New Roman" w:eastAsia="Times New Roman" w:hAnsi="Times New Roman" w:cs="Times New Roman"/>
          <w:color w:val="000000"/>
          <w:sz w:val="28"/>
          <w:szCs w:val="28"/>
          <w:lang w:val="uk-UA" w:eastAsia="uk-UA"/>
        </w:rPr>
        <w:t>Калинівського селищного голови</w:t>
      </w:r>
      <w:r w:rsidR="00413D2D" w:rsidRPr="00630AB7">
        <w:rPr>
          <w:rFonts w:ascii="Times New Roman" w:eastAsia="Times New Roman" w:hAnsi="Times New Roman" w:cs="Times New Roman"/>
          <w:color w:val="000000"/>
          <w:sz w:val="28"/>
          <w:szCs w:val="28"/>
          <w:lang w:val="uk-UA" w:eastAsia="uk-UA"/>
        </w:rPr>
        <w:t xml:space="preserve"> та </w:t>
      </w:r>
      <w:r w:rsidR="00975CF0" w:rsidRPr="00630AB7">
        <w:rPr>
          <w:rFonts w:ascii="Times New Roman" w:eastAsia="Times New Roman" w:hAnsi="Times New Roman" w:cs="Times New Roman"/>
          <w:color w:val="000000"/>
          <w:sz w:val="28"/>
          <w:szCs w:val="28"/>
          <w:lang w:val="uk-UA" w:eastAsia="uk-UA"/>
        </w:rPr>
        <w:t>Фастівського РУП</w:t>
      </w:r>
      <w:r w:rsidRPr="00630AB7">
        <w:rPr>
          <w:rFonts w:ascii="Times New Roman" w:eastAsia="Times New Roman" w:hAnsi="Times New Roman" w:cs="Times New Roman"/>
          <w:color w:val="000000"/>
          <w:sz w:val="28"/>
          <w:szCs w:val="28"/>
          <w:lang w:val="uk-UA" w:eastAsia="uk-UA"/>
        </w:rPr>
        <w:t xml:space="preserve"> ГУНП в Київській області, на якій розглянути питання зміцнення матеріально-технічної бази поліції з метою забезпечення виконання заходів з профілактики злочинності, усунення факторів, що негативно впливають на стан правопорядку.</w:t>
      </w:r>
    </w:p>
    <w:p w:rsidR="00413D2D" w:rsidRPr="00630AB7" w:rsidRDefault="00E008DB" w:rsidP="00813470">
      <w:pPr>
        <w:numPr>
          <w:ilvl w:val="0"/>
          <w:numId w:val="2"/>
        </w:num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Забезпечити широку гласність правоохоронної діяльності, спрямованої на попередження злочинності. Здійснювати підготовку матеріалів з цих питань </w:t>
      </w:r>
      <w:r w:rsidR="0077556C" w:rsidRPr="00630AB7">
        <w:rPr>
          <w:rFonts w:ascii="Times New Roman" w:eastAsia="Times New Roman" w:hAnsi="Times New Roman" w:cs="Times New Roman"/>
          <w:color w:val="000000"/>
          <w:sz w:val="28"/>
          <w:szCs w:val="28"/>
          <w:lang w:val="uk-UA" w:eastAsia="uk-UA"/>
        </w:rPr>
        <w:t xml:space="preserve">для </w:t>
      </w:r>
      <w:r w:rsidRPr="00630AB7">
        <w:rPr>
          <w:rFonts w:ascii="Times New Roman" w:eastAsia="Times New Roman" w:hAnsi="Times New Roman" w:cs="Times New Roman"/>
          <w:sz w:val="28"/>
          <w:szCs w:val="28"/>
          <w:lang w:val="uk-UA" w:eastAsia="uk-UA"/>
        </w:rPr>
        <w:t xml:space="preserve">розміщення </w:t>
      </w:r>
      <w:r w:rsidRPr="00630AB7">
        <w:rPr>
          <w:rFonts w:ascii="Times New Roman" w:eastAsia="Times New Roman" w:hAnsi="Times New Roman" w:cs="Times New Roman"/>
          <w:color w:val="000000"/>
          <w:sz w:val="28"/>
          <w:szCs w:val="28"/>
          <w:lang w:val="uk-UA" w:eastAsia="uk-UA"/>
        </w:rPr>
        <w:t xml:space="preserve">такої інформації на власних сторінках у мережі Інтернет. </w:t>
      </w:r>
    </w:p>
    <w:p w:rsidR="00413D2D" w:rsidRPr="00630AB7" w:rsidRDefault="00E008DB" w:rsidP="00813470">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Регулярно вивчати громадську думку мешканців </w:t>
      </w:r>
      <w:r w:rsidR="00764B78" w:rsidRPr="00630AB7">
        <w:rPr>
          <w:rFonts w:ascii="Times New Roman" w:hAnsi="Times New Roman" w:cs="Times New Roman"/>
          <w:sz w:val="28"/>
          <w:szCs w:val="28"/>
          <w:lang w:val="uk-UA" w:eastAsia="uk-UA"/>
        </w:rPr>
        <w:t>Калинівської</w:t>
      </w:r>
      <w:r w:rsidR="00975CF0" w:rsidRPr="00630AB7">
        <w:rPr>
          <w:rFonts w:ascii="Times New Roman" w:eastAsia="Times New Roman" w:hAnsi="Times New Roman" w:cs="Times New Roman"/>
          <w:color w:val="000000"/>
          <w:sz w:val="28"/>
          <w:szCs w:val="28"/>
          <w:lang w:val="uk-UA" w:eastAsia="ru-RU"/>
        </w:rPr>
        <w:t xml:space="preserve"> </w:t>
      </w:r>
      <w:r w:rsidR="00813470" w:rsidRPr="00813470">
        <w:rPr>
          <w:rFonts w:ascii="Times New Roman" w:eastAsia="Times New Roman" w:hAnsi="Times New Roman" w:cs="Times New Roman"/>
          <w:color w:val="000000"/>
          <w:sz w:val="28"/>
          <w:szCs w:val="28"/>
          <w:lang w:val="uk-UA" w:eastAsia="ru-RU"/>
        </w:rPr>
        <w:t>селищної територіальної громади</w:t>
      </w:r>
      <w:r w:rsidR="00975CF0" w:rsidRPr="00630AB7">
        <w:rPr>
          <w:rFonts w:ascii="Times New Roman" w:eastAsia="Times New Roman" w:hAnsi="Times New Roman" w:cs="Times New Roman"/>
          <w:color w:val="000000"/>
          <w:sz w:val="28"/>
          <w:szCs w:val="28"/>
          <w:lang w:val="uk-UA" w:eastAsia="ru-RU"/>
        </w:rPr>
        <w:t xml:space="preserve"> </w:t>
      </w:r>
      <w:r w:rsidRPr="00630AB7">
        <w:rPr>
          <w:rFonts w:ascii="Times New Roman" w:eastAsia="Times New Roman" w:hAnsi="Times New Roman" w:cs="Times New Roman"/>
          <w:color w:val="000000"/>
          <w:sz w:val="28"/>
          <w:szCs w:val="28"/>
          <w:lang w:val="uk-UA" w:eastAsia="uk-UA"/>
        </w:rPr>
        <w:t xml:space="preserve">відносно роботи по боротьбі зі злочинністю працівниками поліції, з цією метою проводити анкетування, опитування громадян. </w:t>
      </w:r>
    </w:p>
    <w:p w:rsidR="00413D2D" w:rsidRPr="00630AB7" w:rsidRDefault="00E008DB" w:rsidP="00813470">
      <w:pPr>
        <w:numPr>
          <w:ilvl w:val="0"/>
          <w:numId w:val="2"/>
        </w:num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Для забезпечення широкої гласності в роботі поліції продовжити практику обов'язкових щоквартальних звітів перед населенням та виступи на зборах громадян. </w:t>
      </w:r>
    </w:p>
    <w:p w:rsidR="00E93553" w:rsidRPr="00630AB7" w:rsidRDefault="00E008DB" w:rsidP="00813470">
      <w:pPr>
        <w:numPr>
          <w:ilvl w:val="0"/>
          <w:numId w:val="2"/>
        </w:num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Налагодити співпрацю поліції з населенням, залучення громадян до профілактики правопорушень, боротьби зі злочинністю. </w:t>
      </w:r>
    </w:p>
    <w:p w:rsidR="00385F3B" w:rsidRPr="00B21B5F" w:rsidRDefault="00B21B5F" w:rsidP="00813470">
      <w:pPr>
        <w:numPr>
          <w:ilvl w:val="0"/>
          <w:numId w:val="2"/>
        </w:numPr>
        <w:spacing w:after="0" w:line="240" w:lineRule="auto"/>
        <w:ind w:firstLine="567"/>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eastAsia="ru-RU"/>
        </w:rPr>
        <w:t>Калинівському селищному голові</w:t>
      </w:r>
      <w:r w:rsidR="00E008DB" w:rsidRPr="00630AB7">
        <w:rPr>
          <w:rFonts w:ascii="Times New Roman" w:eastAsia="Times New Roman" w:hAnsi="Times New Roman" w:cs="Times New Roman"/>
          <w:color w:val="000000"/>
          <w:sz w:val="28"/>
          <w:szCs w:val="28"/>
          <w:lang w:val="uk-UA" w:eastAsia="uk-UA"/>
        </w:rPr>
        <w:t xml:space="preserve"> під час виконання місцевого бюджету розглянути питання щодо виділення коштів </w:t>
      </w:r>
      <w:r w:rsidR="00E008DB" w:rsidRPr="00B21B5F">
        <w:rPr>
          <w:rFonts w:ascii="Times New Roman" w:eastAsia="Times New Roman" w:hAnsi="Times New Roman" w:cs="Times New Roman"/>
          <w:sz w:val="28"/>
          <w:szCs w:val="28"/>
          <w:lang w:val="uk-UA" w:eastAsia="uk-UA"/>
        </w:rPr>
        <w:t xml:space="preserve">на </w:t>
      </w:r>
      <w:r w:rsidR="0077556C" w:rsidRPr="00B21B5F">
        <w:rPr>
          <w:rFonts w:ascii="Times New Roman" w:eastAsia="Times New Roman" w:hAnsi="Times New Roman" w:cs="Times New Roman"/>
          <w:sz w:val="28"/>
          <w:szCs w:val="28"/>
          <w:lang w:val="uk-UA" w:eastAsia="uk-UA"/>
        </w:rPr>
        <w:t xml:space="preserve">фінансування потреб </w:t>
      </w:r>
      <w:r w:rsidR="00251830" w:rsidRPr="00B21B5F">
        <w:rPr>
          <w:rFonts w:ascii="Times New Roman" w:hAnsi="Times New Roman" w:cs="Times New Roman"/>
          <w:sz w:val="28"/>
          <w:szCs w:val="28"/>
          <w:lang w:val="uk-UA"/>
        </w:rPr>
        <w:t xml:space="preserve">Фастівського районного </w:t>
      </w:r>
      <w:r w:rsidR="005B4D04" w:rsidRPr="00B21B5F">
        <w:rPr>
          <w:rFonts w:ascii="Times New Roman" w:hAnsi="Times New Roman" w:cs="Times New Roman"/>
          <w:sz w:val="28"/>
          <w:szCs w:val="28"/>
          <w:lang w:val="uk-UA"/>
        </w:rPr>
        <w:t>управління поліції</w:t>
      </w:r>
      <w:r w:rsidR="00385F3B" w:rsidRPr="00B21B5F">
        <w:rPr>
          <w:rFonts w:ascii="Times New Roman" w:hAnsi="Times New Roman" w:cs="Times New Roman"/>
          <w:sz w:val="28"/>
          <w:szCs w:val="28"/>
          <w:lang w:val="uk-UA"/>
        </w:rPr>
        <w:t>.</w:t>
      </w:r>
    </w:p>
    <w:p w:rsidR="00E93553" w:rsidRPr="00630AB7" w:rsidRDefault="00E93553" w:rsidP="00630AB7">
      <w:pPr>
        <w:spacing w:after="0" w:line="240" w:lineRule="auto"/>
        <w:jc w:val="both"/>
        <w:rPr>
          <w:rFonts w:ascii="Times New Roman" w:eastAsia="Times New Roman" w:hAnsi="Times New Roman" w:cs="Times New Roman"/>
          <w:color w:val="000000"/>
          <w:sz w:val="28"/>
          <w:szCs w:val="28"/>
          <w:u w:val="single"/>
          <w:lang w:val="uk-UA" w:eastAsia="uk-UA"/>
        </w:rPr>
      </w:pPr>
    </w:p>
    <w:p w:rsidR="00D71235" w:rsidRPr="00B21B5F" w:rsidRDefault="00E93553" w:rsidP="00B21B5F">
      <w:pPr>
        <w:spacing w:after="0" w:line="240" w:lineRule="auto"/>
        <w:ind w:firstLine="567"/>
        <w:jc w:val="both"/>
        <w:rPr>
          <w:rFonts w:ascii="Times New Roman" w:eastAsia="Times New Roman" w:hAnsi="Times New Roman" w:cs="Times New Roman"/>
          <w:b/>
          <w:bCs/>
          <w:i/>
          <w:color w:val="000000"/>
          <w:sz w:val="28"/>
          <w:szCs w:val="28"/>
          <w:lang w:val="uk-UA" w:eastAsia="uk-UA"/>
        </w:rPr>
      </w:pPr>
      <w:r w:rsidRPr="00B21B5F">
        <w:rPr>
          <w:rFonts w:ascii="Times New Roman" w:eastAsia="Times New Roman" w:hAnsi="Times New Roman" w:cs="Times New Roman"/>
          <w:b/>
          <w:bCs/>
          <w:i/>
          <w:color w:val="000000"/>
          <w:sz w:val="28"/>
          <w:szCs w:val="28"/>
          <w:lang w:val="uk-UA" w:eastAsia="uk-UA"/>
        </w:rPr>
        <w:t xml:space="preserve">3.2. </w:t>
      </w:r>
      <w:r w:rsidR="00D71235" w:rsidRPr="00B21B5F">
        <w:rPr>
          <w:rFonts w:ascii="Times New Roman" w:eastAsia="Times New Roman" w:hAnsi="Times New Roman" w:cs="Times New Roman"/>
          <w:b/>
          <w:bCs/>
          <w:i/>
          <w:color w:val="000000"/>
          <w:sz w:val="28"/>
          <w:szCs w:val="28"/>
          <w:lang w:val="uk-UA" w:eastAsia="uk-UA"/>
        </w:rPr>
        <w:t xml:space="preserve">Заходи </w:t>
      </w:r>
      <w:r w:rsidR="00303221">
        <w:rPr>
          <w:rFonts w:ascii="Times New Roman" w:eastAsia="Times New Roman" w:hAnsi="Times New Roman" w:cs="Times New Roman"/>
          <w:b/>
          <w:bCs/>
          <w:i/>
          <w:color w:val="000000"/>
          <w:sz w:val="28"/>
          <w:szCs w:val="28"/>
          <w:lang w:val="uk-UA" w:eastAsia="uk-UA"/>
        </w:rPr>
        <w:t>із</w:t>
      </w:r>
      <w:r w:rsidR="00D71235" w:rsidRPr="00B21B5F">
        <w:rPr>
          <w:rFonts w:ascii="Times New Roman" w:eastAsia="Times New Roman" w:hAnsi="Times New Roman" w:cs="Times New Roman"/>
          <w:b/>
          <w:bCs/>
          <w:i/>
          <w:color w:val="000000"/>
          <w:sz w:val="28"/>
          <w:szCs w:val="28"/>
          <w:lang w:val="uk-UA" w:eastAsia="uk-UA"/>
        </w:rPr>
        <w:t xml:space="preserve"> забезпеченн</w:t>
      </w:r>
      <w:r w:rsidR="00303221">
        <w:rPr>
          <w:rFonts w:ascii="Times New Roman" w:eastAsia="Times New Roman" w:hAnsi="Times New Roman" w:cs="Times New Roman"/>
          <w:b/>
          <w:bCs/>
          <w:i/>
          <w:color w:val="000000"/>
          <w:sz w:val="28"/>
          <w:szCs w:val="28"/>
          <w:lang w:val="uk-UA" w:eastAsia="uk-UA"/>
        </w:rPr>
        <w:t>я</w:t>
      </w:r>
      <w:r w:rsidR="00D71235" w:rsidRPr="00B21B5F">
        <w:rPr>
          <w:rFonts w:ascii="Times New Roman" w:eastAsia="Times New Roman" w:hAnsi="Times New Roman" w:cs="Times New Roman"/>
          <w:b/>
          <w:bCs/>
          <w:i/>
          <w:color w:val="000000"/>
          <w:sz w:val="28"/>
          <w:szCs w:val="28"/>
          <w:lang w:val="uk-UA" w:eastAsia="uk-UA"/>
        </w:rPr>
        <w:t xml:space="preserve"> публічної безпеки і порядку</w:t>
      </w:r>
    </w:p>
    <w:p w:rsidR="00E93553" w:rsidRPr="00630AB7" w:rsidRDefault="00E93553"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3.2.1. </w:t>
      </w:r>
      <w:r w:rsidR="00D71235" w:rsidRPr="00630AB7">
        <w:rPr>
          <w:rFonts w:ascii="Times New Roman" w:eastAsia="Times New Roman" w:hAnsi="Times New Roman" w:cs="Times New Roman"/>
          <w:color w:val="000000"/>
          <w:sz w:val="28"/>
          <w:szCs w:val="28"/>
          <w:lang w:val="uk-UA" w:eastAsia="uk-UA"/>
        </w:rPr>
        <w:t xml:space="preserve">Організувати роз'яснювальну роботу серед населення щодо важливості участі громадян в забезпеченні публічної безпеки і порядку та боротьбі зі злочинністю. </w:t>
      </w:r>
    </w:p>
    <w:p w:rsidR="00E93553" w:rsidRPr="00630AB7" w:rsidRDefault="00D71235" w:rsidP="00B21B5F">
      <w:pPr>
        <w:numPr>
          <w:ilvl w:val="0"/>
          <w:numId w:val="2"/>
        </w:num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Забезпечити реалізацію заходів, передбачених Програмою боротьби з незаконною міграцією щодо недопущення проникнення на територію України осіб, які незаконно прибувають з інших держав, втратили право на подальше перебування в Україні, ухиляються від виїзду, мають кримінальні зв'язки та входять до складу організованих злочинних угрупувань. </w:t>
      </w:r>
    </w:p>
    <w:p w:rsidR="00327558" w:rsidRPr="00630AB7" w:rsidRDefault="00327558" w:rsidP="00B21B5F">
      <w:pPr>
        <w:spacing w:after="0" w:line="240" w:lineRule="auto"/>
        <w:ind w:firstLine="567"/>
        <w:jc w:val="both"/>
        <w:rPr>
          <w:rFonts w:ascii="Times New Roman" w:eastAsia="Times New Roman" w:hAnsi="Times New Roman" w:cs="Times New Roman"/>
          <w:b/>
          <w:bCs/>
          <w:color w:val="000000"/>
          <w:sz w:val="28"/>
          <w:szCs w:val="28"/>
          <w:lang w:val="uk-UA" w:eastAsia="uk-UA"/>
        </w:rPr>
      </w:pPr>
    </w:p>
    <w:p w:rsidR="00D71235" w:rsidRPr="00B21B5F" w:rsidRDefault="00E93553" w:rsidP="00B21B5F">
      <w:pPr>
        <w:spacing w:after="0" w:line="240" w:lineRule="auto"/>
        <w:ind w:firstLine="567"/>
        <w:jc w:val="both"/>
        <w:rPr>
          <w:rFonts w:ascii="Times New Roman" w:eastAsia="Times New Roman" w:hAnsi="Times New Roman" w:cs="Times New Roman"/>
          <w:b/>
          <w:bCs/>
          <w:i/>
          <w:color w:val="000000"/>
          <w:sz w:val="28"/>
          <w:szCs w:val="28"/>
          <w:lang w:val="uk-UA" w:eastAsia="uk-UA"/>
        </w:rPr>
      </w:pPr>
      <w:r w:rsidRPr="00B21B5F">
        <w:rPr>
          <w:rFonts w:ascii="Times New Roman" w:eastAsia="Times New Roman" w:hAnsi="Times New Roman" w:cs="Times New Roman"/>
          <w:b/>
          <w:bCs/>
          <w:i/>
          <w:color w:val="000000"/>
          <w:sz w:val="28"/>
          <w:szCs w:val="28"/>
          <w:lang w:val="uk-UA" w:eastAsia="uk-UA"/>
        </w:rPr>
        <w:t xml:space="preserve">3.3. </w:t>
      </w:r>
      <w:r w:rsidR="00D71235" w:rsidRPr="00B21B5F">
        <w:rPr>
          <w:rFonts w:ascii="Times New Roman" w:eastAsia="Times New Roman" w:hAnsi="Times New Roman" w:cs="Times New Roman"/>
          <w:b/>
          <w:bCs/>
          <w:i/>
          <w:color w:val="000000"/>
          <w:sz w:val="28"/>
          <w:szCs w:val="28"/>
          <w:lang w:val="uk-UA" w:eastAsia="uk-UA"/>
        </w:rPr>
        <w:t>Заходи забезпечення безаварійності дорожнього руху</w:t>
      </w:r>
    </w:p>
    <w:p w:rsidR="00E93553" w:rsidRPr="00630AB7" w:rsidRDefault="00D71235"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3.3.1 3 метою посилення контролю за експлуатаційним станом доріг та вулиць, забезпечення учасників дорожнього руху комфортними та безпечними умовами дорожнього руху продовжити роботу щодо комплексного обстеження вулично-дорожньої мережі та встановлення камер відеоспостереження на території </w:t>
      </w:r>
      <w:r w:rsidR="00CF0C74" w:rsidRPr="00630AB7">
        <w:rPr>
          <w:rFonts w:ascii="Times New Roman" w:hAnsi="Times New Roman" w:cs="Times New Roman"/>
          <w:sz w:val="28"/>
          <w:szCs w:val="28"/>
          <w:lang w:val="uk-UA" w:eastAsia="uk-UA"/>
        </w:rPr>
        <w:t>Калинівської</w:t>
      </w:r>
      <w:r w:rsidR="001F58FD" w:rsidRPr="00630AB7">
        <w:rPr>
          <w:rFonts w:ascii="Times New Roman" w:eastAsia="Times New Roman" w:hAnsi="Times New Roman" w:cs="Times New Roman"/>
          <w:color w:val="000000"/>
          <w:sz w:val="28"/>
          <w:szCs w:val="28"/>
          <w:lang w:val="uk-UA" w:eastAsia="ru-RU"/>
        </w:rPr>
        <w:t xml:space="preserve"> </w:t>
      </w:r>
      <w:r w:rsidR="00B21B5F">
        <w:rPr>
          <w:rFonts w:ascii="Times New Roman" w:eastAsia="Times New Roman" w:hAnsi="Times New Roman" w:cs="Times New Roman"/>
          <w:color w:val="000000"/>
          <w:sz w:val="28"/>
          <w:szCs w:val="28"/>
          <w:lang w:val="uk-UA" w:eastAsia="uk-UA"/>
        </w:rPr>
        <w:t>селищної територіальної громади</w:t>
      </w:r>
      <w:r w:rsidRPr="00630AB7">
        <w:rPr>
          <w:rFonts w:ascii="Times New Roman" w:eastAsia="Times New Roman" w:hAnsi="Times New Roman" w:cs="Times New Roman"/>
          <w:color w:val="000000"/>
          <w:sz w:val="28"/>
          <w:szCs w:val="28"/>
          <w:lang w:val="uk-UA" w:eastAsia="uk-UA"/>
        </w:rPr>
        <w:t xml:space="preserve">. </w:t>
      </w:r>
    </w:p>
    <w:p w:rsidR="00E93553" w:rsidRPr="00630AB7" w:rsidRDefault="00E93553" w:rsidP="00B21B5F">
      <w:pPr>
        <w:spacing w:after="0" w:line="240" w:lineRule="auto"/>
        <w:ind w:firstLine="567"/>
        <w:jc w:val="both"/>
        <w:rPr>
          <w:rFonts w:ascii="Times New Roman" w:eastAsia="Times New Roman" w:hAnsi="Times New Roman" w:cs="Times New Roman"/>
          <w:sz w:val="28"/>
          <w:szCs w:val="28"/>
          <w:lang w:val="uk-UA" w:eastAsia="ru-RU"/>
        </w:rPr>
      </w:pPr>
    </w:p>
    <w:p w:rsidR="00D71235" w:rsidRPr="00630AB7" w:rsidRDefault="00E93553" w:rsidP="00B21B5F">
      <w:pPr>
        <w:spacing w:after="0" w:line="240" w:lineRule="auto"/>
        <w:ind w:firstLine="567"/>
        <w:jc w:val="both"/>
        <w:rPr>
          <w:rFonts w:ascii="Times New Roman" w:eastAsia="Times New Roman" w:hAnsi="Times New Roman" w:cs="Times New Roman"/>
          <w:b/>
          <w:bCs/>
          <w:color w:val="000000"/>
          <w:sz w:val="28"/>
          <w:szCs w:val="28"/>
          <w:lang w:val="uk-UA" w:eastAsia="uk-UA"/>
        </w:rPr>
      </w:pPr>
      <w:r w:rsidRPr="00630AB7">
        <w:rPr>
          <w:rFonts w:ascii="Times New Roman" w:eastAsia="Times New Roman" w:hAnsi="Times New Roman" w:cs="Times New Roman"/>
          <w:b/>
          <w:bCs/>
          <w:color w:val="000000"/>
          <w:sz w:val="28"/>
          <w:szCs w:val="28"/>
          <w:lang w:val="uk-UA" w:eastAsia="uk-UA"/>
        </w:rPr>
        <w:t xml:space="preserve">3.4. </w:t>
      </w:r>
      <w:r w:rsidR="00D71235" w:rsidRPr="00630AB7">
        <w:rPr>
          <w:rFonts w:ascii="Times New Roman" w:eastAsia="Times New Roman" w:hAnsi="Times New Roman" w:cs="Times New Roman"/>
          <w:b/>
          <w:bCs/>
          <w:color w:val="000000"/>
          <w:sz w:val="28"/>
          <w:szCs w:val="28"/>
          <w:lang w:val="uk-UA" w:eastAsia="uk-UA"/>
        </w:rPr>
        <w:t>Запобігання та протидія поширенню наркоманії, пияцтва та алкоголізму</w:t>
      </w:r>
    </w:p>
    <w:p w:rsidR="00B008EB" w:rsidRPr="00630AB7" w:rsidRDefault="00D71235" w:rsidP="00B21B5F">
      <w:pPr>
        <w:numPr>
          <w:ilvl w:val="0"/>
          <w:numId w:val="3"/>
        </w:num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lastRenderedPageBreak/>
        <w:t>Систематично проводити культурно-мистецькі заходи, акції «Молодь проти наркоманії», «Молодь проти злочинності та насильства», «Молодь за здоровий спосіб життя» за участю молодіжних громадськ</w:t>
      </w:r>
      <w:r w:rsidR="00303221">
        <w:rPr>
          <w:rFonts w:ascii="Times New Roman" w:eastAsia="Times New Roman" w:hAnsi="Times New Roman" w:cs="Times New Roman"/>
          <w:color w:val="000000"/>
          <w:sz w:val="28"/>
          <w:szCs w:val="28"/>
          <w:lang w:val="uk-UA" w:eastAsia="uk-UA"/>
        </w:rPr>
        <w:t>их</w:t>
      </w:r>
      <w:r w:rsidRPr="00630AB7">
        <w:rPr>
          <w:rFonts w:ascii="Times New Roman" w:eastAsia="Times New Roman" w:hAnsi="Times New Roman" w:cs="Times New Roman"/>
          <w:color w:val="000000"/>
          <w:sz w:val="28"/>
          <w:szCs w:val="28"/>
          <w:lang w:val="uk-UA" w:eastAsia="uk-UA"/>
        </w:rPr>
        <w:t xml:space="preserve"> організацій, творчих колективів. </w:t>
      </w:r>
    </w:p>
    <w:p w:rsidR="00684964" w:rsidRPr="00630AB7" w:rsidRDefault="00D71235" w:rsidP="00B21B5F">
      <w:pPr>
        <w:numPr>
          <w:ilvl w:val="0"/>
          <w:numId w:val="3"/>
        </w:num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Продовжити здійснення профілактичних заходів щодо виявлення та взяття на облік осіб, які вживають наркотичні засоби або психотропні речовини, зловживають спиртними напоями, вчиняють правопорушення, займаються виготовленням самогону та інших </w:t>
      </w:r>
      <w:r w:rsidR="00DE4F51">
        <w:rPr>
          <w:rFonts w:ascii="Times New Roman" w:eastAsia="Times New Roman" w:hAnsi="Times New Roman" w:cs="Times New Roman"/>
          <w:color w:val="000000"/>
          <w:sz w:val="28"/>
          <w:szCs w:val="28"/>
          <w:lang w:val="uk-UA" w:eastAsia="uk-UA"/>
        </w:rPr>
        <w:t>алкогольних</w:t>
      </w:r>
      <w:r w:rsidRPr="00630AB7">
        <w:rPr>
          <w:rFonts w:ascii="Times New Roman" w:eastAsia="Times New Roman" w:hAnsi="Times New Roman" w:cs="Times New Roman"/>
          <w:color w:val="000000"/>
          <w:sz w:val="28"/>
          <w:szCs w:val="28"/>
          <w:lang w:val="uk-UA" w:eastAsia="uk-UA"/>
        </w:rPr>
        <w:t xml:space="preserve"> напоїв. </w:t>
      </w:r>
    </w:p>
    <w:p w:rsidR="00684964" w:rsidRPr="00630AB7" w:rsidRDefault="00D71235" w:rsidP="00B21B5F">
      <w:pPr>
        <w:numPr>
          <w:ilvl w:val="0"/>
          <w:numId w:val="3"/>
        </w:num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Забезпечити ефективну взаємодію та здійснення комплексу профілактичних заходів щодо недопущення ввезення та транзиту наркотичних засобів на території </w:t>
      </w:r>
      <w:r w:rsidR="00CF0C74" w:rsidRPr="00630AB7">
        <w:rPr>
          <w:rFonts w:ascii="Times New Roman" w:hAnsi="Times New Roman" w:cs="Times New Roman"/>
          <w:sz w:val="28"/>
          <w:szCs w:val="28"/>
          <w:lang w:val="uk-UA" w:eastAsia="uk-UA"/>
        </w:rPr>
        <w:t>Калинівської</w:t>
      </w:r>
      <w:r w:rsidR="00F629A7" w:rsidRPr="00630AB7">
        <w:rPr>
          <w:rFonts w:ascii="Times New Roman" w:eastAsia="Times New Roman" w:hAnsi="Times New Roman" w:cs="Times New Roman"/>
          <w:color w:val="000000"/>
          <w:sz w:val="28"/>
          <w:szCs w:val="28"/>
          <w:lang w:val="uk-UA" w:eastAsia="uk-UA"/>
        </w:rPr>
        <w:t xml:space="preserve"> </w:t>
      </w:r>
      <w:r w:rsidR="00B21B5F">
        <w:rPr>
          <w:rFonts w:ascii="Times New Roman" w:eastAsia="Times New Roman" w:hAnsi="Times New Roman" w:cs="Times New Roman"/>
          <w:color w:val="000000"/>
          <w:sz w:val="28"/>
          <w:szCs w:val="28"/>
          <w:lang w:val="uk-UA" w:eastAsia="uk-UA"/>
        </w:rPr>
        <w:t>селищної територіальної громади</w:t>
      </w:r>
      <w:r w:rsidRPr="00630AB7">
        <w:rPr>
          <w:rFonts w:ascii="Times New Roman" w:eastAsia="Times New Roman" w:hAnsi="Times New Roman" w:cs="Times New Roman"/>
          <w:color w:val="000000"/>
          <w:sz w:val="28"/>
          <w:szCs w:val="28"/>
          <w:lang w:val="uk-UA" w:eastAsia="uk-UA"/>
        </w:rPr>
        <w:t xml:space="preserve">. </w:t>
      </w:r>
    </w:p>
    <w:p w:rsidR="00684964" w:rsidRPr="00630AB7" w:rsidRDefault="00684964"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sz w:val="28"/>
          <w:szCs w:val="28"/>
          <w:lang w:val="uk-UA" w:eastAsia="ru-RU"/>
        </w:rPr>
        <w:t xml:space="preserve">3.4.4. </w:t>
      </w:r>
      <w:r w:rsidR="00063AFD" w:rsidRPr="00630AB7">
        <w:rPr>
          <w:rFonts w:ascii="Times New Roman" w:eastAsia="Times New Roman" w:hAnsi="Times New Roman" w:cs="Times New Roman"/>
          <w:color w:val="000000"/>
          <w:sz w:val="28"/>
          <w:szCs w:val="28"/>
          <w:lang w:val="uk-UA" w:eastAsia="uk-UA"/>
        </w:rPr>
        <w:t xml:space="preserve">Продовжити практику проведення перевірок за дотриманням у розважальних закладах та місцях масового відпочинку громадян вимог законодавства з питань протидії незаконному обігу наркотичних засобів, психотропних речовин. У разі встановлення фактів вживання чи збуту наркотичних засобів або психотропних речовин здійснювати заходи щодо припинення діяльності цих закладів згідно з чинним законодавством. </w:t>
      </w:r>
    </w:p>
    <w:p w:rsidR="00B77EDF" w:rsidRPr="00630AB7" w:rsidRDefault="00063AFD"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3.4.5. Широко висвітлювати у засобах масової інформації результати боротьби з </w:t>
      </w:r>
      <w:proofErr w:type="spellStart"/>
      <w:r w:rsidRPr="00630AB7">
        <w:rPr>
          <w:rFonts w:ascii="Times New Roman" w:eastAsia="Times New Roman" w:hAnsi="Times New Roman" w:cs="Times New Roman"/>
          <w:color w:val="000000"/>
          <w:sz w:val="28"/>
          <w:szCs w:val="28"/>
          <w:lang w:val="uk-UA" w:eastAsia="uk-UA"/>
        </w:rPr>
        <w:t>наркозлочин</w:t>
      </w:r>
      <w:r w:rsidR="004F6C20" w:rsidRPr="00630AB7">
        <w:rPr>
          <w:rFonts w:ascii="Times New Roman" w:eastAsia="Times New Roman" w:hAnsi="Times New Roman" w:cs="Times New Roman"/>
          <w:color w:val="000000"/>
          <w:sz w:val="28"/>
          <w:szCs w:val="28"/>
          <w:lang w:val="uk-UA" w:eastAsia="uk-UA"/>
        </w:rPr>
        <w:t>н</w:t>
      </w:r>
      <w:r w:rsidRPr="00630AB7">
        <w:rPr>
          <w:rFonts w:ascii="Times New Roman" w:eastAsia="Times New Roman" w:hAnsi="Times New Roman" w:cs="Times New Roman"/>
          <w:color w:val="000000"/>
          <w:sz w:val="28"/>
          <w:szCs w:val="28"/>
          <w:lang w:val="uk-UA" w:eastAsia="uk-UA"/>
        </w:rPr>
        <w:t>істю</w:t>
      </w:r>
      <w:proofErr w:type="spellEnd"/>
      <w:r w:rsidRPr="00630AB7">
        <w:rPr>
          <w:rFonts w:ascii="Times New Roman" w:eastAsia="Times New Roman" w:hAnsi="Times New Roman" w:cs="Times New Roman"/>
          <w:color w:val="000000"/>
          <w:sz w:val="28"/>
          <w:szCs w:val="28"/>
          <w:lang w:val="uk-UA" w:eastAsia="uk-UA"/>
        </w:rPr>
        <w:t xml:space="preserve">. </w:t>
      </w:r>
    </w:p>
    <w:p w:rsidR="00DE4F51" w:rsidRPr="00630AB7" w:rsidRDefault="00DE4F51" w:rsidP="00B21B5F">
      <w:pPr>
        <w:spacing w:after="0" w:line="240" w:lineRule="auto"/>
        <w:ind w:firstLine="567"/>
        <w:jc w:val="both"/>
        <w:rPr>
          <w:rFonts w:ascii="Times New Roman" w:eastAsia="Times New Roman" w:hAnsi="Times New Roman" w:cs="Times New Roman"/>
          <w:b/>
          <w:bCs/>
          <w:color w:val="000000"/>
          <w:sz w:val="28"/>
          <w:szCs w:val="28"/>
          <w:lang w:val="uk-UA" w:eastAsia="uk-UA"/>
        </w:rPr>
      </w:pPr>
    </w:p>
    <w:p w:rsidR="00063AFD" w:rsidRPr="00630AB7" w:rsidRDefault="00063AFD" w:rsidP="00B21B5F">
      <w:pPr>
        <w:spacing w:after="0" w:line="240" w:lineRule="auto"/>
        <w:ind w:firstLine="567"/>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b/>
          <w:bCs/>
          <w:color w:val="000000"/>
          <w:sz w:val="28"/>
          <w:szCs w:val="28"/>
          <w:lang w:val="uk-UA" w:eastAsia="uk-UA"/>
        </w:rPr>
        <w:t>3.5. Заходи запобігання правопорушенням серед неповнолітніх</w:t>
      </w:r>
    </w:p>
    <w:p w:rsidR="00063AFD" w:rsidRPr="00630AB7" w:rsidRDefault="00B77EDF"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3.5.1. </w:t>
      </w:r>
      <w:r w:rsidR="00063AFD" w:rsidRPr="00630AB7">
        <w:rPr>
          <w:rFonts w:ascii="Times New Roman" w:eastAsia="Times New Roman" w:hAnsi="Times New Roman" w:cs="Times New Roman"/>
          <w:color w:val="000000"/>
          <w:sz w:val="28"/>
          <w:szCs w:val="28"/>
          <w:lang w:val="uk-UA" w:eastAsia="uk-UA"/>
        </w:rPr>
        <w:t>Встановити постійний соціально-педагогічний патронат над кожною дитиною, яка виховується в складних сімейних обставинах чи схильна до протиправної поведінки.</w:t>
      </w:r>
    </w:p>
    <w:p w:rsidR="00B77EDF" w:rsidRPr="00630AB7" w:rsidRDefault="00B77EDF"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3.5.2. </w:t>
      </w:r>
      <w:r w:rsidR="00063AFD" w:rsidRPr="00630AB7">
        <w:rPr>
          <w:rFonts w:ascii="Times New Roman" w:eastAsia="Times New Roman" w:hAnsi="Times New Roman" w:cs="Times New Roman"/>
          <w:color w:val="000000"/>
          <w:sz w:val="28"/>
          <w:szCs w:val="28"/>
          <w:lang w:val="uk-UA" w:eastAsia="uk-UA"/>
        </w:rPr>
        <w:t xml:space="preserve">Продовжувати роботу щодо своєчасного виявлення дітей, які опинилися в складних життєвих обставинах, їх облік і систематичну перевірку умов проживання та виховання в них неповнолітніх, надання таким сім'ям адресної допомоги. </w:t>
      </w:r>
    </w:p>
    <w:p w:rsidR="00B77EDF" w:rsidRPr="00630AB7" w:rsidRDefault="00B77EDF"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3.5.3. </w:t>
      </w:r>
      <w:r w:rsidR="00063AFD" w:rsidRPr="00630AB7">
        <w:rPr>
          <w:rFonts w:ascii="Times New Roman" w:eastAsia="Times New Roman" w:hAnsi="Times New Roman" w:cs="Times New Roman"/>
          <w:color w:val="000000"/>
          <w:sz w:val="28"/>
          <w:szCs w:val="28"/>
          <w:lang w:val="uk-UA" w:eastAsia="uk-UA"/>
        </w:rPr>
        <w:t xml:space="preserve">Організувати проведення перевірок торговельних закладів з питань дотримання Правил торгівлі алкогольними напоями та тютюновими виробами в частині заборони їх продажу неповнолітнім, а також розміщення їх поблизу шкіл та інших навчальних закладів освіти з порушенням вимог чинного законодавства. </w:t>
      </w:r>
    </w:p>
    <w:p w:rsidR="00063AFD" w:rsidRPr="00630AB7" w:rsidRDefault="00B77EDF"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3.5.4. </w:t>
      </w:r>
      <w:r w:rsidR="00063AFD" w:rsidRPr="00630AB7">
        <w:rPr>
          <w:rFonts w:ascii="Times New Roman" w:eastAsia="Times New Roman" w:hAnsi="Times New Roman" w:cs="Times New Roman"/>
          <w:color w:val="000000"/>
          <w:sz w:val="28"/>
          <w:szCs w:val="28"/>
          <w:lang w:val="uk-UA" w:eastAsia="uk-UA"/>
        </w:rPr>
        <w:t xml:space="preserve">Підтримувати постійний зв’язок з </w:t>
      </w:r>
      <w:r w:rsidR="00F436BB">
        <w:rPr>
          <w:rFonts w:ascii="Times New Roman" w:eastAsia="Times New Roman" w:hAnsi="Times New Roman" w:cs="Times New Roman"/>
          <w:color w:val="000000"/>
          <w:sz w:val="28"/>
          <w:szCs w:val="28"/>
          <w:lang w:val="uk-UA" w:eastAsia="uk-UA"/>
        </w:rPr>
        <w:t>службою</w:t>
      </w:r>
      <w:r w:rsidR="00063AFD" w:rsidRPr="00630AB7">
        <w:rPr>
          <w:rFonts w:ascii="Times New Roman" w:eastAsia="Times New Roman" w:hAnsi="Times New Roman" w:cs="Times New Roman"/>
          <w:color w:val="000000"/>
          <w:sz w:val="28"/>
          <w:szCs w:val="28"/>
          <w:lang w:val="uk-UA" w:eastAsia="uk-UA"/>
        </w:rPr>
        <w:t xml:space="preserve"> у справах дітей та сім’ї, відділом освіти щодо обліку та оперативного реагування на повідомлення про випадки вчинення насильства в сім’ї відносно дітей.</w:t>
      </w:r>
    </w:p>
    <w:p w:rsidR="00B77EDF" w:rsidRPr="002F48C3" w:rsidRDefault="00B77EDF"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2F48C3">
        <w:rPr>
          <w:rFonts w:ascii="Times New Roman" w:eastAsia="Times New Roman" w:hAnsi="Times New Roman" w:cs="Times New Roman"/>
          <w:color w:val="000000"/>
          <w:sz w:val="28"/>
          <w:szCs w:val="28"/>
          <w:lang w:val="uk-UA" w:eastAsia="uk-UA"/>
        </w:rPr>
        <w:t xml:space="preserve">3.5.7. </w:t>
      </w:r>
      <w:r w:rsidR="00063AFD" w:rsidRPr="002F48C3">
        <w:rPr>
          <w:rFonts w:ascii="Times New Roman" w:eastAsia="Times New Roman" w:hAnsi="Times New Roman" w:cs="Times New Roman"/>
          <w:color w:val="000000"/>
          <w:sz w:val="28"/>
          <w:szCs w:val="28"/>
          <w:lang w:val="uk-UA" w:eastAsia="uk-UA"/>
        </w:rPr>
        <w:t xml:space="preserve">3 метою запобігання втягненню неповнолітніх у злочинну діяльність, активізувати роботу з виявлення осіб, які спонукають неповнолітніх до вчинення кримінальних та адміністративних правопорушень. </w:t>
      </w:r>
    </w:p>
    <w:p w:rsidR="005D24BC" w:rsidRPr="00630AB7" w:rsidRDefault="005D24BC"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3.5.8. </w:t>
      </w:r>
      <w:r w:rsidR="00063AFD" w:rsidRPr="00630AB7">
        <w:rPr>
          <w:rFonts w:ascii="Times New Roman" w:eastAsia="Times New Roman" w:hAnsi="Times New Roman" w:cs="Times New Roman"/>
          <w:color w:val="000000"/>
          <w:sz w:val="28"/>
          <w:szCs w:val="28"/>
          <w:lang w:val="uk-UA" w:eastAsia="uk-UA"/>
        </w:rPr>
        <w:t xml:space="preserve">Продовжити здійснення контролю за додержанням вимог чинного законодавства України щодо захисту майнових (житлових) прав неповнолітніх. Вживати заходів щодо виявлення фактів незаконного відчуження житла, яке належить неповнолітнім, та відновлення їх майнових прав. Забезпечити облік таких дітей, надання їм соціальної та правової допомоги. Забезпечити дотримання чинного законодавства щодо захисту особистих, житлових і майнових прав дітей-сиріт та дітей, позбавлених батьківського піклування, які перебувають в інтернатних закладах системи соціального захисту населення. </w:t>
      </w:r>
    </w:p>
    <w:p w:rsidR="002B7406" w:rsidRPr="00630AB7" w:rsidRDefault="002B7406"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lastRenderedPageBreak/>
        <w:t xml:space="preserve">3.5.9. </w:t>
      </w:r>
      <w:r w:rsidR="00063AFD" w:rsidRPr="00630AB7">
        <w:rPr>
          <w:rFonts w:ascii="Times New Roman" w:eastAsia="Times New Roman" w:hAnsi="Times New Roman" w:cs="Times New Roman"/>
          <w:color w:val="000000"/>
          <w:sz w:val="28"/>
          <w:szCs w:val="28"/>
          <w:lang w:val="uk-UA" w:eastAsia="uk-UA"/>
        </w:rPr>
        <w:t xml:space="preserve">Здійснювати постійний контроль за забезпеченням повного охоплення неповнолітніх навчанням у навчальних закладах. Посилити контроль за внутрішньо шкільним обліком дітей, які з різних причин не відвідують навчальні заклади. </w:t>
      </w:r>
    </w:p>
    <w:p w:rsidR="00063AFD" w:rsidRPr="00630AB7" w:rsidRDefault="002B7406"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3.5.10. </w:t>
      </w:r>
      <w:r w:rsidR="00063AFD" w:rsidRPr="00630AB7">
        <w:rPr>
          <w:rFonts w:ascii="Times New Roman" w:eastAsia="Times New Roman" w:hAnsi="Times New Roman" w:cs="Times New Roman"/>
          <w:color w:val="000000"/>
          <w:sz w:val="28"/>
          <w:szCs w:val="28"/>
          <w:lang w:val="uk-UA" w:eastAsia="uk-UA"/>
        </w:rPr>
        <w:t>Висвітлювати в районній газеті «</w:t>
      </w:r>
      <w:r w:rsidR="00CF1081" w:rsidRPr="00630AB7">
        <w:rPr>
          <w:rFonts w:ascii="Times New Roman" w:eastAsia="Times New Roman" w:hAnsi="Times New Roman" w:cs="Times New Roman"/>
          <w:color w:val="000000"/>
          <w:sz w:val="28"/>
          <w:szCs w:val="28"/>
          <w:lang w:val="uk-UA" w:eastAsia="uk-UA"/>
        </w:rPr>
        <w:t>Перемога</w:t>
      </w:r>
      <w:r w:rsidR="00063AFD" w:rsidRPr="00630AB7">
        <w:rPr>
          <w:rFonts w:ascii="Times New Roman" w:eastAsia="Times New Roman" w:hAnsi="Times New Roman" w:cs="Times New Roman"/>
          <w:color w:val="000000"/>
          <w:sz w:val="28"/>
          <w:szCs w:val="28"/>
          <w:lang w:val="uk-UA" w:eastAsia="uk-UA"/>
        </w:rPr>
        <w:t>» актуальні питання політики з питань дитинства, сімейної політики, проблеми дитячої бездоглядності та правопорушень серед неповнолітніх, популяризувати кращі історичні традиції української родини та нові форми сімейного виховання дітей-сиріт та дітей, позбавлених батьківського піклування, проводити благодійні акції: «Молодь проти злочинності та насильства», «Молодь за здоровий спосіб життя», «Даруємо радість дітям» за участю громадських організацій, творчих колективів, служби у справах дітей та сім'ї, відділу у справах молоді та спорту, відділу освіти.</w:t>
      </w:r>
    </w:p>
    <w:p w:rsidR="007650E1" w:rsidRPr="00630AB7" w:rsidRDefault="007650E1"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3.5.11. </w:t>
      </w:r>
      <w:r w:rsidR="00063AFD" w:rsidRPr="00630AB7">
        <w:rPr>
          <w:rFonts w:ascii="Times New Roman" w:eastAsia="Times New Roman" w:hAnsi="Times New Roman" w:cs="Times New Roman"/>
          <w:color w:val="000000"/>
          <w:sz w:val="28"/>
          <w:szCs w:val="28"/>
          <w:lang w:val="uk-UA" w:eastAsia="uk-UA"/>
        </w:rPr>
        <w:t>3 метою організації змістовного дозвілля неповнолітніх і молоді вжити заходів щодо відновлення клубних закладів, сприяти поліпшенню</w:t>
      </w:r>
      <w:r w:rsidR="00DE4F51">
        <w:rPr>
          <w:rFonts w:ascii="Times New Roman" w:eastAsia="Times New Roman" w:hAnsi="Times New Roman" w:cs="Times New Roman"/>
          <w:color w:val="000000"/>
          <w:sz w:val="28"/>
          <w:szCs w:val="28"/>
          <w:lang w:val="uk-UA" w:eastAsia="uk-UA"/>
        </w:rPr>
        <w:t xml:space="preserve"> </w:t>
      </w:r>
      <w:r w:rsidR="00063AFD" w:rsidRPr="00630AB7">
        <w:rPr>
          <w:rFonts w:ascii="Times New Roman" w:eastAsia="Times New Roman" w:hAnsi="Times New Roman" w:cs="Times New Roman"/>
          <w:color w:val="000000"/>
          <w:sz w:val="28"/>
          <w:szCs w:val="28"/>
          <w:lang w:val="uk-UA" w:eastAsia="uk-UA"/>
        </w:rPr>
        <w:t xml:space="preserve">якості культурно-мистецьких акцій, програм, заходів, їх орієнтації на підвищення духовності та моральності у суспільстві. Залучення підлітків до позашкільного життя, а саме їх участі в спортивних та творчих гуртках. </w:t>
      </w:r>
    </w:p>
    <w:p w:rsidR="007650E1" w:rsidRPr="00630AB7" w:rsidRDefault="00063AFD" w:rsidP="00B21B5F">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3.5.12</w:t>
      </w:r>
      <w:r w:rsidR="007650E1" w:rsidRPr="00630AB7">
        <w:rPr>
          <w:rFonts w:ascii="Times New Roman" w:eastAsia="Times New Roman" w:hAnsi="Times New Roman" w:cs="Times New Roman"/>
          <w:color w:val="000000"/>
          <w:sz w:val="28"/>
          <w:szCs w:val="28"/>
          <w:lang w:val="uk-UA" w:eastAsia="uk-UA"/>
        </w:rPr>
        <w:t>.</w:t>
      </w:r>
      <w:r w:rsidRPr="00630AB7">
        <w:rPr>
          <w:rFonts w:ascii="Times New Roman" w:eastAsia="Times New Roman" w:hAnsi="Times New Roman" w:cs="Times New Roman"/>
          <w:color w:val="000000"/>
          <w:sz w:val="28"/>
          <w:szCs w:val="28"/>
          <w:lang w:val="uk-UA" w:eastAsia="uk-UA"/>
        </w:rPr>
        <w:t xml:space="preserve"> Активізувати роботу щодо залучення до занять спортом дітей з малозабезпечених і багатодітних сімей та підлітків, схильних до правопорушень. </w:t>
      </w:r>
    </w:p>
    <w:p w:rsidR="007650E1" w:rsidRPr="00630AB7" w:rsidRDefault="007650E1" w:rsidP="00630AB7">
      <w:pPr>
        <w:spacing w:after="0" w:line="240" w:lineRule="auto"/>
        <w:jc w:val="both"/>
        <w:rPr>
          <w:rFonts w:ascii="Times New Roman" w:eastAsia="Times New Roman" w:hAnsi="Times New Roman" w:cs="Times New Roman"/>
          <w:sz w:val="28"/>
          <w:szCs w:val="28"/>
          <w:lang w:val="uk-UA" w:eastAsia="ru-RU"/>
        </w:rPr>
      </w:pPr>
    </w:p>
    <w:p w:rsidR="00063AFD" w:rsidRPr="00F436BB" w:rsidRDefault="00063AFD" w:rsidP="00F436BB">
      <w:pPr>
        <w:spacing w:after="0" w:line="240" w:lineRule="auto"/>
        <w:jc w:val="center"/>
        <w:rPr>
          <w:rFonts w:ascii="Times New Roman" w:eastAsia="Times New Roman" w:hAnsi="Times New Roman" w:cs="Times New Roman"/>
          <w:sz w:val="28"/>
          <w:szCs w:val="28"/>
          <w:lang w:val="uk-UA" w:eastAsia="ru-RU"/>
        </w:rPr>
      </w:pPr>
      <w:r w:rsidRPr="00F436BB">
        <w:rPr>
          <w:rFonts w:ascii="Times New Roman" w:eastAsia="Times New Roman" w:hAnsi="Times New Roman" w:cs="Times New Roman"/>
          <w:b/>
          <w:bCs/>
          <w:color w:val="000000"/>
          <w:sz w:val="28"/>
          <w:szCs w:val="28"/>
          <w:lang w:val="uk-UA" w:eastAsia="uk-UA"/>
        </w:rPr>
        <w:t>4.3аходи з кадрового та матеріально-технічного забезпечення</w:t>
      </w:r>
    </w:p>
    <w:p w:rsidR="00B41BB3" w:rsidRPr="00630AB7" w:rsidRDefault="00B41BB3" w:rsidP="00F436BB">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4.1. </w:t>
      </w:r>
      <w:r w:rsidR="00063AFD" w:rsidRPr="00630AB7">
        <w:rPr>
          <w:rFonts w:ascii="Times New Roman" w:eastAsia="Times New Roman" w:hAnsi="Times New Roman" w:cs="Times New Roman"/>
          <w:color w:val="000000"/>
          <w:sz w:val="28"/>
          <w:szCs w:val="28"/>
          <w:lang w:val="uk-UA" w:eastAsia="uk-UA"/>
        </w:rPr>
        <w:t xml:space="preserve">Забезпечити у системі службової підготовки та з використанням інших форм і методів навчання підвищення правової освіти працівників та неухильне дотримання ними вимог чинного законодавства в службовій діяльності, недопущення корупційних проявів, проводити спецкурс з питань правової культури, службової етики та правил спілкування з громадянами. </w:t>
      </w:r>
    </w:p>
    <w:p w:rsidR="00063AFD" w:rsidRDefault="00B41BB3" w:rsidP="00F436BB">
      <w:pPr>
        <w:spacing w:after="0" w:line="240" w:lineRule="auto"/>
        <w:ind w:firstLine="567"/>
        <w:jc w:val="both"/>
        <w:rPr>
          <w:rFonts w:ascii="Times New Roman" w:eastAsia="Times New Roman" w:hAnsi="Times New Roman" w:cs="Times New Roman"/>
          <w:sz w:val="28"/>
          <w:szCs w:val="28"/>
          <w:lang w:val="uk-UA" w:eastAsia="uk-UA"/>
        </w:rPr>
      </w:pPr>
      <w:bookmarkStart w:id="1" w:name="_GoBack"/>
      <w:bookmarkEnd w:id="1"/>
      <w:r w:rsidRPr="00630AB7">
        <w:rPr>
          <w:rFonts w:ascii="Times New Roman" w:eastAsia="Times New Roman" w:hAnsi="Times New Roman" w:cs="Times New Roman"/>
          <w:color w:val="000000"/>
          <w:sz w:val="28"/>
          <w:szCs w:val="28"/>
          <w:lang w:val="uk-UA" w:eastAsia="uk-UA"/>
        </w:rPr>
        <w:t xml:space="preserve">4.2. </w:t>
      </w:r>
      <w:r w:rsidR="00063AFD" w:rsidRPr="00630AB7">
        <w:rPr>
          <w:rFonts w:ascii="Times New Roman" w:eastAsia="Times New Roman" w:hAnsi="Times New Roman" w:cs="Times New Roman"/>
          <w:color w:val="000000"/>
          <w:sz w:val="28"/>
          <w:szCs w:val="28"/>
          <w:lang w:val="uk-UA" w:eastAsia="uk-UA"/>
        </w:rPr>
        <w:t xml:space="preserve">З метою зміцнення матеріально-технічної бази </w:t>
      </w:r>
      <w:r w:rsidR="00934231" w:rsidRPr="00630AB7">
        <w:rPr>
          <w:rFonts w:ascii="Times New Roman" w:eastAsia="Times New Roman" w:hAnsi="Times New Roman" w:cs="Times New Roman"/>
          <w:color w:val="000000"/>
          <w:sz w:val="28"/>
          <w:szCs w:val="28"/>
          <w:lang w:val="uk-UA" w:eastAsia="uk-UA"/>
        </w:rPr>
        <w:t>Фастівського РУП</w:t>
      </w:r>
      <w:r w:rsidR="00063AFD" w:rsidRPr="00630AB7">
        <w:rPr>
          <w:rFonts w:ascii="Times New Roman" w:eastAsia="Times New Roman" w:hAnsi="Times New Roman" w:cs="Times New Roman"/>
          <w:color w:val="000000"/>
          <w:sz w:val="28"/>
          <w:szCs w:val="28"/>
          <w:lang w:val="uk-UA" w:eastAsia="uk-UA"/>
        </w:rPr>
        <w:t xml:space="preserve"> ГУНП в Київській обла</w:t>
      </w:r>
      <w:r w:rsidRPr="00630AB7">
        <w:rPr>
          <w:rFonts w:ascii="Times New Roman" w:eastAsia="Times New Roman" w:hAnsi="Times New Roman" w:cs="Times New Roman"/>
          <w:color w:val="000000"/>
          <w:sz w:val="28"/>
          <w:szCs w:val="28"/>
          <w:lang w:val="uk-UA" w:eastAsia="uk-UA"/>
        </w:rPr>
        <w:t xml:space="preserve">сті за рахунок коштів </w:t>
      </w:r>
      <w:r w:rsidR="00E40327" w:rsidRPr="00630AB7">
        <w:rPr>
          <w:rFonts w:ascii="Times New Roman" w:eastAsia="Times New Roman" w:hAnsi="Times New Roman" w:cs="Times New Roman"/>
          <w:color w:val="000000"/>
          <w:sz w:val="28"/>
          <w:szCs w:val="28"/>
          <w:lang w:val="uk-UA" w:eastAsia="uk-UA"/>
        </w:rPr>
        <w:t>бюджету</w:t>
      </w:r>
      <w:r w:rsidR="007729A7" w:rsidRPr="00630AB7">
        <w:rPr>
          <w:rFonts w:ascii="Times New Roman" w:eastAsia="Times New Roman" w:hAnsi="Times New Roman" w:cs="Times New Roman"/>
          <w:color w:val="000000"/>
          <w:sz w:val="28"/>
          <w:szCs w:val="28"/>
          <w:lang w:val="uk-UA" w:eastAsia="uk-UA"/>
        </w:rPr>
        <w:t xml:space="preserve"> </w:t>
      </w:r>
      <w:r w:rsidR="00CF0C74" w:rsidRPr="00630AB7">
        <w:rPr>
          <w:rFonts w:ascii="Times New Roman" w:hAnsi="Times New Roman" w:cs="Times New Roman"/>
          <w:sz w:val="28"/>
          <w:szCs w:val="28"/>
          <w:lang w:val="uk-UA" w:eastAsia="uk-UA"/>
        </w:rPr>
        <w:t>Калинівської</w:t>
      </w:r>
      <w:r w:rsidR="007729A7" w:rsidRPr="00630AB7">
        <w:rPr>
          <w:rFonts w:ascii="Times New Roman" w:eastAsia="Times New Roman" w:hAnsi="Times New Roman" w:cs="Times New Roman"/>
          <w:color w:val="000000"/>
          <w:sz w:val="28"/>
          <w:szCs w:val="28"/>
          <w:lang w:val="uk-UA" w:eastAsia="uk-UA"/>
        </w:rPr>
        <w:t xml:space="preserve"> </w:t>
      </w:r>
      <w:r w:rsidR="00F436BB">
        <w:rPr>
          <w:rFonts w:ascii="Times New Roman" w:eastAsia="Times New Roman" w:hAnsi="Times New Roman" w:cs="Times New Roman"/>
          <w:color w:val="000000"/>
          <w:sz w:val="28"/>
          <w:szCs w:val="28"/>
          <w:lang w:val="uk-UA" w:eastAsia="uk-UA"/>
        </w:rPr>
        <w:t>селищної територіальної громади</w:t>
      </w:r>
      <w:r w:rsidR="00063AFD" w:rsidRPr="00630AB7">
        <w:rPr>
          <w:rFonts w:ascii="Times New Roman" w:eastAsia="Times New Roman" w:hAnsi="Times New Roman" w:cs="Times New Roman"/>
          <w:color w:val="000000"/>
          <w:sz w:val="28"/>
          <w:szCs w:val="28"/>
          <w:lang w:val="uk-UA" w:eastAsia="uk-UA"/>
        </w:rPr>
        <w:t xml:space="preserve"> в межах чинного законодавства, вирішувати питання виділення коштів на </w:t>
      </w:r>
      <w:r w:rsidR="0077556C" w:rsidRPr="00630AB7">
        <w:rPr>
          <w:rFonts w:ascii="Times New Roman" w:eastAsia="Times New Roman" w:hAnsi="Times New Roman" w:cs="Times New Roman"/>
          <w:color w:val="000000"/>
          <w:sz w:val="28"/>
          <w:szCs w:val="28"/>
          <w:lang w:val="uk-UA" w:eastAsia="uk-UA"/>
        </w:rPr>
        <w:t>фінансування потреб Фастівського РУП</w:t>
      </w:r>
      <w:r w:rsidR="00F436BB">
        <w:rPr>
          <w:rFonts w:ascii="Times New Roman" w:eastAsia="Times New Roman" w:hAnsi="Times New Roman" w:cs="Times New Roman"/>
          <w:sz w:val="28"/>
          <w:szCs w:val="28"/>
          <w:lang w:val="uk-UA" w:eastAsia="uk-UA"/>
        </w:rPr>
        <w:t>.</w:t>
      </w:r>
    </w:p>
    <w:p w:rsidR="00063AFD" w:rsidRPr="00630AB7" w:rsidRDefault="00063AFD" w:rsidP="00F436BB">
      <w:pPr>
        <w:spacing w:after="0" w:line="240" w:lineRule="auto"/>
        <w:jc w:val="center"/>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b/>
          <w:bCs/>
          <w:color w:val="000000"/>
          <w:sz w:val="28"/>
          <w:szCs w:val="28"/>
          <w:lang w:val="uk-UA" w:eastAsia="uk-UA"/>
        </w:rPr>
        <w:t>5. Фінансове забезпечення виконання Програми</w:t>
      </w:r>
    </w:p>
    <w:p w:rsidR="00063AFD" w:rsidRPr="00630AB7" w:rsidRDefault="00063AFD" w:rsidP="00F436BB">
      <w:pPr>
        <w:spacing w:after="0" w:line="240" w:lineRule="auto"/>
        <w:ind w:firstLine="567"/>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color w:val="000000"/>
          <w:sz w:val="28"/>
          <w:szCs w:val="28"/>
          <w:lang w:val="uk-UA" w:eastAsia="uk-UA"/>
        </w:rPr>
        <w:t xml:space="preserve">Фінансування виконання заходів Програми буде здійснюватися у межах коштів, що </w:t>
      </w:r>
      <w:r w:rsidR="005B48A3" w:rsidRPr="00630AB7">
        <w:rPr>
          <w:rFonts w:ascii="Times New Roman" w:eastAsia="Times New Roman" w:hAnsi="Times New Roman" w:cs="Times New Roman"/>
          <w:color w:val="000000"/>
          <w:sz w:val="28"/>
          <w:szCs w:val="28"/>
          <w:lang w:val="uk-UA" w:eastAsia="uk-UA"/>
        </w:rPr>
        <w:t>передбачатимуться</w:t>
      </w:r>
      <w:r w:rsidRPr="00630AB7">
        <w:rPr>
          <w:rFonts w:ascii="Times New Roman" w:eastAsia="Times New Roman" w:hAnsi="Times New Roman" w:cs="Times New Roman"/>
          <w:color w:val="000000"/>
          <w:sz w:val="28"/>
          <w:szCs w:val="28"/>
          <w:lang w:val="uk-UA" w:eastAsia="uk-UA"/>
        </w:rPr>
        <w:t xml:space="preserve"> у відповідному бюджеті на програми і заходи з забезпечення правопорядку на території </w:t>
      </w:r>
      <w:r w:rsidR="00CF0C74" w:rsidRPr="00630AB7">
        <w:rPr>
          <w:rFonts w:ascii="Times New Roman" w:hAnsi="Times New Roman" w:cs="Times New Roman"/>
          <w:sz w:val="28"/>
          <w:szCs w:val="28"/>
          <w:lang w:val="uk-UA" w:eastAsia="uk-UA"/>
        </w:rPr>
        <w:t>Калинівської</w:t>
      </w:r>
      <w:r w:rsidR="007729A7" w:rsidRPr="00630AB7">
        <w:rPr>
          <w:rFonts w:ascii="Times New Roman" w:eastAsia="Times New Roman" w:hAnsi="Times New Roman" w:cs="Times New Roman"/>
          <w:color w:val="000000"/>
          <w:sz w:val="28"/>
          <w:szCs w:val="28"/>
          <w:lang w:val="uk-UA" w:eastAsia="ru-RU"/>
        </w:rPr>
        <w:t xml:space="preserve"> </w:t>
      </w:r>
      <w:r w:rsidR="00F436BB">
        <w:rPr>
          <w:rFonts w:ascii="Times New Roman" w:eastAsia="Times New Roman" w:hAnsi="Times New Roman" w:cs="Times New Roman"/>
          <w:color w:val="000000"/>
          <w:sz w:val="28"/>
          <w:szCs w:val="28"/>
          <w:lang w:val="uk-UA" w:eastAsia="uk-UA"/>
        </w:rPr>
        <w:t>селищної територіальної громади</w:t>
      </w:r>
      <w:r w:rsidRPr="00630AB7">
        <w:rPr>
          <w:rFonts w:ascii="Times New Roman" w:eastAsia="Times New Roman" w:hAnsi="Times New Roman" w:cs="Times New Roman"/>
          <w:color w:val="000000"/>
          <w:sz w:val="28"/>
          <w:szCs w:val="28"/>
          <w:lang w:val="uk-UA" w:eastAsia="uk-UA"/>
        </w:rPr>
        <w:t>на 202</w:t>
      </w:r>
      <w:r w:rsidR="00F065AC" w:rsidRPr="00630AB7">
        <w:rPr>
          <w:rFonts w:ascii="Times New Roman" w:eastAsia="Times New Roman" w:hAnsi="Times New Roman" w:cs="Times New Roman"/>
          <w:color w:val="000000"/>
          <w:sz w:val="28"/>
          <w:szCs w:val="28"/>
          <w:lang w:val="uk-UA" w:eastAsia="uk-UA"/>
        </w:rPr>
        <w:t>3 - 2025 роки</w:t>
      </w:r>
      <w:r w:rsidRPr="00630AB7">
        <w:rPr>
          <w:rFonts w:ascii="Times New Roman" w:eastAsia="Times New Roman" w:hAnsi="Times New Roman" w:cs="Times New Roman"/>
          <w:color w:val="000000"/>
          <w:sz w:val="28"/>
          <w:szCs w:val="28"/>
          <w:lang w:val="uk-UA" w:eastAsia="uk-UA"/>
        </w:rPr>
        <w:t>, а також із залученням інших джерел, не заборонених чинним законодавством України.</w:t>
      </w:r>
    </w:p>
    <w:p w:rsidR="00063AFD" w:rsidRPr="00630AB7" w:rsidRDefault="00063AFD" w:rsidP="00F436BB">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Обсяги коштів будуть визначатися, виходячи з необхідності забезпечення виконання у відповідному році заходів Програми, орієнтовних витрат на їх реалізацію.</w:t>
      </w:r>
    </w:p>
    <w:p w:rsidR="000B0B00" w:rsidRPr="002F48C3" w:rsidRDefault="000B0B00" w:rsidP="00630AB7">
      <w:pPr>
        <w:spacing w:after="0" w:line="240" w:lineRule="auto"/>
        <w:jc w:val="both"/>
        <w:rPr>
          <w:rFonts w:ascii="Times New Roman" w:eastAsia="Times New Roman" w:hAnsi="Times New Roman" w:cs="Times New Roman"/>
          <w:b/>
          <w:bCs/>
          <w:color w:val="000000"/>
          <w:sz w:val="28"/>
          <w:szCs w:val="28"/>
          <w:lang w:val="uk-UA" w:eastAsia="uk-UA"/>
        </w:rPr>
      </w:pPr>
    </w:p>
    <w:p w:rsidR="0059094A" w:rsidRPr="00630AB7" w:rsidRDefault="0059094A" w:rsidP="00E21E6D">
      <w:pPr>
        <w:spacing w:after="0" w:line="240" w:lineRule="auto"/>
        <w:jc w:val="center"/>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b/>
          <w:bCs/>
          <w:color w:val="000000"/>
          <w:sz w:val="28"/>
          <w:szCs w:val="28"/>
          <w:lang w:val="uk-UA" w:eastAsia="uk-UA"/>
        </w:rPr>
        <w:t>6. Очікувані результати</w:t>
      </w:r>
    </w:p>
    <w:p w:rsidR="0059094A" w:rsidRPr="00630AB7" w:rsidRDefault="0059094A" w:rsidP="00E21E6D">
      <w:pPr>
        <w:spacing w:after="0" w:line="240" w:lineRule="auto"/>
        <w:ind w:firstLine="567"/>
        <w:jc w:val="both"/>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color w:val="000000"/>
          <w:sz w:val="28"/>
          <w:szCs w:val="28"/>
          <w:lang w:val="uk-UA" w:eastAsia="uk-UA"/>
        </w:rPr>
        <w:t>Виконання програми дасть можливість:</w:t>
      </w:r>
    </w:p>
    <w:p w:rsidR="0059094A" w:rsidRPr="00630AB7" w:rsidRDefault="00B41BB3" w:rsidP="00E21E6D">
      <w:pPr>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59094A" w:rsidRPr="00630AB7">
        <w:rPr>
          <w:rFonts w:ascii="Times New Roman" w:eastAsia="Times New Roman" w:hAnsi="Times New Roman" w:cs="Times New Roman"/>
          <w:color w:val="000000"/>
          <w:sz w:val="28"/>
          <w:szCs w:val="28"/>
          <w:lang w:val="uk-UA" w:eastAsia="uk-UA"/>
        </w:rPr>
        <w:t>забезпечити дотримання населенням правопорядку (особливо у вечірній час);</w:t>
      </w:r>
    </w:p>
    <w:p w:rsidR="0059094A" w:rsidRPr="00630AB7" w:rsidRDefault="00B41BB3" w:rsidP="00E21E6D">
      <w:pPr>
        <w:tabs>
          <w:tab w:val="left" w:pos="993"/>
        </w:tabs>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59094A" w:rsidRPr="00630AB7">
        <w:rPr>
          <w:rFonts w:ascii="Times New Roman" w:eastAsia="Times New Roman" w:hAnsi="Times New Roman" w:cs="Times New Roman"/>
          <w:color w:val="000000"/>
          <w:sz w:val="28"/>
          <w:szCs w:val="28"/>
          <w:lang w:val="uk-UA" w:eastAsia="uk-UA"/>
        </w:rPr>
        <w:t>створити сприятливі умови для життєдіяльності людини;</w:t>
      </w:r>
    </w:p>
    <w:p w:rsidR="0059094A" w:rsidRPr="00630AB7" w:rsidRDefault="00B41BB3" w:rsidP="00E21E6D">
      <w:pPr>
        <w:tabs>
          <w:tab w:val="left" w:pos="993"/>
        </w:tabs>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lastRenderedPageBreak/>
        <w:t xml:space="preserve">- </w:t>
      </w:r>
      <w:r w:rsidR="0059094A" w:rsidRPr="00630AB7">
        <w:rPr>
          <w:rFonts w:ascii="Times New Roman" w:eastAsia="Times New Roman" w:hAnsi="Times New Roman" w:cs="Times New Roman"/>
          <w:color w:val="000000"/>
          <w:sz w:val="28"/>
          <w:szCs w:val="28"/>
          <w:lang w:val="uk-UA" w:eastAsia="uk-UA"/>
        </w:rPr>
        <w:t xml:space="preserve">здійснювати на постійній основі профілактику правопорушень на території </w:t>
      </w:r>
      <w:r w:rsidR="00CF0C74" w:rsidRPr="00630AB7">
        <w:rPr>
          <w:rFonts w:ascii="Times New Roman" w:hAnsi="Times New Roman" w:cs="Times New Roman"/>
          <w:sz w:val="28"/>
          <w:szCs w:val="28"/>
          <w:lang w:val="uk-UA" w:eastAsia="uk-UA"/>
        </w:rPr>
        <w:t>Калинівської</w:t>
      </w:r>
      <w:r w:rsidR="00833460" w:rsidRPr="00630AB7">
        <w:rPr>
          <w:rFonts w:ascii="Times New Roman" w:eastAsia="Times New Roman" w:hAnsi="Times New Roman" w:cs="Times New Roman"/>
          <w:color w:val="000000"/>
          <w:sz w:val="28"/>
          <w:szCs w:val="28"/>
          <w:lang w:val="uk-UA" w:eastAsia="uk-UA"/>
        </w:rPr>
        <w:t xml:space="preserve"> </w:t>
      </w:r>
      <w:r w:rsidR="00E21E6D">
        <w:rPr>
          <w:rFonts w:ascii="Times New Roman" w:eastAsia="Times New Roman" w:hAnsi="Times New Roman" w:cs="Times New Roman"/>
          <w:color w:val="000000"/>
          <w:sz w:val="28"/>
          <w:szCs w:val="28"/>
          <w:lang w:val="uk-UA" w:eastAsia="uk-UA"/>
        </w:rPr>
        <w:t>селищної територіальної громади</w:t>
      </w:r>
      <w:r w:rsidR="0059094A" w:rsidRPr="00630AB7">
        <w:rPr>
          <w:rFonts w:ascii="Times New Roman" w:eastAsia="Times New Roman" w:hAnsi="Times New Roman" w:cs="Times New Roman"/>
          <w:color w:val="000000"/>
          <w:sz w:val="28"/>
          <w:szCs w:val="28"/>
          <w:lang w:val="uk-UA" w:eastAsia="uk-UA"/>
        </w:rPr>
        <w:t>;</w:t>
      </w:r>
    </w:p>
    <w:p w:rsidR="0059094A" w:rsidRPr="00630AB7" w:rsidRDefault="00D17CE3" w:rsidP="00E21E6D">
      <w:pPr>
        <w:tabs>
          <w:tab w:val="left" w:pos="993"/>
        </w:tabs>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59094A" w:rsidRPr="00630AB7">
        <w:rPr>
          <w:rFonts w:ascii="Times New Roman" w:eastAsia="Times New Roman" w:hAnsi="Times New Roman" w:cs="Times New Roman"/>
          <w:color w:val="000000"/>
          <w:sz w:val="28"/>
          <w:szCs w:val="28"/>
          <w:lang w:val="uk-UA" w:eastAsia="uk-UA"/>
        </w:rPr>
        <w:t xml:space="preserve">притягувати до адміністративної відповідальності порушників громадського порядку та Правил благоустрою території </w:t>
      </w:r>
      <w:r w:rsidR="00CF0C74" w:rsidRPr="00630AB7">
        <w:rPr>
          <w:rFonts w:ascii="Times New Roman" w:hAnsi="Times New Roman" w:cs="Times New Roman"/>
          <w:sz w:val="28"/>
          <w:szCs w:val="28"/>
          <w:lang w:val="uk-UA" w:eastAsia="uk-UA"/>
        </w:rPr>
        <w:t>Калинівської</w:t>
      </w:r>
      <w:r w:rsidR="00833460" w:rsidRPr="00630AB7">
        <w:rPr>
          <w:rFonts w:ascii="Times New Roman" w:eastAsia="Times New Roman" w:hAnsi="Times New Roman" w:cs="Times New Roman"/>
          <w:color w:val="000000"/>
          <w:sz w:val="28"/>
          <w:szCs w:val="28"/>
          <w:lang w:val="uk-UA" w:eastAsia="uk-UA"/>
        </w:rPr>
        <w:t xml:space="preserve"> </w:t>
      </w:r>
      <w:r w:rsidR="00E21E6D">
        <w:rPr>
          <w:rFonts w:ascii="Times New Roman" w:eastAsia="Times New Roman" w:hAnsi="Times New Roman" w:cs="Times New Roman"/>
          <w:color w:val="000000"/>
          <w:sz w:val="28"/>
          <w:szCs w:val="28"/>
          <w:lang w:val="uk-UA" w:eastAsia="uk-UA"/>
        </w:rPr>
        <w:t>селищної територіальної громади</w:t>
      </w:r>
      <w:r w:rsidR="0059094A" w:rsidRPr="00630AB7">
        <w:rPr>
          <w:rFonts w:ascii="Times New Roman" w:eastAsia="Times New Roman" w:hAnsi="Times New Roman" w:cs="Times New Roman"/>
          <w:color w:val="000000"/>
          <w:sz w:val="28"/>
          <w:szCs w:val="28"/>
          <w:lang w:val="uk-UA" w:eastAsia="uk-UA"/>
        </w:rPr>
        <w:t>;</w:t>
      </w:r>
    </w:p>
    <w:p w:rsidR="0059094A" w:rsidRPr="00630AB7" w:rsidRDefault="00B41BB3" w:rsidP="00E21E6D">
      <w:pPr>
        <w:tabs>
          <w:tab w:val="left" w:pos="993"/>
        </w:tabs>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59094A" w:rsidRPr="00630AB7">
        <w:rPr>
          <w:rFonts w:ascii="Times New Roman" w:eastAsia="Times New Roman" w:hAnsi="Times New Roman" w:cs="Times New Roman"/>
          <w:color w:val="000000"/>
          <w:sz w:val="28"/>
          <w:szCs w:val="28"/>
          <w:lang w:val="uk-UA" w:eastAsia="uk-UA"/>
        </w:rPr>
        <w:t xml:space="preserve">зниження рівня злочинності </w:t>
      </w:r>
      <w:r w:rsidRPr="00630AB7">
        <w:rPr>
          <w:rFonts w:ascii="Times New Roman" w:eastAsia="Times New Roman" w:hAnsi="Times New Roman" w:cs="Times New Roman"/>
          <w:color w:val="000000"/>
          <w:sz w:val="28"/>
          <w:szCs w:val="28"/>
          <w:lang w:val="uk-UA" w:eastAsia="uk-UA"/>
        </w:rPr>
        <w:t xml:space="preserve">на території </w:t>
      </w:r>
      <w:r w:rsidR="00CF0C74" w:rsidRPr="00630AB7">
        <w:rPr>
          <w:rFonts w:ascii="Times New Roman" w:hAnsi="Times New Roman" w:cs="Times New Roman"/>
          <w:sz w:val="28"/>
          <w:szCs w:val="28"/>
          <w:lang w:val="uk-UA" w:eastAsia="uk-UA"/>
        </w:rPr>
        <w:t>Калинівської</w:t>
      </w:r>
      <w:r w:rsidR="00833460" w:rsidRPr="00630AB7">
        <w:rPr>
          <w:rFonts w:ascii="Times New Roman" w:eastAsia="Times New Roman" w:hAnsi="Times New Roman" w:cs="Times New Roman"/>
          <w:color w:val="000000"/>
          <w:sz w:val="28"/>
          <w:szCs w:val="28"/>
          <w:lang w:val="uk-UA" w:eastAsia="uk-UA"/>
        </w:rPr>
        <w:t xml:space="preserve"> </w:t>
      </w:r>
      <w:r w:rsidR="00E21E6D">
        <w:rPr>
          <w:rFonts w:ascii="Times New Roman" w:eastAsia="Times New Roman" w:hAnsi="Times New Roman" w:cs="Times New Roman"/>
          <w:color w:val="000000"/>
          <w:sz w:val="28"/>
          <w:szCs w:val="28"/>
          <w:lang w:val="uk-UA" w:eastAsia="uk-UA"/>
        </w:rPr>
        <w:t>селищної територіальної громади</w:t>
      </w:r>
      <w:r w:rsidR="0059094A" w:rsidRPr="00630AB7">
        <w:rPr>
          <w:rFonts w:ascii="Times New Roman" w:eastAsia="Times New Roman" w:hAnsi="Times New Roman" w:cs="Times New Roman"/>
          <w:color w:val="000000"/>
          <w:sz w:val="28"/>
          <w:szCs w:val="28"/>
          <w:lang w:val="uk-UA" w:eastAsia="uk-UA"/>
        </w:rPr>
        <w:t>;</w:t>
      </w:r>
    </w:p>
    <w:p w:rsidR="0059094A" w:rsidRPr="00630AB7" w:rsidRDefault="00B41BB3" w:rsidP="00E21E6D">
      <w:pPr>
        <w:tabs>
          <w:tab w:val="left" w:pos="993"/>
        </w:tabs>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59094A" w:rsidRPr="00630AB7">
        <w:rPr>
          <w:rFonts w:ascii="Times New Roman" w:eastAsia="Times New Roman" w:hAnsi="Times New Roman" w:cs="Times New Roman"/>
          <w:color w:val="000000"/>
          <w:sz w:val="28"/>
          <w:szCs w:val="28"/>
          <w:lang w:val="uk-UA" w:eastAsia="uk-UA"/>
        </w:rPr>
        <w:t xml:space="preserve">зниження рівня вживання наркотиків населенням </w:t>
      </w:r>
      <w:r w:rsidR="00CF0C74" w:rsidRPr="00630AB7">
        <w:rPr>
          <w:rFonts w:ascii="Times New Roman" w:hAnsi="Times New Roman" w:cs="Times New Roman"/>
          <w:sz w:val="28"/>
          <w:szCs w:val="28"/>
          <w:lang w:val="uk-UA" w:eastAsia="uk-UA"/>
        </w:rPr>
        <w:t>Калинівської</w:t>
      </w:r>
      <w:r w:rsidR="00833460" w:rsidRPr="00630AB7">
        <w:rPr>
          <w:rFonts w:ascii="Times New Roman" w:eastAsia="Times New Roman" w:hAnsi="Times New Roman" w:cs="Times New Roman"/>
          <w:color w:val="000000"/>
          <w:sz w:val="28"/>
          <w:szCs w:val="28"/>
          <w:lang w:val="uk-UA" w:eastAsia="uk-UA"/>
        </w:rPr>
        <w:t xml:space="preserve"> </w:t>
      </w:r>
      <w:r w:rsidR="00E21E6D">
        <w:rPr>
          <w:rFonts w:ascii="Times New Roman" w:eastAsia="Times New Roman" w:hAnsi="Times New Roman" w:cs="Times New Roman"/>
          <w:color w:val="000000"/>
          <w:sz w:val="28"/>
          <w:szCs w:val="28"/>
          <w:lang w:val="uk-UA" w:eastAsia="uk-UA"/>
        </w:rPr>
        <w:t>селищної територіальної громади</w:t>
      </w:r>
      <w:r w:rsidR="0059094A" w:rsidRPr="00630AB7">
        <w:rPr>
          <w:rFonts w:ascii="Times New Roman" w:eastAsia="Times New Roman" w:hAnsi="Times New Roman" w:cs="Times New Roman"/>
          <w:color w:val="000000"/>
          <w:sz w:val="28"/>
          <w:szCs w:val="28"/>
          <w:lang w:val="uk-UA" w:eastAsia="uk-UA"/>
        </w:rPr>
        <w:t xml:space="preserve"> та припинення транзиту наркотичних засобів через територію </w:t>
      </w:r>
      <w:r w:rsidR="00E21E6D">
        <w:rPr>
          <w:rFonts w:ascii="Times New Roman" w:eastAsia="Times New Roman" w:hAnsi="Times New Roman" w:cs="Times New Roman"/>
          <w:color w:val="000000"/>
          <w:sz w:val="28"/>
          <w:szCs w:val="28"/>
          <w:lang w:val="uk-UA" w:eastAsia="uk-UA"/>
        </w:rPr>
        <w:t>громади</w:t>
      </w:r>
      <w:r w:rsidR="0059094A" w:rsidRPr="00630AB7">
        <w:rPr>
          <w:rFonts w:ascii="Times New Roman" w:eastAsia="Times New Roman" w:hAnsi="Times New Roman" w:cs="Times New Roman"/>
          <w:color w:val="000000"/>
          <w:sz w:val="28"/>
          <w:szCs w:val="28"/>
          <w:lang w:val="uk-UA" w:eastAsia="ru-RU"/>
        </w:rPr>
        <w:t>;</w:t>
      </w:r>
    </w:p>
    <w:p w:rsidR="0059094A" w:rsidRPr="00630AB7" w:rsidRDefault="00B41BB3" w:rsidP="00E21E6D">
      <w:pPr>
        <w:tabs>
          <w:tab w:val="left" w:pos="993"/>
        </w:tabs>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59094A" w:rsidRPr="00630AB7">
        <w:rPr>
          <w:rFonts w:ascii="Times New Roman" w:eastAsia="Times New Roman" w:hAnsi="Times New Roman" w:cs="Times New Roman"/>
          <w:color w:val="000000"/>
          <w:sz w:val="28"/>
          <w:szCs w:val="28"/>
          <w:lang w:val="uk-UA" w:eastAsia="uk-UA"/>
        </w:rPr>
        <w:t>усунення причин і умов, які сприяють втягненню молоді та підлітків у протиправну діяльність;</w:t>
      </w:r>
    </w:p>
    <w:p w:rsidR="0059094A" w:rsidRPr="00630AB7" w:rsidRDefault="00B41BB3" w:rsidP="00E21E6D">
      <w:pPr>
        <w:tabs>
          <w:tab w:val="left" w:pos="993"/>
        </w:tabs>
        <w:spacing w:after="0" w:line="240" w:lineRule="auto"/>
        <w:ind w:firstLine="567"/>
        <w:jc w:val="both"/>
        <w:rPr>
          <w:rFonts w:ascii="Times New Roman" w:eastAsia="Times New Roman" w:hAnsi="Times New Roman" w:cs="Times New Roman"/>
          <w:color w:val="000000"/>
          <w:sz w:val="28"/>
          <w:szCs w:val="28"/>
          <w:lang w:val="uk-UA" w:eastAsia="uk-UA"/>
        </w:rPr>
      </w:pPr>
      <w:r w:rsidRPr="00630AB7">
        <w:rPr>
          <w:rFonts w:ascii="Times New Roman" w:eastAsia="Times New Roman" w:hAnsi="Times New Roman" w:cs="Times New Roman"/>
          <w:color w:val="000000"/>
          <w:sz w:val="28"/>
          <w:szCs w:val="28"/>
          <w:lang w:val="uk-UA" w:eastAsia="uk-UA"/>
        </w:rPr>
        <w:t xml:space="preserve">- </w:t>
      </w:r>
      <w:r w:rsidR="0059094A" w:rsidRPr="00630AB7">
        <w:rPr>
          <w:rFonts w:ascii="Times New Roman" w:eastAsia="Times New Roman" w:hAnsi="Times New Roman" w:cs="Times New Roman"/>
          <w:color w:val="000000"/>
          <w:sz w:val="28"/>
          <w:szCs w:val="28"/>
          <w:lang w:val="uk-UA" w:eastAsia="uk-UA"/>
        </w:rPr>
        <w:t>досягнення належного рівня фінансового і матеріального забезпечення правоохоронної та профілактичної діяльності.</w:t>
      </w:r>
    </w:p>
    <w:p w:rsidR="0059094A" w:rsidRPr="00630AB7" w:rsidRDefault="0059094A" w:rsidP="00E21E6D">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59094A" w:rsidRPr="00630AB7" w:rsidRDefault="0059094A" w:rsidP="00E21E6D">
      <w:pPr>
        <w:spacing w:after="0" w:line="240" w:lineRule="auto"/>
        <w:jc w:val="center"/>
        <w:rPr>
          <w:rFonts w:ascii="Times New Roman" w:eastAsia="Times New Roman" w:hAnsi="Times New Roman" w:cs="Times New Roman"/>
          <w:sz w:val="28"/>
          <w:szCs w:val="28"/>
          <w:lang w:val="uk-UA" w:eastAsia="ru-RU"/>
        </w:rPr>
      </w:pPr>
      <w:r w:rsidRPr="00630AB7">
        <w:rPr>
          <w:rFonts w:ascii="Times New Roman" w:eastAsia="Times New Roman" w:hAnsi="Times New Roman" w:cs="Times New Roman"/>
          <w:b/>
          <w:bCs/>
          <w:color w:val="000000"/>
          <w:sz w:val="28"/>
          <w:szCs w:val="28"/>
          <w:lang w:val="uk-UA" w:eastAsia="uk-UA"/>
        </w:rPr>
        <w:t xml:space="preserve">7. </w:t>
      </w:r>
      <w:r w:rsidR="00297B17" w:rsidRPr="00297B17">
        <w:rPr>
          <w:rFonts w:ascii="Times New Roman" w:eastAsia="Times New Roman" w:hAnsi="Times New Roman" w:cs="Times New Roman"/>
          <w:b/>
          <w:bCs/>
          <w:color w:val="000000"/>
          <w:sz w:val="28"/>
          <w:szCs w:val="28"/>
          <w:lang w:val="uk-UA" w:eastAsia="uk-UA"/>
        </w:rPr>
        <w:t>Координація та контроль виконання</w:t>
      </w:r>
    </w:p>
    <w:p w:rsidR="00297B17" w:rsidRPr="00297B17" w:rsidRDefault="00297B17" w:rsidP="00297B17">
      <w:pPr>
        <w:spacing w:after="0" w:line="240" w:lineRule="auto"/>
        <w:ind w:firstLine="567"/>
        <w:jc w:val="both"/>
        <w:rPr>
          <w:rFonts w:ascii="Times New Roman" w:eastAsia="Times New Roman" w:hAnsi="Times New Roman" w:cs="Times New Roman"/>
          <w:color w:val="000000"/>
          <w:sz w:val="28"/>
          <w:szCs w:val="28"/>
          <w:lang w:val="uk-UA" w:eastAsia="uk-UA"/>
        </w:rPr>
      </w:pPr>
      <w:r w:rsidRPr="00297B17">
        <w:rPr>
          <w:rFonts w:ascii="Times New Roman" w:eastAsia="Times New Roman" w:hAnsi="Times New Roman" w:cs="Times New Roman"/>
          <w:color w:val="000000"/>
          <w:sz w:val="28"/>
          <w:szCs w:val="28"/>
          <w:lang w:val="uk-UA" w:eastAsia="uk-UA"/>
        </w:rPr>
        <w:t>Відповідальні виконавці зобов’язані:</w:t>
      </w:r>
    </w:p>
    <w:p w:rsidR="00297B17" w:rsidRPr="00297B17" w:rsidRDefault="00297B17" w:rsidP="00297B17">
      <w:pPr>
        <w:spacing w:after="0" w:line="240" w:lineRule="auto"/>
        <w:ind w:firstLine="567"/>
        <w:jc w:val="both"/>
        <w:rPr>
          <w:rFonts w:ascii="Times New Roman" w:eastAsia="Times New Roman" w:hAnsi="Times New Roman" w:cs="Times New Roman"/>
          <w:color w:val="000000"/>
          <w:sz w:val="28"/>
          <w:szCs w:val="28"/>
          <w:lang w:val="uk-UA" w:eastAsia="uk-UA"/>
        </w:rPr>
      </w:pPr>
      <w:r w:rsidRPr="00297B17">
        <w:rPr>
          <w:rFonts w:ascii="Times New Roman" w:eastAsia="Times New Roman" w:hAnsi="Times New Roman" w:cs="Times New Roman"/>
          <w:color w:val="000000"/>
          <w:sz w:val="28"/>
          <w:szCs w:val="28"/>
          <w:lang w:val="uk-UA" w:eastAsia="uk-UA"/>
        </w:rPr>
        <w:t>забезпечити цільове, своєчасне та ефективне використання коштів субвенції;</w:t>
      </w:r>
    </w:p>
    <w:p w:rsidR="00297B17" w:rsidRPr="00297B17" w:rsidRDefault="00297B17" w:rsidP="00297B17">
      <w:pPr>
        <w:spacing w:after="0" w:line="240" w:lineRule="auto"/>
        <w:ind w:firstLine="567"/>
        <w:jc w:val="both"/>
        <w:rPr>
          <w:rFonts w:ascii="Times New Roman" w:eastAsia="Times New Roman" w:hAnsi="Times New Roman" w:cs="Times New Roman"/>
          <w:color w:val="000000"/>
          <w:sz w:val="28"/>
          <w:szCs w:val="28"/>
          <w:lang w:val="uk-UA" w:eastAsia="uk-UA"/>
        </w:rPr>
      </w:pPr>
      <w:r w:rsidRPr="00297B17">
        <w:rPr>
          <w:rFonts w:ascii="Times New Roman" w:eastAsia="Times New Roman" w:hAnsi="Times New Roman" w:cs="Times New Roman"/>
          <w:color w:val="000000"/>
          <w:sz w:val="28"/>
          <w:szCs w:val="28"/>
          <w:lang w:val="uk-UA" w:eastAsia="uk-UA"/>
        </w:rPr>
        <w:t>щомісячно надавати  управлінню фінансів Калинівської селищної ради звіт про використання коштів субвенції, виділених з бюджету Калинівської селищної територіальної громади.</w:t>
      </w:r>
    </w:p>
    <w:p w:rsidR="00423F60" w:rsidRPr="00630AB7" w:rsidRDefault="00297B17" w:rsidP="00297B17">
      <w:pPr>
        <w:spacing w:after="0" w:line="240" w:lineRule="auto"/>
        <w:ind w:firstLine="567"/>
        <w:jc w:val="both"/>
        <w:rPr>
          <w:rFonts w:ascii="Times New Roman" w:eastAsia="Times New Roman" w:hAnsi="Times New Roman" w:cs="Times New Roman"/>
          <w:color w:val="000000"/>
          <w:sz w:val="28"/>
          <w:szCs w:val="28"/>
          <w:lang w:val="uk-UA" w:eastAsia="uk-UA"/>
        </w:rPr>
      </w:pPr>
      <w:r w:rsidRPr="00297B17">
        <w:rPr>
          <w:rFonts w:ascii="Times New Roman" w:eastAsia="Times New Roman" w:hAnsi="Times New Roman" w:cs="Times New Roman"/>
          <w:color w:val="000000"/>
          <w:sz w:val="28"/>
          <w:szCs w:val="28"/>
          <w:lang w:val="uk-UA" w:eastAsia="uk-UA"/>
        </w:rPr>
        <w:t>Контроль за ходом виконання Програми здійснює постійна комісія  Калинівської селищної ради з питань фінансів, бюджету, планування соціально-економічного розвитку, інвестицій та міжнародного співробітництва.</w:t>
      </w:r>
    </w:p>
    <w:p w:rsidR="00D2694A" w:rsidRPr="00630AB7" w:rsidRDefault="00D2694A" w:rsidP="00630AB7">
      <w:pPr>
        <w:spacing w:after="0" w:line="240" w:lineRule="auto"/>
        <w:jc w:val="both"/>
        <w:rPr>
          <w:rFonts w:ascii="Times New Roman" w:eastAsia="Times New Roman" w:hAnsi="Times New Roman" w:cs="Times New Roman"/>
          <w:color w:val="000000"/>
          <w:sz w:val="28"/>
          <w:szCs w:val="28"/>
          <w:lang w:val="uk-UA" w:eastAsia="uk-UA"/>
        </w:rPr>
      </w:pPr>
    </w:p>
    <w:p w:rsidR="00AA3940" w:rsidRDefault="00E21E6D" w:rsidP="00630AB7">
      <w:pPr>
        <w:pStyle w:val="a3"/>
        <w:jc w:val="both"/>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Керуючий справами виконавчого</w:t>
      </w:r>
    </w:p>
    <w:p w:rsidR="00E21E6D" w:rsidRPr="00630AB7" w:rsidRDefault="00E21E6D" w:rsidP="00630AB7">
      <w:pPr>
        <w:pStyle w:val="a3"/>
        <w:jc w:val="both"/>
        <w:rPr>
          <w:rFonts w:ascii="Times New Roman" w:eastAsia="Times New Roman" w:hAnsi="Times New Roman" w:cs="Times New Roman"/>
          <w:color w:val="000000"/>
          <w:sz w:val="28"/>
          <w:szCs w:val="28"/>
          <w:lang w:val="uk-UA" w:eastAsia="uk-UA"/>
        </w:rPr>
      </w:pPr>
      <w:r>
        <w:rPr>
          <w:rFonts w:ascii="Times New Roman" w:hAnsi="Times New Roman" w:cs="Times New Roman"/>
          <w:b/>
          <w:sz w:val="28"/>
          <w:szCs w:val="28"/>
          <w:lang w:val="uk-UA" w:eastAsia="uk-UA"/>
        </w:rPr>
        <w:t>комітету Калинівської селищної ради                                          Анна ЗОЗУЛЯ</w:t>
      </w:r>
    </w:p>
    <w:p w:rsidR="00D2694A" w:rsidRPr="00630AB7" w:rsidRDefault="00D2694A" w:rsidP="00630AB7">
      <w:pPr>
        <w:spacing w:after="0" w:line="240" w:lineRule="auto"/>
        <w:jc w:val="both"/>
        <w:rPr>
          <w:rFonts w:ascii="Times New Roman" w:eastAsia="Times New Roman" w:hAnsi="Times New Roman" w:cs="Times New Roman"/>
          <w:color w:val="000000"/>
          <w:sz w:val="28"/>
          <w:szCs w:val="28"/>
          <w:lang w:val="uk-UA" w:eastAsia="uk-UA"/>
        </w:rPr>
      </w:pPr>
    </w:p>
    <w:p w:rsidR="00D2694A" w:rsidRPr="00630AB7" w:rsidRDefault="00D2694A" w:rsidP="00630AB7">
      <w:pPr>
        <w:spacing w:after="0" w:line="240" w:lineRule="auto"/>
        <w:jc w:val="both"/>
        <w:rPr>
          <w:rFonts w:ascii="Times New Roman" w:eastAsia="Times New Roman" w:hAnsi="Times New Roman" w:cs="Times New Roman"/>
          <w:color w:val="000000"/>
          <w:sz w:val="28"/>
          <w:szCs w:val="28"/>
          <w:lang w:val="uk-UA" w:eastAsia="uk-UA"/>
        </w:rPr>
      </w:pPr>
    </w:p>
    <w:p w:rsidR="000D3312" w:rsidRPr="00630AB7" w:rsidRDefault="000D3312" w:rsidP="00630AB7">
      <w:pPr>
        <w:spacing w:after="0" w:line="240" w:lineRule="auto"/>
        <w:rPr>
          <w:rFonts w:ascii="Times New Roman" w:eastAsia="Times New Roman" w:hAnsi="Times New Roman" w:cs="Times New Roman"/>
          <w:sz w:val="28"/>
          <w:szCs w:val="28"/>
          <w:lang w:val="uk-UA" w:eastAsia="ru-RU"/>
        </w:rPr>
      </w:pPr>
    </w:p>
    <w:p w:rsidR="00F4059C" w:rsidRPr="00630AB7" w:rsidRDefault="00F4059C" w:rsidP="00630AB7">
      <w:pPr>
        <w:pStyle w:val="a3"/>
        <w:jc w:val="both"/>
        <w:rPr>
          <w:rFonts w:ascii="Times New Roman" w:hAnsi="Times New Roman" w:cs="Times New Roman"/>
          <w:sz w:val="28"/>
          <w:szCs w:val="28"/>
          <w:lang w:val="uk-UA"/>
        </w:rPr>
      </w:pPr>
    </w:p>
    <w:sectPr w:rsidR="00F4059C" w:rsidRPr="00630AB7" w:rsidSect="00813470">
      <w:headerReference w:type="default" r:id="rId8"/>
      <w:pgSz w:w="11909" w:h="16834"/>
      <w:pgMar w:top="709" w:right="569" w:bottom="851"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64A" w:rsidRDefault="0033364A" w:rsidP="00813470">
      <w:pPr>
        <w:spacing w:after="0" w:line="240" w:lineRule="auto"/>
      </w:pPr>
      <w:r>
        <w:separator/>
      </w:r>
    </w:p>
  </w:endnote>
  <w:endnote w:type="continuationSeparator" w:id="0">
    <w:p w:rsidR="0033364A" w:rsidRDefault="0033364A" w:rsidP="0081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64A" w:rsidRDefault="0033364A" w:rsidP="00813470">
      <w:pPr>
        <w:spacing w:after="0" w:line="240" w:lineRule="auto"/>
      </w:pPr>
      <w:r>
        <w:separator/>
      </w:r>
    </w:p>
  </w:footnote>
  <w:footnote w:type="continuationSeparator" w:id="0">
    <w:p w:rsidR="0033364A" w:rsidRDefault="0033364A" w:rsidP="00813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901196"/>
      <w:docPartObj>
        <w:docPartGallery w:val="Page Numbers (Top of Page)"/>
        <w:docPartUnique/>
      </w:docPartObj>
    </w:sdtPr>
    <w:sdtEndPr/>
    <w:sdtContent>
      <w:p w:rsidR="00813470" w:rsidRDefault="00813470">
        <w:pPr>
          <w:pStyle w:val="a8"/>
          <w:jc w:val="center"/>
        </w:pPr>
      </w:p>
      <w:p w:rsidR="00813470" w:rsidRDefault="00813470">
        <w:pPr>
          <w:pStyle w:val="a8"/>
          <w:jc w:val="center"/>
        </w:pPr>
        <w:r>
          <w:fldChar w:fldCharType="begin"/>
        </w:r>
        <w:r>
          <w:instrText>PAGE   \* MERGEFORMAT</w:instrText>
        </w:r>
        <w:r>
          <w:fldChar w:fldCharType="separate"/>
        </w:r>
        <w:r>
          <w:t>2</w:t>
        </w:r>
        <w:r>
          <w:fldChar w:fldCharType="end"/>
        </w:r>
      </w:p>
    </w:sdtContent>
  </w:sdt>
  <w:p w:rsidR="00813470" w:rsidRDefault="0081347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3.1.%1"/>
      <w:lvlJc w:val="left"/>
      <w:rPr>
        <w:b w:val="0"/>
        <w:bCs w:val="0"/>
        <w:i w:val="0"/>
        <w:iCs w:val="0"/>
        <w:smallCaps w:val="0"/>
        <w:strike w:val="0"/>
        <w:color w:val="000000"/>
        <w:spacing w:val="0"/>
        <w:w w:val="100"/>
        <w:position w:val="0"/>
        <w:sz w:val="28"/>
        <w:szCs w:val="28"/>
        <w:u w:val="none"/>
      </w:rPr>
    </w:lvl>
    <w:lvl w:ilvl="1">
      <w:start w:val="1"/>
      <w:numFmt w:val="decimal"/>
      <w:lvlText w:val="3.1.%1"/>
      <w:lvlJc w:val="left"/>
      <w:rPr>
        <w:b w:val="0"/>
        <w:bCs w:val="0"/>
        <w:i w:val="0"/>
        <w:iCs w:val="0"/>
        <w:smallCaps w:val="0"/>
        <w:strike w:val="0"/>
        <w:color w:val="000000"/>
        <w:spacing w:val="0"/>
        <w:w w:val="100"/>
        <w:position w:val="0"/>
        <w:sz w:val="28"/>
        <w:szCs w:val="28"/>
        <w:u w:val="none"/>
      </w:rPr>
    </w:lvl>
    <w:lvl w:ilvl="2">
      <w:start w:val="1"/>
      <w:numFmt w:val="decimal"/>
      <w:lvlText w:val="3.1.%1"/>
      <w:lvlJc w:val="left"/>
      <w:rPr>
        <w:b w:val="0"/>
        <w:bCs w:val="0"/>
        <w:i w:val="0"/>
        <w:iCs w:val="0"/>
        <w:smallCaps w:val="0"/>
        <w:strike w:val="0"/>
        <w:color w:val="000000"/>
        <w:spacing w:val="0"/>
        <w:w w:val="100"/>
        <w:position w:val="0"/>
        <w:sz w:val="28"/>
        <w:szCs w:val="28"/>
        <w:u w:val="none"/>
      </w:rPr>
    </w:lvl>
    <w:lvl w:ilvl="3">
      <w:start w:val="1"/>
      <w:numFmt w:val="decimal"/>
      <w:lvlText w:val="3.1.%1"/>
      <w:lvlJc w:val="left"/>
      <w:rPr>
        <w:b w:val="0"/>
        <w:bCs w:val="0"/>
        <w:i w:val="0"/>
        <w:iCs w:val="0"/>
        <w:smallCaps w:val="0"/>
        <w:strike w:val="0"/>
        <w:color w:val="000000"/>
        <w:spacing w:val="0"/>
        <w:w w:val="100"/>
        <w:position w:val="0"/>
        <w:sz w:val="28"/>
        <w:szCs w:val="28"/>
        <w:u w:val="none"/>
      </w:rPr>
    </w:lvl>
    <w:lvl w:ilvl="4">
      <w:start w:val="1"/>
      <w:numFmt w:val="decimal"/>
      <w:lvlText w:val="3.1.%1"/>
      <w:lvlJc w:val="left"/>
      <w:rPr>
        <w:b w:val="0"/>
        <w:bCs w:val="0"/>
        <w:i w:val="0"/>
        <w:iCs w:val="0"/>
        <w:smallCaps w:val="0"/>
        <w:strike w:val="0"/>
        <w:color w:val="000000"/>
        <w:spacing w:val="0"/>
        <w:w w:val="100"/>
        <w:position w:val="0"/>
        <w:sz w:val="28"/>
        <w:szCs w:val="28"/>
        <w:u w:val="none"/>
      </w:rPr>
    </w:lvl>
    <w:lvl w:ilvl="5">
      <w:start w:val="1"/>
      <w:numFmt w:val="decimal"/>
      <w:lvlText w:val="3.1.%1"/>
      <w:lvlJc w:val="left"/>
      <w:rPr>
        <w:b w:val="0"/>
        <w:bCs w:val="0"/>
        <w:i w:val="0"/>
        <w:iCs w:val="0"/>
        <w:smallCaps w:val="0"/>
        <w:strike w:val="0"/>
        <w:color w:val="000000"/>
        <w:spacing w:val="0"/>
        <w:w w:val="100"/>
        <w:position w:val="0"/>
        <w:sz w:val="28"/>
        <w:szCs w:val="28"/>
        <w:u w:val="none"/>
      </w:rPr>
    </w:lvl>
    <w:lvl w:ilvl="6">
      <w:start w:val="1"/>
      <w:numFmt w:val="decimal"/>
      <w:lvlText w:val="3.1.%1"/>
      <w:lvlJc w:val="left"/>
      <w:rPr>
        <w:b w:val="0"/>
        <w:bCs w:val="0"/>
        <w:i w:val="0"/>
        <w:iCs w:val="0"/>
        <w:smallCaps w:val="0"/>
        <w:strike w:val="0"/>
        <w:color w:val="000000"/>
        <w:spacing w:val="0"/>
        <w:w w:val="100"/>
        <w:position w:val="0"/>
        <w:sz w:val="28"/>
        <w:szCs w:val="28"/>
        <w:u w:val="none"/>
      </w:rPr>
    </w:lvl>
    <w:lvl w:ilvl="7">
      <w:start w:val="1"/>
      <w:numFmt w:val="decimal"/>
      <w:lvlText w:val="3.1.%1"/>
      <w:lvlJc w:val="left"/>
      <w:rPr>
        <w:b w:val="0"/>
        <w:bCs w:val="0"/>
        <w:i w:val="0"/>
        <w:iCs w:val="0"/>
        <w:smallCaps w:val="0"/>
        <w:strike w:val="0"/>
        <w:color w:val="000000"/>
        <w:spacing w:val="0"/>
        <w:w w:val="100"/>
        <w:position w:val="0"/>
        <w:sz w:val="28"/>
        <w:szCs w:val="28"/>
        <w:u w:val="none"/>
      </w:rPr>
    </w:lvl>
    <w:lvl w:ilvl="8">
      <w:start w:val="1"/>
      <w:numFmt w:val="decimal"/>
      <w:lvlText w:val="3.1.%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3.4.%1"/>
      <w:lvlJc w:val="left"/>
      <w:rPr>
        <w:b w:val="0"/>
        <w:bCs w:val="0"/>
        <w:i w:val="0"/>
        <w:iCs w:val="0"/>
        <w:smallCaps w:val="0"/>
        <w:strike w:val="0"/>
        <w:color w:val="000000"/>
        <w:spacing w:val="0"/>
        <w:w w:val="100"/>
        <w:position w:val="0"/>
        <w:sz w:val="28"/>
        <w:szCs w:val="28"/>
        <w:u w:val="none"/>
      </w:rPr>
    </w:lvl>
    <w:lvl w:ilvl="1">
      <w:start w:val="1"/>
      <w:numFmt w:val="decimal"/>
      <w:lvlText w:val="3.4.%1"/>
      <w:lvlJc w:val="left"/>
      <w:rPr>
        <w:b w:val="0"/>
        <w:bCs w:val="0"/>
        <w:i w:val="0"/>
        <w:iCs w:val="0"/>
        <w:smallCaps w:val="0"/>
        <w:strike w:val="0"/>
        <w:color w:val="000000"/>
        <w:spacing w:val="0"/>
        <w:w w:val="100"/>
        <w:position w:val="0"/>
        <w:sz w:val="28"/>
        <w:szCs w:val="28"/>
        <w:u w:val="none"/>
      </w:rPr>
    </w:lvl>
    <w:lvl w:ilvl="2">
      <w:start w:val="1"/>
      <w:numFmt w:val="decimal"/>
      <w:lvlText w:val="3.4.%1"/>
      <w:lvlJc w:val="left"/>
      <w:rPr>
        <w:b w:val="0"/>
        <w:bCs w:val="0"/>
        <w:i w:val="0"/>
        <w:iCs w:val="0"/>
        <w:smallCaps w:val="0"/>
        <w:strike w:val="0"/>
        <w:color w:val="000000"/>
        <w:spacing w:val="0"/>
        <w:w w:val="100"/>
        <w:position w:val="0"/>
        <w:sz w:val="28"/>
        <w:szCs w:val="28"/>
        <w:u w:val="none"/>
      </w:rPr>
    </w:lvl>
    <w:lvl w:ilvl="3">
      <w:start w:val="1"/>
      <w:numFmt w:val="decimal"/>
      <w:lvlText w:val="3.4.%1"/>
      <w:lvlJc w:val="left"/>
      <w:rPr>
        <w:b w:val="0"/>
        <w:bCs w:val="0"/>
        <w:i w:val="0"/>
        <w:iCs w:val="0"/>
        <w:smallCaps w:val="0"/>
        <w:strike w:val="0"/>
        <w:color w:val="000000"/>
        <w:spacing w:val="0"/>
        <w:w w:val="100"/>
        <w:position w:val="0"/>
        <w:sz w:val="28"/>
        <w:szCs w:val="28"/>
        <w:u w:val="none"/>
      </w:rPr>
    </w:lvl>
    <w:lvl w:ilvl="4">
      <w:start w:val="1"/>
      <w:numFmt w:val="decimal"/>
      <w:lvlText w:val="3.4.%1"/>
      <w:lvlJc w:val="left"/>
      <w:rPr>
        <w:b w:val="0"/>
        <w:bCs w:val="0"/>
        <w:i w:val="0"/>
        <w:iCs w:val="0"/>
        <w:smallCaps w:val="0"/>
        <w:strike w:val="0"/>
        <w:color w:val="000000"/>
        <w:spacing w:val="0"/>
        <w:w w:val="100"/>
        <w:position w:val="0"/>
        <w:sz w:val="28"/>
        <w:szCs w:val="28"/>
        <w:u w:val="none"/>
      </w:rPr>
    </w:lvl>
    <w:lvl w:ilvl="5">
      <w:start w:val="1"/>
      <w:numFmt w:val="decimal"/>
      <w:lvlText w:val="3.4.%1"/>
      <w:lvlJc w:val="left"/>
      <w:rPr>
        <w:b w:val="0"/>
        <w:bCs w:val="0"/>
        <w:i w:val="0"/>
        <w:iCs w:val="0"/>
        <w:smallCaps w:val="0"/>
        <w:strike w:val="0"/>
        <w:color w:val="000000"/>
        <w:spacing w:val="0"/>
        <w:w w:val="100"/>
        <w:position w:val="0"/>
        <w:sz w:val="28"/>
        <w:szCs w:val="28"/>
        <w:u w:val="none"/>
      </w:rPr>
    </w:lvl>
    <w:lvl w:ilvl="6">
      <w:start w:val="1"/>
      <w:numFmt w:val="decimal"/>
      <w:lvlText w:val="3.4.%1"/>
      <w:lvlJc w:val="left"/>
      <w:rPr>
        <w:b w:val="0"/>
        <w:bCs w:val="0"/>
        <w:i w:val="0"/>
        <w:iCs w:val="0"/>
        <w:smallCaps w:val="0"/>
        <w:strike w:val="0"/>
        <w:color w:val="000000"/>
        <w:spacing w:val="0"/>
        <w:w w:val="100"/>
        <w:position w:val="0"/>
        <w:sz w:val="28"/>
        <w:szCs w:val="28"/>
        <w:u w:val="none"/>
      </w:rPr>
    </w:lvl>
    <w:lvl w:ilvl="7">
      <w:start w:val="1"/>
      <w:numFmt w:val="decimal"/>
      <w:lvlText w:val="3.4.%1"/>
      <w:lvlJc w:val="left"/>
      <w:rPr>
        <w:b w:val="0"/>
        <w:bCs w:val="0"/>
        <w:i w:val="0"/>
        <w:iCs w:val="0"/>
        <w:smallCaps w:val="0"/>
        <w:strike w:val="0"/>
        <w:color w:val="000000"/>
        <w:spacing w:val="0"/>
        <w:w w:val="100"/>
        <w:position w:val="0"/>
        <w:sz w:val="28"/>
        <w:szCs w:val="28"/>
        <w:u w:val="none"/>
      </w:rPr>
    </w:lvl>
    <w:lvl w:ilvl="8">
      <w:start w:val="1"/>
      <w:numFmt w:val="decimal"/>
      <w:lvlText w:val="3.4.%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EB31C6B"/>
    <w:multiLevelType w:val="hybridMultilevel"/>
    <w:tmpl w:val="2E3AC0B8"/>
    <w:lvl w:ilvl="0" w:tplc="E14E17F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F0"/>
    <w:rsid w:val="00017298"/>
    <w:rsid w:val="00022610"/>
    <w:rsid w:val="00023C3E"/>
    <w:rsid w:val="00063AFD"/>
    <w:rsid w:val="0006688F"/>
    <w:rsid w:val="0008093D"/>
    <w:rsid w:val="00083897"/>
    <w:rsid w:val="00086A99"/>
    <w:rsid w:val="000A243D"/>
    <w:rsid w:val="000B0B00"/>
    <w:rsid w:val="000B1C10"/>
    <w:rsid w:val="000C1052"/>
    <w:rsid w:val="000D3312"/>
    <w:rsid w:val="000E5A49"/>
    <w:rsid w:val="000F47D0"/>
    <w:rsid w:val="00117B39"/>
    <w:rsid w:val="00121D31"/>
    <w:rsid w:val="00133369"/>
    <w:rsid w:val="0014582D"/>
    <w:rsid w:val="001530DA"/>
    <w:rsid w:val="0015375A"/>
    <w:rsid w:val="00170480"/>
    <w:rsid w:val="00171C00"/>
    <w:rsid w:val="0018528A"/>
    <w:rsid w:val="00194AB0"/>
    <w:rsid w:val="001C6627"/>
    <w:rsid w:val="001D0ED0"/>
    <w:rsid w:val="001F58FD"/>
    <w:rsid w:val="00202C85"/>
    <w:rsid w:val="002145C2"/>
    <w:rsid w:val="00215D96"/>
    <w:rsid w:val="002204FE"/>
    <w:rsid w:val="002324BD"/>
    <w:rsid w:val="002516A6"/>
    <w:rsid w:val="00251830"/>
    <w:rsid w:val="002575B6"/>
    <w:rsid w:val="00276F02"/>
    <w:rsid w:val="00287CEA"/>
    <w:rsid w:val="00294C18"/>
    <w:rsid w:val="00297B17"/>
    <w:rsid w:val="002B7406"/>
    <w:rsid w:val="002E25EC"/>
    <w:rsid w:val="002E2DE4"/>
    <w:rsid w:val="002E51D2"/>
    <w:rsid w:val="002F48C3"/>
    <w:rsid w:val="00303221"/>
    <w:rsid w:val="00305B24"/>
    <w:rsid w:val="00327558"/>
    <w:rsid w:val="0033364A"/>
    <w:rsid w:val="00350C9E"/>
    <w:rsid w:val="0036345D"/>
    <w:rsid w:val="00363A72"/>
    <w:rsid w:val="00385F3B"/>
    <w:rsid w:val="00386383"/>
    <w:rsid w:val="003A0C1E"/>
    <w:rsid w:val="003B5B22"/>
    <w:rsid w:val="003C2C34"/>
    <w:rsid w:val="003C4FF7"/>
    <w:rsid w:val="003C5E73"/>
    <w:rsid w:val="003E7FE2"/>
    <w:rsid w:val="003F5284"/>
    <w:rsid w:val="00413D2D"/>
    <w:rsid w:val="00415493"/>
    <w:rsid w:val="004157DE"/>
    <w:rsid w:val="00423E28"/>
    <w:rsid w:val="00423F60"/>
    <w:rsid w:val="00432190"/>
    <w:rsid w:val="00434190"/>
    <w:rsid w:val="004702DB"/>
    <w:rsid w:val="00475A44"/>
    <w:rsid w:val="00477F82"/>
    <w:rsid w:val="0048269D"/>
    <w:rsid w:val="00483837"/>
    <w:rsid w:val="004B2ECA"/>
    <w:rsid w:val="004B4968"/>
    <w:rsid w:val="004D5CA3"/>
    <w:rsid w:val="004F6C20"/>
    <w:rsid w:val="00520EB9"/>
    <w:rsid w:val="00521609"/>
    <w:rsid w:val="005227CA"/>
    <w:rsid w:val="00524F1C"/>
    <w:rsid w:val="00580991"/>
    <w:rsid w:val="0059094A"/>
    <w:rsid w:val="005A1DBF"/>
    <w:rsid w:val="005A556E"/>
    <w:rsid w:val="005B4860"/>
    <w:rsid w:val="005B48A3"/>
    <w:rsid w:val="005B4D04"/>
    <w:rsid w:val="005B66B5"/>
    <w:rsid w:val="005D1AD8"/>
    <w:rsid w:val="005D24BC"/>
    <w:rsid w:val="005E1225"/>
    <w:rsid w:val="005E7F7E"/>
    <w:rsid w:val="00600835"/>
    <w:rsid w:val="006018B7"/>
    <w:rsid w:val="00623A40"/>
    <w:rsid w:val="00624E02"/>
    <w:rsid w:val="00630AB7"/>
    <w:rsid w:val="00633FB6"/>
    <w:rsid w:val="00670A62"/>
    <w:rsid w:val="006713B5"/>
    <w:rsid w:val="00684964"/>
    <w:rsid w:val="00695F0E"/>
    <w:rsid w:val="006A346C"/>
    <w:rsid w:val="006A3CA4"/>
    <w:rsid w:val="006A3D79"/>
    <w:rsid w:val="006A508D"/>
    <w:rsid w:val="006A6835"/>
    <w:rsid w:val="006B1CA1"/>
    <w:rsid w:val="006C0236"/>
    <w:rsid w:val="006D6D7C"/>
    <w:rsid w:val="006E0E4E"/>
    <w:rsid w:val="006F39AF"/>
    <w:rsid w:val="007108FF"/>
    <w:rsid w:val="0071190C"/>
    <w:rsid w:val="00720719"/>
    <w:rsid w:val="00742173"/>
    <w:rsid w:val="00753C3E"/>
    <w:rsid w:val="00764B78"/>
    <w:rsid w:val="007650E1"/>
    <w:rsid w:val="007729A7"/>
    <w:rsid w:val="0077556C"/>
    <w:rsid w:val="00781C9E"/>
    <w:rsid w:val="00785A1E"/>
    <w:rsid w:val="007A2AC6"/>
    <w:rsid w:val="007A3911"/>
    <w:rsid w:val="007A46AE"/>
    <w:rsid w:val="007A7C82"/>
    <w:rsid w:val="007B5688"/>
    <w:rsid w:val="007B77C5"/>
    <w:rsid w:val="007C1B4F"/>
    <w:rsid w:val="007D1868"/>
    <w:rsid w:val="007D4A7F"/>
    <w:rsid w:val="007D554B"/>
    <w:rsid w:val="00806491"/>
    <w:rsid w:val="00813470"/>
    <w:rsid w:val="00816F00"/>
    <w:rsid w:val="0082431C"/>
    <w:rsid w:val="00833460"/>
    <w:rsid w:val="00836F05"/>
    <w:rsid w:val="008602A2"/>
    <w:rsid w:val="00867F07"/>
    <w:rsid w:val="0087706E"/>
    <w:rsid w:val="008B4F20"/>
    <w:rsid w:val="008C0FD4"/>
    <w:rsid w:val="008C578B"/>
    <w:rsid w:val="008C5ED7"/>
    <w:rsid w:val="008D3EAC"/>
    <w:rsid w:val="008E22BC"/>
    <w:rsid w:val="008F1525"/>
    <w:rsid w:val="008F2000"/>
    <w:rsid w:val="009109F5"/>
    <w:rsid w:val="00934231"/>
    <w:rsid w:val="009442B3"/>
    <w:rsid w:val="00950DBF"/>
    <w:rsid w:val="009701D7"/>
    <w:rsid w:val="00975CF0"/>
    <w:rsid w:val="0098434F"/>
    <w:rsid w:val="009B46C0"/>
    <w:rsid w:val="009C7399"/>
    <w:rsid w:val="009D6FAE"/>
    <w:rsid w:val="009E182C"/>
    <w:rsid w:val="00A13D93"/>
    <w:rsid w:val="00A2418E"/>
    <w:rsid w:val="00A46567"/>
    <w:rsid w:val="00A63A55"/>
    <w:rsid w:val="00A81F04"/>
    <w:rsid w:val="00AA0010"/>
    <w:rsid w:val="00AA3940"/>
    <w:rsid w:val="00AA769A"/>
    <w:rsid w:val="00AE2CCB"/>
    <w:rsid w:val="00AE3E2C"/>
    <w:rsid w:val="00B00407"/>
    <w:rsid w:val="00B008EB"/>
    <w:rsid w:val="00B209AC"/>
    <w:rsid w:val="00B21B5F"/>
    <w:rsid w:val="00B35471"/>
    <w:rsid w:val="00B41AF0"/>
    <w:rsid w:val="00B41BB3"/>
    <w:rsid w:val="00B6761C"/>
    <w:rsid w:val="00B77EDF"/>
    <w:rsid w:val="00B866CD"/>
    <w:rsid w:val="00B9423D"/>
    <w:rsid w:val="00BC329C"/>
    <w:rsid w:val="00BD48CE"/>
    <w:rsid w:val="00BE1B7A"/>
    <w:rsid w:val="00BE4C3F"/>
    <w:rsid w:val="00BF6BAF"/>
    <w:rsid w:val="00C16379"/>
    <w:rsid w:val="00C23724"/>
    <w:rsid w:val="00C2611A"/>
    <w:rsid w:val="00C72141"/>
    <w:rsid w:val="00C906EE"/>
    <w:rsid w:val="00CB1661"/>
    <w:rsid w:val="00CC0F41"/>
    <w:rsid w:val="00CC1A1E"/>
    <w:rsid w:val="00CE386D"/>
    <w:rsid w:val="00CF0C74"/>
    <w:rsid w:val="00CF1081"/>
    <w:rsid w:val="00CF45D7"/>
    <w:rsid w:val="00D0553C"/>
    <w:rsid w:val="00D17CE3"/>
    <w:rsid w:val="00D2694A"/>
    <w:rsid w:val="00D43550"/>
    <w:rsid w:val="00D43D79"/>
    <w:rsid w:val="00D51701"/>
    <w:rsid w:val="00D61E5C"/>
    <w:rsid w:val="00D65F6D"/>
    <w:rsid w:val="00D71235"/>
    <w:rsid w:val="00D82041"/>
    <w:rsid w:val="00DB0131"/>
    <w:rsid w:val="00DB052A"/>
    <w:rsid w:val="00DE103C"/>
    <w:rsid w:val="00DE3133"/>
    <w:rsid w:val="00DE4F51"/>
    <w:rsid w:val="00DE7443"/>
    <w:rsid w:val="00E008DB"/>
    <w:rsid w:val="00E07312"/>
    <w:rsid w:val="00E10B66"/>
    <w:rsid w:val="00E127C5"/>
    <w:rsid w:val="00E21E6D"/>
    <w:rsid w:val="00E40327"/>
    <w:rsid w:val="00E462A6"/>
    <w:rsid w:val="00E512AF"/>
    <w:rsid w:val="00E560CA"/>
    <w:rsid w:val="00E56E05"/>
    <w:rsid w:val="00E604CD"/>
    <w:rsid w:val="00E93553"/>
    <w:rsid w:val="00EC1E3C"/>
    <w:rsid w:val="00ED3151"/>
    <w:rsid w:val="00ED7A81"/>
    <w:rsid w:val="00EE2ED3"/>
    <w:rsid w:val="00EE54DC"/>
    <w:rsid w:val="00EF19EA"/>
    <w:rsid w:val="00EF5271"/>
    <w:rsid w:val="00F065AC"/>
    <w:rsid w:val="00F07C80"/>
    <w:rsid w:val="00F21FD4"/>
    <w:rsid w:val="00F22666"/>
    <w:rsid w:val="00F4059C"/>
    <w:rsid w:val="00F436BB"/>
    <w:rsid w:val="00F53245"/>
    <w:rsid w:val="00F629A7"/>
    <w:rsid w:val="00F63E6B"/>
    <w:rsid w:val="00F64E21"/>
    <w:rsid w:val="00F763B0"/>
    <w:rsid w:val="00F96035"/>
    <w:rsid w:val="00FC48C3"/>
    <w:rsid w:val="00FE1CB9"/>
    <w:rsid w:val="00FF18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DC1E6"/>
  <w15:docId w15:val="{C6D50073-E16A-4FCD-8C55-3EBD7372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706E"/>
    <w:pPr>
      <w:spacing w:after="0" w:line="240" w:lineRule="auto"/>
    </w:pPr>
  </w:style>
  <w:style w:type="table" w:styleId="a4">
    <w:name w:val="Table Grid"/>
    <w:basedOn w:val="a1"/>
    <w:uiPriority w:val="39"/>
    <w:rsid w:val="00276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A6835"/>
    <w:pPr>
      <w:ind w:left="720"/>
      <w:contextualSpacing/>
    </w:pPr>
  </w:style>
  <w:style w:type="character" w:customStyle="1" w:styleId="FontStyle42">
    <w:name w:val="Font Style42"/>
    <w:basedOn w:val="a0"/>
    <w:uiPriority w:val="99"/>
    <w:rsid w:val="000B0B00"/>
    <w:rPr>
      <w:rFonts w:ascii="Cambria" w:hAnsi="Cambria" w:cs="Cambria"/>
      <w:sz w:val="24"/>
      <w:szCs w:val="24"/>
    </w:rPr>
  </w:style>
  <w:style w:type="paragraph" w:styleId="a6">
    <w:name w:val="Balloon Text"/>
    <w:basedOn w:val="a"/>
    <w:link w:val="a7"/>
    <w:uiPriority w:val="99"/>
    <w:semiHidden/>
    <w:unhideWhenUsed/>
    <w:rsid w:val="00CC1A1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C1A1E"/>
    <w:rPr>
      <w:rFonts w:ascii="Segoe UI" w:hAnsi="Segoe UI" w:cs="Segoe UI"/>
      <w:sz w:val="18"/>
      <w:szCs w:val="18"/>
    </w:rPr>
  </w:style>
  <w:style w:type="paragraph" w:styleId="a8">
    <w:name w:val="header"/>
    <w:basedOn w:val="a"/>
    <w:link w:val="a9"/>
    <w:uiPriority w:val="99"/>
    <w:unhideWhenUsed/>
    <w:rsid w:val="008134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3470"/>
  </w:style>
  <w:style w:type="paragraph" w:styleId="aa">
    <w:name w:val="footer"/>
    <w:basedOn w:val="a"/>
    <w:link w:val="ab"/>
    <w:uiPriority w:val="99"/>
    <w:unhideWhenUsed/>
    <w:rsid w:val="008134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85D5-EB80-4737-93D8-965A147F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2717</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AdminPC</cp:lastModifiedBy>
  <cp:revision>3</cp:revision>
  <cp:lastPrinted>2023-02-20T08:05:00Z</cp:lastPrinted>
  <dcterms:created xsi:type="dcterms:W3CDTF">2023-04-14T06:36:00Z</dcterms:created>
  <dcterms:modified xsi:type="dcterms:W3CDTF">2023-04-14T06:39:00Z</dcterms:modified>
</cp:coreProperties>
</file>