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35FF31BB" w:rsidR="00574A0D" w:rsidRPr="007F5FD4" w:rsidRDefault="00574A0D" w:rsidP="009E7FED">
      <w:pPr>
        <w:pStyle w:val="3"/>
        <w:numPr>
          <w:ilvl w:val="2"/>
          <w:numId w:val="2"/>
        </w:numPr>
        <w:rPr>
          <w:b/>
          <w:sz w:val="28"/>
          <w:szCs w:val="28"/>
          <w:u w:val="single"/>
          <w:lang w:val="en-US"/>
        </w:rPr>
      </w:pPr>
      <w:r w:rsidRPr="007F5FD4">
        <w:rPr>
          <w:b/>
          <w:sz w:val="28"/>
          <w:szCs w:val="28"/>
          <w:u w:val="single"/>
          <w:lang w:val="uk-UA"/>
        </w:rPr>
        <w:t xml:space="preserve">ПРОЕКТИ РІШЕНЬ </w:t>
      </w:r>
      <w:r w:rsidR="00680F34" w:rsidRPr="007F5FD4">
        <w:rPr>
          <w:b/>
          <w:sz w:val="28"/>
          <w:szCs w:val="28"/>
          <w:u w:val="single"/>
          <w:lang w:val="uk-UA"/>
        </w:rPr>
        <w:t>2</w:t>
      </w:r>
      <w:r w:rsidR="00146FB0">
        <w:rPr>
          <w:b/>
          <w:sz w:val="28"/>
          <w:szCs w:val="28"/>
          <w:u w:val="single"/>
          <w:lang w:val="uk-UA"/>
        </w:rPr>
        <w:t>5</w:t>
      </w:r>
      <w:r w:rsidRPr="007F5FD4">
        <w:rPr>
          <w:b/>
          <w:sz w:val="28"/>
          <w:szCs w:val="28"/>
          <w:u w:val="single"/>
          <w:lang w:val="uk-UA"/>
        </w:rPr>
        <w:t xml:space="preserve"> СЕСІЇ</w:t>
      </w:r>
    </w:p>
    <w:p w14:paraId="15741654" w14:textId="7F10C792" w:rsidR="00574A0D" w:rsidRDefault="00574A0D" w:rsidP="00574A0D">
      <w:pPr>
        <w:jc w:val="center"/>
        <w:rPr>
          <w:b/>
          <w:szCs w:val="28"/>
          <w:u w:val="single"/>
        </w:rPr>
      </w:pPr>
      <w:r w:rsidRPr="007F5FD4">
        <w:rPr>
          <w:b/>
          <w:szCs w:val="28"/>
          <w:u w:val="single"/>
        </w:rPr>
        <w:t xml:space="preserve">КАЛИНІВСЬКОЇ СЕЛИЩНОЇ РАДИ </w:t>
      </w:r>
      <w:r w:rsidRPr="007F5FD4">
        <w:rPr>
          <w:b/>
          <w:szCs w:val="28"/>
          <w:u w:val="single"/>
          <w:lang w:val="en-US"/>
        </w:rPr>
        <w:t>VII</w:t>
      </w:r>
      <w:r w:rsidRPr="007F5FD4">
        <w:rPr>
          <w:b/>
          <w:szCs w:val="28"/>
          <w:u w:val="single"/>
        </w:rPr>
        <w:t>І</w:t>
      </w:r>
      <w:r w:rsidRPr="00146FB0">
        <w:rPr>
          <w:b/>
          <w:szCs w:val="28"/>
          <w:u w:val="single"/>
          <w:lang w:val="ru-RU"/>
        </w:rPr>
        <w:t xml:space="preserve"> </w:t>
      </w:r>
      <w:r w:rsidRPr="007F5FD4">
        <w:rPr>
          <w:b/>
          <w:szCs w:val="28"/>
          <w:u w:val="single"/>
        </w:rPr>
        <w:t>СКЛИКАННЯ</w:t>
      </w:r>
    </w:p>
    <w:p w14:paraId="18B65926" w14:textId="34B9B070" w:rsidR="00146FB0" w:rsidRPr="006F189B" w:rsidRDefault="00146FB0" w:rsidP="00231B3E">
      <w:pPr>
        <w:spacing w:after="0"/>
        <w:ind w:right="-1"/>
        <w:jc w:val="both"/>
        <w:rPr>
          <w:b/>
          <w:bCs/>
        </w:rPr>
      </w:pPr>
      <w:bookmarkStart w:id="0" w:name="_Hlk129867588"/>
      <w:r>
        <w:rPr>
          <w:b/>
        </w:rPr>
        <w:t xml:space="preserve">1. </w:t>
      </w:r>
      <w:r w:rsidRPr="00A45BF9">
        <w:rPr>
          <w:b/>
        </w:rPr>
        <w:t xml:space="preserve">Про затвердження Програми </w:t>
      </w:r>
      <w:r>
        <w:rPr>
          <w:b/>
          <w:bCs/>
        </w:rPr>
        <w:t>поліпшення матеріального забезпечення дітей-сиріт і дітей, позбавлених батьківського піклування Калинівської селищної територіальної громади на 2023-2025 роки</w:t>
      </w:r>
    </w:p>
    <w:bookmarkEnd w:id="0"/>
    <w:p w14:paraId="3B909FCF" w14:textId="77777777" w:rsidR="00231B3E" w:rsidRPr="00E654A4" w:rsidRDefault="00231B3E" w:rsidP="00231B3E">
      <w:pPr>
        <w:shd w:val="clear" w:color="auto" w:fill="FFFFFF"/>
        <w:suppressAutoHyphens/>
        <w:spacing w:after="0"/>
        <w:ind w:firstLine="567"/>
        <w:jc w:val="both"/>
        <w:rPr>
          <w:sz w:val="26"/>
          <w:szCs w:val="26"/>
          <w:lang w:eastAsia="uk-UA"/>
        </w:rPr>
      </w:pPr>
      <w:r w:rsidRPr="00E654A4">
        <w:rPr>
          <w:sz w:val="26"/>
          <w:szCs w:val="26"/>
          <w:lang w:eastAsia="uk-UA"/>
        </w:rPr>
        <w:t xml:space="preserve">Відповідно до законів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07 листопада 2022 року № 757/2022 «Про продовження строку дії воєнного стану в Україні», затвердженого Законом України від 18 листопада 2022 року № 2738-IX «Про затвердження Указу Президента України «Про продовження строку дії воєнного стану в Україні», постанови Кабінету Міністрів України від 05 квітня 1994 року № 226 «Про поліпшення виховання, навчання, соціального захисту та матеріального забезпечення дітей-сиріт і дітей, позбавлених батьківського піклування», ст. 91 Бюджетного кодексу України та </w:t>
      </w:r>
      <w:r w:rsidRPr="00E654A4">
        <w:rPr>
          <w:sz w:val="26"/>
          <w:szCs w:val="26"/>
          <w:lang w:eastAsia="ru-RU"/>
        </w:rPr>
        <w:t>з метою поліпшення матеріального забезпечення дітей-сиріт і дітей, позбавлених батьківського піклування</w:t>
      </w:r>
      <w:r w:rsidRPr="00E654A4">
        <w:rPr>
          <w:sz w:val="26"/>
          <w:szCs w:val="26"/>
          <w:lang w:eastAsia="uk-UA"/>
        </w:rPr>
        <w:t>, Калинівськ</w:t>
      </w:r>
      <w:r>
        <w:rPr>
          <w:sz w:val="26"/>
          <w:szCs w:val="26"/>
          <w:lang w:eastAsia="uk-UA"/>
        </w:rPr>
        <w:t>а</w:t>
      </w:r>
      <w:r w:rsidRPr="00E654A4">
        <w:rPr>
          <w:sz w:val="26"/>
          <w:szCs w:val="26"/>
          <w:lang w:eastAsia="uk-UA"/>
        </w:rPr>
        <w:t xml:space="preserve"> селищн</w:t>
      </w:r>
      <w:r>
        <w:rPr>
          <w:sz w:val="26"/>
          <w:szCs w:val="26"/>
          <w:lang w:eastAsia="uk-UA"/>
        </w:rPr>
        <w:t>а</w:t>
      </w:r>
      <w:r w:rsidRPr="00E654A4">
        <w:rPr>
          <w:sz w:val="26"/>
          <w:szCs w:val="26"/>
          <w:lang w:eastAsia="uk-UA"/>
        </w:rPr>
        <w:t xml:space="preserve"> рад</w:t>
      </w:r>
      <w:r>
        <w:rPr>
          <w:sz w:val="26"/>
          <w:szCs w:val="26"/>
          <w:lang w:eastAsia="uk-UA"/>
        </w:rPr>
        <w:t>а</w:t>
      </w:r>
    </w:p>
    <w:p w14:paraId="252E0C28" w14:textId="77777777" w:rsidR="00231B3E" w:rsidRPr="00E654A4" w:rsidRDefault="00231B3E" w:rsidP="00231B3E">
      <w:pPr>
        <w:ind w:right="-1"/>
        <w:jc w:val="center"/>
        <w:rPr>
          <w:b/>
          <w:sz w:val="26"/>
          <w:szCs w:val="26"/>
        </w:rPr>
      </w:pPr>
      <w:r w:rsidRPr="00E654A4">
        <w:rPr>
          <w:b/>
          <w:sz w:val="26"/>
          <w:szCs w:val="26"/>
        </w:rPr>
        <w:t>ВИРІШИ</w:t>
      </w:r>
      <w:r>
        <w:rPr>
          <w:b/>
          <w:sz w:val="26"/>
          <w:szCs w:val="26"/>
        </w:rPr>
        <w:t>ЛА</w:t>
      </w:r>
      <w:r w:rsidRPr="00E654A4">
        <w:rPr>
          <w:b/>
          <w:sz w:val="26"/>
          <w:szCs w:val="26"/>
        </w:rPr>
        <w:t>:</w:t>
      </w:r>
    </w:p>
    <w:p w14:paraId="7295187F" w14:textId="51FF369C" w:rsidR="00231B3E" w:rsidRPr="00E654A4" w:rsidRDefault="00231B3E" w:rsidP="00231B3E">
      <w:pPr>
        <w:spacing w:after="0"/>
        <w:ind w:right="-1" w:firstLine="567"/>
        <w:jc w:val="both"/>
        <w:rPr>
          <w:sz w:val="26"/>
          <w:szCs w:val="26"/>
        </w:rPr>
      </w:pPr>
      <w:r w:rsidRPr="00E654A4">
        <w:rPr>
          <w:sz w:val="26"/>
          <w:szCs w:val="26"/>
        </w:rPr>
        <w:t>1.</w:t>
      </w:r>
      <w:r w:rsidRPr="00E654A4">
        <w:rPr>
          <w:sz w:val="26"/>
          <w:szCs w:val="26"/>
        </w:rPr>
        <w:tab/>
      </w:r>
      <w:r>
        <w:rPr>
          <w:sz w:val="26"/>
          <w:szCs w:val="26"/>
        </w:rPr>
        <w:t>Затвердити</w:t>
      </w:r>
      <w:r w:rsidRPr="00E654A4">
        <w:rPr>
          <w:sz w:val="26"/>
          <w:szCs w:val="26"/>
        </w:rPr>
        <w:t xml:space="preserve"> Програм</w:t>
      </w:r>
      <w:r>
        <w:rPr>
          <w:sz w:val="26"/>
          <w:szCs w:val="26"/>
        </w:rPr>
        <w:t>у</w:t>
      </w:r>
      <w:r w:rsidRPr="00E654A4">
        <w:rPr>
          <w:sz w:val="26"/>
          <w:szCs w:val="26"/>
        </w:rPr>
        <w:t xml:space="preserve"> поліпшення матеріального забезпечення дітей-сиріт і дітей, позбавлених батьківського піклування Калинівської селищної територіальної громади на 2023-2025 роки (далі – Програм</w:t>
      </w:r>
      <w:r w:rsidR="009616E3">
        <w:rPr>
          <w:sz w:val="26"/>
          <w:szCs w:val="26"/>
        </w:rPr>
        <w:t>а</w:t>
      </w:r>
      <w:r w:rsidRPr="00E654A4">
        <w:rPr>
          <w:sz w:val="26"/>
          <w:szCs w:val="26"/>
        </w:rPr>
        <w:t>), що додається.</w:t>
      </w:r>
    </w:p>
    <w:p w14:paraId="5CD9A24B" w14:textId="77777777" w:rsidR="00231B3E" w:rsidRPr="00E654A4" w:rsidRDefault="00231B3E" w:rsidP="00231B3E">
      <w:pPr>
        <w:spacing w:after="0"/>
        <w:ind w:right="-1" w:firstLine="567"/>
        <w:jc w:val="both"/>
        <w:rPr>
          <w:sz w:val="26"/>
          <w:szCs w:val="26"/>
        </w:rPr>
      </w:pPr>
      <w:r w:rsidRPr="00E654A4">
        <w:rPr>
          <w:sz w:val="26"/>
          <w:szCs w:val="26"/>
        </w:rPr>
        <w:t>2. 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7CC79BFF" w14:textId="77777777" w:rsidR="00100385" w:rsidRDefault="00231B3E" w:rsidP="00231B3E">
      <w:pPr>
        <w:spacing w:after="0"/>
        <w:ind w:right="-1" w:firstLine="567"/>
        <w:jc w:val="both"/>
        <w:rPr>
          <w:sz w:val="26"/>
          <w:szCs w:val="26"/>
        </w:rPr>
      </w:pPr>
      <w:r w:rsidRPr="002E3E3C">
        <w:rPr>
          <w:sz w:val="26"/>
          <w:szCs w:val="26"/>
        </w:rPr>
        <w:t>3.</w:t>
      </w:r>
      <w:r w:rsidRPr="002E3E3C">
        <w:rPr>
          <w:sz w:val="26"/>
          <w:szCs w:val="26"/>
        </w:rPr>
        <w:tab/>
        <w:t>Контроль за виконанням цього рішення покласти на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 а також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1450D70" w14:textId="77777777" w:rsidR="00A2007A" w:rsidRDefault="00A2007A" w:rsidP="00231B3E">
      <w:pPr>
        <w:spacing w:after="0"/>
        <w:ind w:right="-1" w:firstLine="567"/>
        <w:jc w:val="both"/>
        <w:rPr>
          <w:sz w:val="26"/>
          <w:szCs w:val="26"/>
        </w:rPr>
      </w:pPr>
    </w:p>
    <w:p w14:paraId="67078C1B" w14:textId="77777777" w:rsidR="004A57D0" w:rsidRPr="004A57D0" w:rsidRDefault="00A2007A" w:rsidP="004A57D0">
      <w:pPr>
        <w:pStyle w:val="ab"/>
        <w:jc w:val="both"/>
        <w:rPr>
          <w:rFonts w:ascii="Times New Roman" w:hAnsi="Times New Roman"/>
          <w:b/>
          <w:sz w:val="28"/>
          <w:szCs w:val="28"/>
          <w:lang w:val="uk-UA"/>
        </w:rPr>
      </w:pPr>
      <w:bookmarkStart w:id="1" w:name="_Hlk132797245"/>
      <w:bookmarkStart w:id="2" w:name="_Hlk132797072"/>
      <w:r w:rsidRPr="00500BE6">
        <w:rPr>
          <w:rFonts w:ascii="Times New Roman" w:hAnsi="Times New Roman"/>
          <w:b/>
          <w:sz w:val="28"/>
          <w:szCs w:val="28"/>
          <w:lang w:val="uk-UA"/>
        </w:rPr>
        <w:t>2.</w:t>
      </w:r>
      <w:r w:rsidRPr="004A57D0">
        <w:rPr>
          <w:b/>
          <w:szCs w:val="28"/>
          <w:lang w:val="uk-UA"/>
        </w:rPr>
        <w:t xml:space="preserve"> </w:t>
      </w:r>
      <w:bookmarkEnd w:id="1"/>
      <w:bookmarkEnd w:id="2"/>
      <w:r w:rsidR="004A57D0" w:rsidRPr="004A57D0">
        <w:rPr>
          <w:rFonts w:ascii="Times New Roman" w:hAnsi="Times New Roman"/>
          <w:b/>
          <w:sz w:val="28"/>
          <w:szCs w:val="28"/>
          <w:lang w:val="uk-UA"/>
        </w:rPr>
        <w:t>Про внесення змін до рішення Калинівської селищної ради від 26.02.2021 №54-04-</w:t>
      </w:r>
      <w:r w:rsidR="004A57D0" w:rsidRPr="00CC53FA">
        <w:rPr>
          <w:rFonts w:ascii="Times New Roman" w:hAnsi="Times New Roman"/>
          <w:b/>
          <w:sz w:val="28"/>
          <w:szCs w:val="28"/>
          <w:lang w:val="en-US"/>
        </w:rPr>
        <w:t>VIII</w:t>
      </w:r>
      <w:r w:rsidR="004A57D0" w:rsidRPr="004A57D0">
        <w:rPr>
          <w:rFonts w:ascii="Times New Roman" w:hAnsi="Times New Roman"/>
          <w:b/>
          <w:sz w:val="28"/>
          <w:szCs w:val="28"/>
          <w:lang w:val="uk-UA"/>
        </w:rPr>
        <w:t xml:space="preserve">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14:paraId="2796DDE6" w14:textId="77777777" w:rsidR="004A57D0" w:rsidRPr="004A57D0" w:rsidRDefault="004A57D0" w:rsidP="004A57D0">
      <w:pPr>
        <w:pStyle w:val="ab"/>
        <w:jc w:val="both"/>
        <w:rPr>
          <w:rFonts w:ascii="Times New Roman" w:hAnsi="Times New Roman"/>
          <w:sz w:val="28"/>
          <w:szCs w:val="28"/>
          <w:lang w:val="uk-UA"/>
        </w:rPr>
      </w:pPr>
    </w:p>
    <w:p w14:paraId="61CB7E38" w14:textId="77777777" w:rsidR="004A57D0" w:rsidRDefault="004A57D0" w:rsidP="004A57D0">
      <w:pPr>
        <w:shd w:val="clear" w:color="auto" w:fill="FFFFFF"/>
        <w:spacing w:after="0"/>
        <w:ind w:firstLine="709"/>
        <w:jc w:val="both"/>
        <w:rPr>
          <w:szCs w:val="28"/>
        </w:rPr>
      </w:pPr>
      <w:r w:rsidRPr="00843C78">
        <w:rPr>
          <w:szCs w:val="28"/>
        </w:rPr>
        <w:t xml:space="preserve">Відповідно до статті 32 Закону України «Про місцеве самоврядування в Україні», статті 5 Закону України «Про охорону дитинства», Закону України «Про освіту», Закону України «Про загальну середню освіту», статті 35 Закону України «Про дошкільну освіту», статей 1, 2 Закону України «Про державну соціальну допомогу малозабезпеченим сім’ям», Закону України «Про основні принципи та вимоги щодо безпечності та якості харчових продуктів», Закону України «Про внесення змін до деяких законів України щодо забезпечення безкоштовним харчуванням дітей внутрішньо переміщених осіб», постанов Кабінету Міністрів України від 24.03.2021 № 305 «Про затвердження норм та </w:t>
      </w:r>
      <w:r w:rsidRPr="00843C78">
        <w:rPr>
          <w:szCs w:val="28"/>
        </w:rPr>
        <w:lastRenderedPageBreak/>
        <w:t>Порядку організації харчування у закладах освіти та дитячих закладах оздоровлення та відпочинку»,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наказу Міністерства освіти і науки України від 21 листопада 2002 року № 667 «Про затвердження Порядку встановлення плати для батьків за перебування дітей у державних і комунальних та інтернатних навчальних закладах», спільного наказу Міністерства освіти і науки України, Міністерства охорони здоров’я України від 17.04.2006 № 298/227 «Про затвердження Інструкції з організації харчування дітей у дошкільних навчальних закладах», враховуючи позитивні висновки та рекомендації постійних комісій Калинівської селищної ради з питань фінансів, бюджету, планування соціально-економічного розвитку, інвестицій та міжнародного співробітництва та з питань освіти, культури, молоді, фізичної культури і спорту, охорони здоров’я та соціального захисту населення, Калинівська селищна рада</w:t>
      </w:r>
    </w:p>
    <w:p w14:paraId="229CD04A" w14:textId="77777777" w:rsidR="004A57D0" w:rsidRDefault="004A57D0" w:rsidP="004A57D0">
      <w:pPr>
        <w:shd w:val="clear" w:color="auto" w:fill="FFFFFF"/>
        <w:spacing w:after="0" w:line="276" w:lineRule="auto"/>
        <w:ind w:firstLine="709"/>
        <w:jc w:val="center"/>
        <w:rPr>
          <w:b/>
          <w:szCs w:val="28"/>
          <w:lang w:eastAsia="ru-RU"/>
        </w:rPr>
      </w:pPr>
      <w:r w:rsidRPr="00365CD3">
        <w:rPr>
          <w:b/>
          <w:szCs w:val="28"/>
          <w:lang w:eastAsia="ru-RU"/>
        </w:rPr>
        <w:t>ВИРІШИЛА:</w:t>
      </w:r>
    </w:p>
    <w:p w14:paraId="1D8FAB6A" w14:textId="77777777" w:rsidR="004A57D0" w:rsidRPr="00365CD3" w:rsidRDefault="004A57D0" w:rsidP="004A57D0">
      <w:pPr>
        <w:shd w:val="clear" w:color="auto" w:fill="FFFFFF"/>
        <w:spacing w:after="0" w:line="276" w:lineRule="auto"/>
        <w:ind w:firstLine="709"/>
        <w:jc w:val="both"/>
        <w:rPr>
          <w:szCs w:val="28"/>
          <w:lang w:eastAsia="ru-RU"/>
        </w:rPr>
      </w:pPr>
      <w:r w:rsidRPr="00365CD3">
        <w:rPr>
          <w:szCs w:val="28"/>
          <w:lang w:eastAsia="ru-RU"/>
        </w:rPr>
        <w:t xml:space="preserve">1. Внести зміни до рішення Калинівської селищної ради </w:t>
      </w:r>
      <w:r w:rsidRPr="00CC53FA">
        <w:rPr>
          <w:szCs w:val="28"/>
          <w:lang w:eastAsia="ru-RU"/>
        </w:rPr>
        <w:t>від 26.02.2021 №54-04-VIII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r>
        <w:rPr>
          <w:szCs w:val="28"/>
          <w:lang w:eastAsia="ru-RU"/>
        </w:rPr>
        <w:t>, а саме:</w:t>
      </w:r>
    </w:p>
    <w:p w14:paraId="2BAFCBC3" w14:textId="77777777" w:rsidR="004A57D0" w:rsidRPr="00AF30C0" w:rsidRDefault="004A57D0" w:rsidP="004A57D0">
      <w:pPr>
        <w:shd w:val="clear" w:color="auto" w:fill="FFFFFF"/>
        <w:spacing w:after="0" w:line="276" w:lineRule="auto"/>
        <w:ind w:firstLine="709"/>
        <w:jc w:val="both"/>
        <w:rPr>
          <w:szCs w:val="28"/>
        </w:rPr>
      </w:pPr>
      <w:r w:rsidRPr="00365CD3">
        <w:rPr>
          <w:szCs w:val="28"/>
          <w:lang w:eastAsia="ru-RU"/>
        </w:rPr>
        <w:t>1.1. пункт 1 даного рішення викласти в такій редакції:</w:t>
      </w:r>
    </w:p>
    <w:p w14:paraId="1228D1E8" w14:textId="77777777" w:rsidR="004A57D0" w:rsidRDefault="004A57D0" w:rsidP="004A57D0">
      <w:pPr>
        <w:spacing w:after="0" w:line="276" w:lineRule="auto"/>
        <w:ind w:firstLine="567"/>
        <w:jc w:val="both"/>
        <w:rPr>
          <w:szCs w:val="28"/>
        </w:rPr>
      </w:pPr>
      <w:r w:rsidRPr="00365CD3">
        <w:rPr>
          <w:szCs w:val="28"/>
        </w:rPr>
        <w:t>«</w:t>
      </w:r>
      <w:r w:rsidRPr="00AF30C0">
        <w:rPr>
          <w:szCs w:val="28"/>
        </w:rPr>
        <w:t>1. ВСТАНОВИТИ вартість придбання продуктів харчування для дітей в закладах дошкільної освіти та дошкільних групах закладів освіти, закладах загальної середньої освіти, а саме:</w:t>
      </w:r>
    </w:p>
    <w:p w14:paraId="4309717F" w14:textId="77777777" w:rsidR="004A57D0" w:rsidRDefault="004A57D0" w:rsidP="004A57D0">
      <w:pPr>
        <w:spacing w:after="0" w:line="276" w:lineRule="auto"/>
        <w:ind w:firstLine="567"/>
        <w:jc w:val="both"/>
        <w:rPr>
          <w:szCs w:val="28"/>
        </w:rPr>
      </w:pPr>
      <w:r w:rsidRPr="00AF30C0">
        <w:rPr>
          <w:szCs w:val="28"/>
        </w:rPr>
        <w:t xml:space="preserve">1.1. для дітей віком 1-3 роки, виходячи з </w:t>
      </w:r>
      <w:r>
        <w:rPr>
          <w:szCs w:val="28"/>
        </w:rPr>
        <w:t>норм харчування, але не менше 65</w:t>
      </w:r>
      <w:r w:rsidRPr="00AF30C0">
        <w:rPr>
          <w:szCs w:val="28"/>
        </w:rPr>
        <w:t>,00 грн. на день;</w:t>
      </w:r>
    </w:p>
    <w:p w14:paraId="5C53E229" w14:textId="77777777" w:rsidR="004A57D0" w:rsidRPr="00AF30C0" w:rsidRDefault="004A57D0" w:rsidP="004A57D0">
      <w:pPr>
        <w:spacing w:after="0" w:line="276" w:lineRule="auto"/>
        <w:ind w:firstLine="567"/>
        <w:jc w:val="both"/>
        <w:rPr>
          <w:szCs w:val="28"/>
        </w:rPr>
      </w:pPr>
      <w:r w:rsidRPr="00AF30C0">
        <w:rPr>
          <w:szCs w:val="28"/>
        </w:rPr>
        <w:t xml:space="preserve">1.2. для дітей віком 3-6 років, виходячи з </w:t>
      </w:r>
      <w:r>
        <w:rPr>
          <w:szCs w:val="28"/>
        </w:rPr>
        <w:t>норм харчування, але не менше 80</w:t>
      </w:r>
      <w:r w:rsidRPr="00AF30C0">
        <w:rPr>
          <w:szCs w:val="28"/>
        </w:rPr>
        <w:t>,00 грн. на день;</w:t>
      </w:r>
    </w:p>
    <w:p w14:paraId="1918349C" w14:textId="44BC1C3B" w:rsidR="004A57D0" w:rsidRPr="00AF30C0" w:rsidRDefault="004A57D0" w:rsidP="004A57D0">
      <w:pPr>
        <w:spacing w:after="0" w:line="276" w:lineRule="auto"/>
        <w:ind w:firstLine="567"/>
        <w:jc w:val="both"/>
        <w:rPr>
          <w:szCs w:val="28"/>
        </w:rPr>
      </w:pPr>
      <w:r w:rsidRPr="00AF30C0">
        <w:rPr>
          <w:szCs w:val="28"/>
        </w:rPr>
        <w:t xml:space="preserve">1.3. для дітей віком 6-10 років у закладах загальної середньої освіти Калинівської селищної ради, виходячи з </w:t>
      </w:r>
      <w:r>
        <w:rPr>
          <w:szCs w:val="28"/>
        </w:rPr>
        <w:t>норм харчування, але не менше 32</w:t>
      </w:r>
      <w:r w:rsidRPr="00AF30C0">
        <w:rPr>
          <w:szCs w:val="28"/>
        </w:rPr>
        <w:t>,</w:t>
      </w:r>
      <w:r w:rsidR="00822537">
        <w:rPr>
          <w:szCs w:val="28"/>
        </w:rPr>
        <w:t>50</w:t>
      </w:r>
      <w:r w:rsidRPr="00AF30C0">
        <w:rPr>
          <w:szCs w:val="28"/>
        </w:rPr>
        <w:t xml:space="preserve"> грн. на день.</w:t>
      </w:r>
    </w:p>
    <w:p w14:paraId="50A705DC" w14:textId="77777777" w:rsidR="004A57D0" w:rsidRPr="00AF30C0" w:rsidRDefault="004A57D0" w:rsidP="004A57D0">
      <w:pPr>
        <w:spacing w:after="0" w:line="276" w:lineRule="auto"/>
        <w:ind w:firstLine="567"/>
        <w:jc w:val="both"/>
        <w:rPr>
          <w:szCs w:val="28"/>
        </w:rPr>
      </w:pPr>
      <w:r w:rsidRPr="00AF30C0">
        <w:rPr>
          <w:szCs w:val="28"/>
        </w:rPr>
        <w:t xml:space="preserve">1.4. для дітей віком 10-18 років у закладах загальної середньої освіти Калинівської селищної ради, виходячи з норм </w:t>
      </w:r>
      <w:r>
        <w:rPr>
          <w:szCs w:val="28"/>
        </w:rPr>
        <w:t>харчування, але не менше 39</w:t>
      </w:r>
      <w:r w:rsidRPr="00AF30C0">
        <w:rPr>
          <w:szCs w:val="28"/>
        </w:rPr>
        <w:t>,00 грн. на день.</w:t>
      </w:r>
    </w:p>
    <w:p w14:paraId="3298A3D0" w14:textId="77777777" w:rsidR="004A57D0" w:rsidRDefault="004A57D0" w:rsidP="004A57D0">
      <w:pPr>
        <w:spacing w:after="0" w:line="276" w:lineRule="auto"/>
        <w:ind w:firstLine="567"/>
        <w:jc w:val="both"/>
        <w:rPr>
          <w:szCs w:val="28"/>
        </w:rPr>
      </w:pPr>
      <w:r w:rsidRPr="00AF30C0">
        <w:rPr>
          <w:szCs w:val="28"/>
        </w:rPr>
        <w:t xml:space="preserve">1.5. для дітей, які перебувають у пришкільних таборах з денним перебуванням, організованих у закладах загальної середньої освіти, виходячи з </w:t>
      </w:r>
      <w:r>
        <w:rPr>
          <w:szCs w:val="28"/>
        </w:rPr>
        <w:t>норм харчування, але не менше 32,5</w:t>
      </w:r>
      <w:r w:rsidRPr="00AF30C0">
        <w:rPr>
          <w:szCs w:val="28"/>
        </w:rPr>
        <w:t xml:space="preserve"> грн. на день.</w:t>
      </w:r>
    </w:p>
    <w:p w14:paraId="062D1974" w14:textId="77777777" w:rsidR="004A57D0" w:rsidRPr="00365CD3" w:rsidRDefault="004A57D0" w:rsidP="004A57D0">
      <w:pPr>
        <w:spacing w:after="0" w:line="276" w:lineRule="auto"/>
        <w:ind w:firstLine="567"/>
        <w:jc w:val="both"/>
        <w:rPr>
          <w:szCs w:val="28"/>
        </w:rPr>
      </w:pPr>
      <w:r w:rsidRPr="00365CD3">
        <w:rPr>
          <w:szCs w:val="28"/>
        </w:rPr>
        <w:t>1.2.</w:t>
      </w:r>
      <w:r w:rsidRPr="00365CD3">
        <w:rPr>
          <w:szCs w:val="28"/>
          <w:lang w:eastAsia="ru-RU"/>
        </w:rPr>
        <w:t xml:space="preserve"> </w:t>
      </w:r>
      <w:r w:rsidRPr="00365CD3">
        <w:rPr>
          <w:szCs w:val="28"/>
        </w:rPr>
        <w:t>пункт 2 даного рішення викласти в такій редакції:</w:t>
      </w:r>
    </w:p>
    <w:p w14:paraId="0B362440" w14:textId="77777777" w:rsidR="004A57D0" w:rsidRPr="00AF30C0" w:rsidRDefault="004A57D0" w:rsidP="004A57D0">
      <w:pPr>
        <w:spacing w:after="0" w:line="276" w:lineRule="auto"/>
        <w:ind w:firstLine="567"/>
        <w:jc w:val="both"/>
        <w:rPr>
          <w:szCs w:val="28"/>
        </w:rPr>
      </w:pPr>
      <w:r w:rsidRPr="00365CD3">
        <w:rPr>
          <w:szCs w:val="28"/>
        </w:rPr>
        <w:lastRenderedPageBreak/>
        <w:t>«</w:t>
      </w:r>
      <w:r w:rsidRPr="00AF30C0">
        <w:rPr>
          <w:szCs w:val="28"/>
        </w:rPr>
        <w:t>2. ВСТАНОВИТИ розмір плати за харчування дітей у закладах дошкільної освіти та дошкільних групах закладів загальної середньої освіти для батьків або осіб, які їх замінюють, у розмірі, що становить 60 відсотків від вартості харчування на день:</w:t>
      </w:r>
    </w:p>
    <w:p w14:paraId="37196C10" w14:textId="77777777" w:rsidR="004A57D0" w:rsidRPr="00AF30C0" w:rsidRDefault="004A57D0" w:rsidP="004A57D0">
      <w:pPr>
        <w:spacing w:after="0" w:line="276" w:lineRule="auto"/>
        <w:ind w:firstLine="567"/>
        <w:jc w:val="both"/>
        <w:rPr>
          <w:szCs w:val="28"/>
        </w:rPr>
      </w:pPr>
      <w:r w:rsidRPr="00AF30C0">
        <w:rPr>
          <w:szCs w:val="28"/>
        </w:rPr>
        <w:t>для дітей</w:t>
      </w:r>
      <w:r>
        <w:rPr>
          <w:szCs w:val="28"/>
        </w:rPr>
        <w:t xml:space="preserve"> віком 1-3 роки, але не менше 39</w:t>
      </w:r>
      <w:r w:rsidRPr="00AF30C0">
        <w:rPr>
          <w:szCs w:val="28"/>
        </w:rPr>
        <w:t>,00 грн. на день;</w:t>
      </w:r>
    </w:p>
    <w:p w14:paraId="65538038" w14:textId="77777777" w:rsidR="004A57D0" w:rsidRDefault="004A57D0" w:rsidP="004A57D0">
      <w:pPr>
        <w:spacing w:after="0" w:line="276" w:lineRule="auto"/>
        <w:ind w:firstLine="567"/>
        <w:jc w:val="both"/>
        <w:rPr>
          <w:szCs w:val="28"/>
        </w:rPr>
      </w:pPr>
      <w:r w:rsidRPr="00AF30C0">
        <w:rPr>
          <w:szCs w:val="28"/>
        </w:rPr>
        <w:t>для дітей</w:t>
      </w:r>
      <w:r>
        <w:rPr>
          <w:szCs w:val="28"/>
        </w:rPr>
        <w:t xml:space="preserve"> віком 3-6 роки, але не менше 48</w:t>
      </w:r>
      <w:r w:rsidRPr="00AF30C0">
        <w:rPr>
          <w:szCs w:val="28"/>
        </w:rPr>
        <w:t>,00 грн. на день.</w:t>
      </w:r>
      <w:r w:rsidRPr="00365CD3">
        <w:rPr>
          <w:szCs w:val="28"/>
        </w:rPr>
        <w:t>»</w:t>
      </w:r>
    </w:p>
    <w:p w14:paraId="520B2953" w14:textId="77777777" w:rsidR="004A57D0" w:rsidRPr="00AF30C0" w:rsidRDefault="004A57D0" w:rsidP="004A57D0">
      <w:pPr>
        <w:shd w:val="clear" w:color="auto" w:fill="FFFFFF"/>
        <w:spacing w:after="0" w:line="276" w:lineRule="auto"/>
        <w:ind w:firstLine="709"/>
        <w:jc w:val="both"/>
        <w:rPr>
          <w:szCs w:val="28"/>
        </w:rPr>
      </w:pPr>
      <w:bookmarkStart w:id="3" w:name="_Hlk132979480"/>
      <w:r w:rsidRPr="00365CD3">
        <w:rPr>
          <w:szCs w:val="28"/>
        </w:rPr>
        <w:t>1.3.</w:t>
      </w:r>
      <w:r w:rsidRPr="00365CD3">
        <w:rPr>
          <w:szCs w:val="28"/>
          <w:lang w:eastAsia="ru-RU"/>
        </w:rPr>
        <w:t xml:space="preserve"> пункт 4 даного рішення викласти в такій редакції:</w:t>
      </w:r>
    </w:p>
    <w:bookmarkEnd w:id="3"/>
    <w:p w14:paraId="113D3A3C" w14:textId="77777777" w:rsidR="004A57D0" w:rsidRPr="00AF30C0" w:rsidRDefault="004A57D0" w:rsidP="004A57D0">
      <w:pPr>
        <w:spacing w:after="0" w:line="276" w:lineRule="auto"/>
        <w:ind w:firstLine="567"/>
        <w:jc w:val="both"/>
        <w:rPr>
          <w:szCs w:val="28"/>
        </w:rPr>
      </w:pPr>
      <w:r w:rsidRPr="00365CD3">
        <w:rPr>
          <w:szCs w:val="28"/>
        </w:rPr>
        <w:t>«</w:t>
      </w:r>
      <w:r w:rsidRPr="00AF30C0">
        <w:rPr>
          <w:szCs w:val="28"/>
        </w:rPr>
        <w:t>4. ВСТАНОВИТИ плату для батьків, у сім'ях, які мають трьох і більше дітей, за харчування дітей у закладах дошкільної освіти, дошкільних групах закладів загальної середньої освіти - 50 відсотків від розміру плати за харчування дітей визначеного пунктом 2:</w:t>
      </w:r>
    </w:p>
    <w:p w14:paraId="74EFC48B" w14:textId="77777777" w:rsidR="004A57D0" w:rsidRPr="00AF30C0" w:rsidRDefault="004A57D0" w:rsidP="004A57D0">
      <w:pPr>
        <w:spacing w:after="0" w:line="276" w:lineRule="auto"/>
        <w:ind w:firstLine="567"/>
        <w:jc w:val="both"/>
        <w:rPr>
          <w:szCs w:val="28"/>
        </w:rPr>
      </w:pPr>
      <w:r w:rsidRPr="00AF30C0">
        <w:rPr>
          <w:szCs w:val="28"/>
        </w:rPr>
        <w:t>для дітей в</w:t>
      </w:r>
      <w:r>
        <w:rPr>
          <w:szCs w:val="28"/>
        </w:rPr>
        <w:t>іком 1-3 роки, але не менше 19,5</w:t>
      </w:r>
      <w:r w:rsidRPr="00AF30C0">
        <w:rPr>
          <w:szCs w:val="28"/>
        </w:rPr>
        <w:t xml:space="preserve">0 грн. на день; </w:t>
      </w:r>
    </w:p>
    <w:p w14:paraId="2D5403E8" w14:textId="77777777" w:rsidR="004A57D0" w:rsidRDefault="004A57D0" w:rsidP="004A57D0">
      <w:pPr>
        <w:spacing w:after="0" w:line="276" w:lineRule="auto"/>
        <w:ind w:firstLine="567"/>
        <w:jc w:val="both"/>
        <w:rPr>
          <w:szCs w:val="28"/>
        </w:rPr>
      </w:pPr>
      <w:r w:rsidRPr="00AF30C0">
        <w:rPr>
          <w:szCs w:val="28"/>
        </w:rPr>
        <w:t>для дітей</w:t>
      </w:r>
      <w:r>
        <w:rPr>
          <w:szCs w:val="28"/>
        </w:rPr>
        <w:t xml:space="preserve"> віком 3-6 роки, але не менше 24</w:t>
      </w:r>
      <w:r w:rsidRPr="00AF30C0">
        <w:rPr>
          <w:szCs w:val="28"/>
        </w:rPr>
        <w:t>,00 грн. на день.</w:t>
      </w:r>
      <w:r w:rsidRPr="00365CD3">
        <w:rPr>
          <w:szCs w:val="28"/>
        </w:rPr>
        <w:t>»</w:t>
      </w:r>
    </w:p>
    <w:p w14:paraId="0B26950E" w14:textId="77777777" w:rsidR="004A57D0" w:rsidRPr="00AF30C0" w:rsidRDefault="004A57D0" w:rsidP="004A57D0">
      <w:pPr>
        <w:spacing w:after="0" w:line="276" w:lineRule="auto"/>
        <w:ind w:firstLine="567"/>
        <w:jc w:val="both"/>
        <w:rPr>
          <w:b/>
          <w:szCs w:val="28"/>
        </w:rPr>
      </w:pPr>
      <w:r>
        <w:rPr>
          <w:szCs w:val="28"/>
        </w:rPr>
        <w:t xml:space="preserve">2. </w:t>
      </w:r>
      <w:r w:rsidRPr="00AF30C0">
        <w:rPr>
          <w:szCs w:val="28"/>
        </w:rPr>
        <w:t>Контроль за виконанням даного рішен</w:t>
      </w:r>
      <w:r w:rsidRPr="00365CD3">
        <w:rPr>
          <w:szCs w:val="28"/>
        </w:rPr>
        <w:t>ня покласти на селищного голову</w:t>
      </w:r>
      <w:r w:rsidRPr="00AF30C0">
        <w:rPr>
          <w:szCs w:val="28"/>
        </w:rPr>
        <w:t xml:space="preserve"> постійну комісію з питань </w:t>
      </w:r>
      <w:r w:rsidRPr="00365CD3">
        <w:rPr>
          <w:szCs w:val="28"/>
        </w:rPr>
        <w:t xml:space="preserve"> фінансів, бюджету ,планування соціально-економічного розвитку, інвестицій та міжнародного співробітництва та на постійну комісію з питань освіти, культури, туризму, молоді, фізкультури та спорту, охорони здоров’я та соціального захисту населення Калинівської селищної ради. </w:t>
      </w:r>
    </w:p>
    <w:p w14:paraId="6230EF49" w14:textId="77777777" w:rsidR="004A57D0" w:rsidRPr="00AF30C0" w:rsidRDefault="004A57D0" w:rsidP="004A57D0">
      <w:pPr>
        <w:spacing w:after="0" w:line="276" w:lineRule="auto"/>
        <w:rPr>
          <w:szCs w:val="28"/>
        </w:rPr>
      </w:pPr>
    </w:p>
    <w:p w14:paraId="57E7B684" w14:textId="0A589C03" w:rsidR="00100385" w:rsidRPr="001B20EA" w:rsidRDefault="00A2007A" w:rsidP="004A57D0">
      <w:pPr>
        <w:pStyle w:val="a3"/>
        <w:widowControl w:val="0"/>
        <w:numPr>
          <w:ilvl w:val="0"/>
          <w:numId w:val="12"/>
        </w:numPr>
        <w:autoSpaceDE w:val="0"/>
        <w:autoSpaceDN w:val="0"/>
        <w:adjustRightInd w:val="0"/>
        <w:spacing w:after="0"/>
        <w:ind w:right="-2"/>
        <w:jc w:val="both"/>
        <w:rPr>
          <w:b/>
          <w:bCs/>
          <w:szCs w:val="28"/>
        </w:rPr>
      </w:pPr>
      <w:r>
        <w:rPr>
          <w:b/>
          <w:bCs/>
          <w:szCs w:val="28"/>
          <w:lang w:val="ru-RU"/>
        </w:rPr>
        <w:t>3</w:t>
      </w:r>
      <w:r w:rsidR="00100385">
        <w:rPr>
          <w:b/>
          <w:bCs/>
          <w:szCs w:val="28"/>
        </w:rPr>
        <w:t xml:space="preserve">. </w:t>
      </w:r>
      <w:r w:rsidR="00100385" w:rsidRPr="001B20EA">
        <w:rPr>
          <w:b/>
          <w:bCs/>
          <w:szCs w:val="28"/>
        </w:rPr>
        <w:t xml:space="preserve">Про </w:t>
      </w:r>
      <w:r w:rsidR="00100385">
        <w:rPr>
          <w:b/>
          <w:bCs/>
          <w:szCs w:val="28"/>
        </w:rPr>
        <w:t>внесення</w:t>
      </w:r>
      <w:r w:rsidR="00100385" w:rsidRPr="001B20EA">
        <w:rPr>
          <w:b/>
          <w:bCs/>
          <w:szCs w:val="28"/>
        </w:rPr>
        <w:t xml:space="preserve"> </w:t>
      </w:r>
      <w:r w:rsidR="00100385">
        <w:rPr>
          <w:b/>
          <w:bCs/>
          <w:szCs w:val="28"/>
        </w:rPr>
        <w:t>змін до</w:t>
      </w:r>
      <w:r w:rsidR="00100385" w:rsidRPr="00423A42">
        <w:rPr>
          <w:b/>
          <w:bCs/>
          <w:szCs w:val="28"/>
        </w:rPr>
        <w:t xml:space="preserve"> Програми «Невідкладна</w:t>
      </w:r>
      <w:r w:rsidR="00100385">
        <w:rPr>
          <w:b/>
          <w:bCs/>
          <w:szCs w:val="28"/>
        </w:rPr>
        <w:t xml:space="preserve"> </w:t>
      </w:r>
      <w:r w:rsidR="00100385" w:rsidRPr="00423A42">
        <w:rPr>
          <w:b/>
          <w:bCs/>
          <w:szCs w:val="28"/>
        </w:rPr>
        <w:t xml:space="preserve">медична допомога» населенню Калинівської </w:t>
      </w:r>
      <w:r w:rsidR="00100385">
        <w:rPr>
          <w:b/>
          <w:bCs/>
          <w:szCs w:val="28"/>
        </w:rPr>
        <w:t xml:space="preserve"> </w:t>
      </w:r>
      <w:r w:rsidR="00100385" w:rsidRPr="00423A42">
        <w:rPr>
          <w:b/>
          <w:bCs/>
          <w:szCs w:val="28"/>
        </w:rPr>
        <w:t>селищної територіальної громади на 2022-2024 роки</w:t>
      </w:r>
      <w:r w:rsidR="00100385" w:rsidRPr="00423A42">
        <w:rPr>
          <w:b/>
          <w:bCs/>
          <w:szCs w:val="28"/>
          <w:lang w:bidi="uk-UA"/>
        </w:rPr>
        <w:t xml:space="preserve"> </w:t>
      </w:r>
    </w:p>
    <w:p w14:paraId="6F51D12C" w14:textId="77777777" w:rsidR="00100385" w:rsidRPr="001B20EA" w:rsidRDefault="00100385" w:rsidP="00100385">
      <w:pPr>
        <w:widowControl w:val="0"/>
        <w:spacing w:after="0"/>
        <w:ind w:right="-283"/>
        <w:jc w:val="both"/>
        <w:rPr>
          <w:szCs w:val="28"/>
          <w:lang w:eastAsia="uk-UA" w:bidi="uk-UA"/>
        </w:rPr>
      </w:pPr>
    </w:p>
    <w:p w14:paraId="30D2826A" w14:textId="77777777" w:rsidR="00100385" w:rsidRPr="00423A42" w:rsidRDefault="00100385" w:rsidP="00100385">
      <w:pPr>
        <w:widowControl w:val="0"/>
        <w:spacing w:after="0"/>
        <w:ind w:right="-283" w:firstLine="578"/>
        <w:jc w:val="both"/>
        <w:rPr>
          <w:b/>
          <w:bCs/>
          <w:szCs w:val="28"/>
          <w:lang w:eastAsia="uk-UA" w:bidi="uk-UA"/>
        </w:rPr>
      </w:pPr>
      <w:r w:rsidRPr="00423A42">
        <w:rPr>
          <w:szCs w:val="28"/>
        </w:rPr>
        <w:t>Відповідно до статей 25, 26, 59 Закону України «Про місцеве самоврядування в Україні», враховуючи вимоги 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екстрену медичну допомогу», «Про державні фінансові гарантії медичного обслуговування населення», ч. 2 ст. 85 Бюджетного кодексу України, розпорядження Кабінету Міністрів України від 30.11.2016 №1013-р «Про схвалення Концепції реформи фінансування системи охорони здоров’я», з метою покращення якості надання Комунальним некомерційним підприємством «Центр первинної медико - санітарної допомоги Калинівської селищної ради» медичних послуг населенню, Калинівськ</w:t>
      </w:r>
      <w:r>
        <w:rPr>
          <w:szCs w:val="28"/>
        </w:rPr>
        <w:t>а</w:t>
      </w:r>
      <w:r w:rsidRPr="00423A42">
        <w:rPr>
          <w:szCs w:val="28"/>
        </w:rPr>
        <w:t xml:space="preserve"> селищн</w:t>
      </w:r>
      <w:r>
        <w:rPr>
          <w:szCs w:val="28"/>
        </w:rPr>
        <w:t>а</w:t>
      </w:r>
      <w:r w:rsidRPr="00423A42">
        <w:rPr>
          <w:szCs w:val="28"/>
        </w:rPr>
        <w:t xml:space="preserve"> рад</w:t>
      </w:r>
      <w:r>
        <w:rPr>
          <w:szCs w:val="28"/>
        </w:rPr>
        <w:t>а</w:t>
      </w:r>
    </w:p>
    <w:p w14:paraId="761C0158" w14:textId="77777777" w:rsidR="00100385" w:rsidRPr="001B20EA" w:rsidRDefault="00100385" w:rsidP="00100385">
      <w:pPr>
        <w:widowControl w:val="0"/>
        <w:spacing w:after="0"/>
        <w:ind w:right="-283" w:firstLine="578"/>
        <w:jc w:val="center"/>
        <w:rPr>
          <w:b/>
          <w:bCs/>
          <w:szCs w:val="28"/>
          <w:lang w:eastAsia="uk-UA" w:bidi="uk-UA"/>
        </w:rPr>
      </w:pPr>
      <w:r w:rsidRPr="001B20EA">
        <w:rPr>
          <w:b/>
          <w:bCs/>
          <w:szCs w:val="28"/>
          <w:lang w:eastAsia="uk-UA" w:bidi="uk-UA"/>
        </w:rPr>
        <w:t>ВИРІШИ</w:t>
      </w:r>
      <w:r>
        <w:rPr>
          <w:b/>
          <w:bCs/>
          <w:szCs w:val="28"/>
          <w:lang w:eastAsia="uk-UA" w:bidi="uk-UA"/>
        </w:rPr>
        <w:t>ЛА</w:t>
      </w:r>
      <w:r w:rsidRPr="001B20EA">
        <w:rPr>
          <w:b/>
          <w:bCs/>
          <w:szCs w:val="28"/>
          <w:lang w:eastAsia="uk-UA" w:bidi="uk-UA"/>
        </w:rPr>
        <w:t>:</w:t>
      </w:r>
    </w:p>
    <w:p w14:paraId="7F22DAB6" w14:textId="77777777" w:rsidR="00100385" w:rsidRDefault="00100385" w:rsidP="009E7FED">
      <w:pPr>
        <w:widowControl w:val="0"/>
        <w:numPr>
          <w:ilvl w:val="0"/>
          <w:numId w:val="4"/>
        </w:numPr>
        <w:spacing w:after="0"/>
        <w:ind w:left="0" w:right="-283" w:firstLine="567"/>
        <w:contextualSpacing/>
        <w:jc w:val="both"/>
        <w:rPr>
          <w:rFonts w:eastAsia="Microsoft Sans Serif"/>
          <w:szCs w:val="28"/>
          <w:lang w:eastAsia="uk-UA" w:bidi="uk-UA"/>
        </w:rPr>
      </w:pPr>
      <w:r>
        <w:rPr>
          <w:rFonts w:eastAsia="Microsoft Sans Serif"/>
          <w:szCs w:val="28"/>
          <w:lang w:eastAsia="uk-UA" w:bidi="uk-UA"/>
        </w:rPr>
        <w:t>Внести зміни до</w:t>
      </w:r>
      <w:r w:rsidRPr="00423A42">
        <w:rPr>
          <w:rFonts w:eastAsia="Microsoft Sans Serif"/>
          <w:szCs w:val="28"/>
          <w:lang w:eastAsia="uk-UA" w:bidi="uk-UA"/>
        </w:rPr>
        <w:t xml:space="preserve"> Програми «Невідкладна медична допомога» населенню Калинівської селищної територіальної громади на 2022-2024 роки</w:t>
      </w:r>
      <w:r w:rsidRPr="00C254FF">
        <w:rPr>
          <w:rFonts w:eastAsia="Microsoft Sans Serif"/>
          <w:szCs w:val="28"/>
          <w:lang w:eastAsia="uk-UA" w:bidi="uk-UA"/>
        </w:rPr>
        <w:t>, затверджено</w:t>
      </w:r>
      <w:r>
        <w:rPr>
          <w:rFonts w:eastAsia="Microsoft Sans Serif"/>
          <w:szCs w:val="28"/>
          <w:lang w:eastAsia="uk-UA" w:bidi="uk-UA"/>
        </w:rPr>
        <w:t xml:space="preserve">ї рішенням  </w:t>
      </w:r>
      <w:r w:rsidRPr="00C254FF">
        <w:rPr>
          <w:rFonts w:eastAsia="Microsoft Sans Serif"/>
          <w:szCs w:val="28"/>
          <w:lang w:eastAsia="uk-UA" w:bidi="uk-UA"/>
        </w:rPr>
        <w:t xml:space="preserve">Калинівської селищної ради </w:t>
      </w:r>
      <w:r>
        <w:rPr>
          <w:rFonts w:eastAsia="Microsoft Sans Serif"/>
          <w:szCs w:val="28"/>
          <w:lang w:eastAsia="uk-UA" w:bidi="uk-UA"/>
        </w:rPr>
        <w:t>від 11.02.2022 №286-13 (далі – Програма), а саме:</w:t>
      </w:r>
    </w:p>
    <w:p w14:paraId="772D6582" w14:textId="77777777" w:rsidR="00100385" w:rsidRPr="005B1A1E" w:rsidRDefault="00100385" w:rsidP="00100385">
      <w:pPr>
        <w:widowControl w:val="0"/>
        <w:spacing w:after="0"/>
        <w:ind w:right="-283" w:firstLine="567"/>
        <w:contextualSpacing/>
        <w:jc w:val="both"/>
        <w:rPr>
          <w:rFonts w:eastAsia="Microsoft Sans Serif"/>
          <w:szCs w:val="28"/>
          <w:lang w:eastAsia="uk-UA" w:bidi="uk-UA"/>
        </w:rPr>
      </w:pPr>
      <w:r>
        <w:rPr>
          <w:rFonts w:eastAsia="Microsoft Sans Serif"/>
          <w:szCs w:val="28"/>
          <w:lang w:eastAsia="uk-UA" w:bidi="uk-UA"/>
        </w:rPr>
        <w:lastRenderedPageBreak/>
        <w:t xml:space="preserve">1.1. </w:t>
      </w:r>
      <w:r w:rsidRPr="005B1A1E">
        <w:rPr>
          <w:rFonts w:eastAsia="Microsoft Sans Serif"/>
          <w:szCs w:val="28"/>
          <w:lang w:eastAsia="uk-UA" w:bidi="uk-UA"/>
        </w:rPr>
        <w:t>в пункті 9</w:t>
      </w:r>
      <w:r>
        <w:rPr>
          <w:rFonts w:eastAsia="Microsoft Sans Serif"/>
          <w:szCs w:val="28"/>
          <w:lang w:eastAsia="uk-UA" w:bidi="uk-UA"/>
        </w:rPr>
        <w:t xml:space="preserve"> «</w:t>
      </w:r>
      <w:r w:rsidRPr="005B1A1E">
        <w:rPr>
          <w:rFonts w:eastAsia="Microsoft Sans Serif"/>
          <w:szCs w:val="28"/>
          <w:lang w:eastAsia="uk-UA" w:bidi="uk-UA"/>
        </w:rPr>
        <w:t>Загальний обсяг фінансових ресурсів, необхідних для реалізації програми, тис. грн всього</w:t>
      </w:r>
      <w:r>
        <w:rPr>
          <w:rFonts w:eastAsia="Microsoft Sans Serif"/>
          <w:szCs w:val="28"/>
          <w:lang w:eastAsia="uk-UA" w:bidi="uk-UA"/>
        </w:rPr>
        <w:t>» Паспорту програми</w:t>
      </w:r>
      <w:r w:rsidRPr="005B1A1E">
        <w:rPr>
          <w:rFonts w:eastAsia="Microsoft Sans Serif"/>
          <w:szCs w:val="28"/>
          <w:lang w:eastAsia="uk-UA" w:bidi="uk-UA"/>
        </w:rPr>
        <w:t>:</w:t>
      </w:r>
    </w:p>
    <w:p w14:paraId="239C33EC" w14:textId="77777777" w:rsidR="00100385" w:rsidRDefault="00100385" w:rsidP="00100385">
      <w:pPr>
        <w:widowControl w:val="0"/>
        <w:spacing w:after="0"/>
        <w:ind w:right="-283" w:firstLine="709"/>
        <w:contextualSpacing/>
        <w:jc w:val="both"/>
        <w:rPr>
          <w:rFonts w:eastAsia="Microsoft Sans Serif"/>
          <w:szCs w:val="28"/>
          <w:lang w:eastAsia="uk-UA" w:bidi="uk-UA"/>
        </w:rPr>
      </w:pPr>
      <w:r>
        <w:rPr>
          <w:rFonts w:eastAsia="Microsoft Sans Serif"/>
          <w:szCs w:val="28"/>
          <w:lang w:eastAsia="uk-UA" w:bidi="uk-UA"/>
        </w:rPr>
        <w:t>- в стовпчику 4 число 250,0</w:t>
      </w:r>
      <w:r w:rsidRPr="005B1A1E">
        <w:rPr>
          <w:rFonts w:eastAsia="Microsoft Sans Serif"/>
          <w:szCs w:val="28"/>
          <w:lang w:eastAsia="uk-UA" w:bidi="uk-UA"/>
        </w:rPr>
        <w:t xml:space="preserve"> змінити на число </w:t>
      </w:r>
      <w:r>
        <w:rPr>
          <w:rFonts w:eastAsia="Microsoft Sans Serif"/>
          <w:szCs w:val="28"/>
          <w:lang w:eastAsia="uk-UA" w:bidi="uk-UA"/>
        </w:rPr>
        <w:t>1500</w:t>
      </w:r>
      <w:r w:rsidRPr="005B1A1E">
        <w:rPr>
          <w:rFonts w:eastAsia="Microsoft Sans Serif"/>
          <w:szCs w:val="28"/>
          <w:lang w:eastAsia="uk-UA" w:bidi="uk-UA"/>
        </w:rPr>
        <w:t>,0</w:t>
      </w:r>
      <w:r>
        <w:rPr>
          <w:rFonts w:eastAsia="Microsoft Sans Serif"/>
          <w:szCs w:val="28"/>
          <w:lang w:eastAsia="uk-UA" w:bidi="uk-UA"/>
        </w:rPr>
        <w:t>;</w:t>
      </w:r>
    </w:p>
    <w:p w14:paraId="3A80BCC7" w14:textId="77777777" w:rsidR="00100385" w:rsidRPr="005B1A1E" w:rsidRDefault="00100385" w:rsidP="00100385">
      <w:pPr>
        <w:widowControl w:val="0"/>
        <w:spacing w:after="0"/>
        <w:ind w:right="-283" w:firstLine="709"/>
        <w:contextualSpacing/>
        <w:jc w:val="both"/>
        <w:rPr>
          <w:rFonts w:eastAsia="Microsoft Sans Serif"/>
          <w:szCs w:val="28"/>
          <w:lang w:eastAsia="uk-UA" w:bidi="uk-UA"/>
        </w:rPr>
      </w:pPr>
      <w:r>
        <w:rPr>
          <w:rFonts w:eastAsia="Microsoft Sans Serif"/>
          <w:szCs w:val="28"/>
          <w:lang w:eastAsia="uk-UA" w:bidi="uk-UA"/>
        </w:rPr>
        <w:t>-</w:t>
      </w:r>
      <w:r w:rsidRPr="00423A42">
        <w:rPr>
          <w:rFonts w:eastAsia="Microsoft Sans Serif"/>
          <w:szCs w:val="28"/>
          <w:lang w:eastAsia="uk-UA" w:bidi="uk-UA"/>
        </w:rPr>
        <w:t xml:space="preserve"> </w:t>
      </w:r>
      <w:r>
        <w:rPr>
          <w:rFonts w:eastAsia="Microsoft Sans Serif"/>
          <w:szCs w:val="28"/>
          <w:lang w:eastAsia="uk-UA" w:bidi="uk-UA"/>
        </w:rPr>
        <w:t>в стовпчику 5 число 250,0</w:t>
      </w:r>
      <w:r w:rsidRPr="005B1A1E">
        <w:rPr>
          <w:rFonts w:eastAsia="Microsoft Sans Serif"/>
          <w:szCs w:val="28"/>
          <w:lang w:eastAsia="uk-UA" w:bidi="uk-UA"/>
        </w:rPr>
        <w:t xml:space="preserve"> змінити на число </w:t>
      </w:r>
      <w:r>
        <w:rPr>
          <w:rFonts w:eastAsia="Microsoft Sans Serif"/>
          <w:szCs w:val="28"/>
          <w:lang w:eastAsia="uk-UA" w:bidi="uk-UA"/>
        </w:rPr>
        <w:t>2000</w:t>
      </w:r>
      <w:r w:rsidRPr="005B1A1E">
        <w:rPr>
          <w:rFonts w:eastAsia="Microsoft Sans Serif"/>
          <w:szCs w:val="28"/>
          <w:lang w:eastAsia="uk-UA" w:bidi="uk-UA"/>
        </w:rPr>
        <w:t>,0</w:t>
      </w:r>
      <w:r>
        <w:rPr>
          <w:rFonts w:eastAsia="Microsoft Sans Serif"/>
          <w:szCs w:val="28"/>
          <w:lang w:eastAsia="uk-UA" w:bidi="uk-UA"/>
        </w:rPr>
        <w:t>;</w:t>
      </w:r>
    </w:p>
    <w:p w14:paraId="77D6E22D" w14:textId="77777777" w:rsidR="00100385" w:rsidRPr="005B1A1E" w:rsidRDefault="00100385" w:rsidP="00100385">
      <w:pPr>
        <w:widowControl w:val="0"/>
        <w:spacing w:after="0"/>
        <w:ind w:right="-283" w:firstLine="567"/>
        <w:contextualSpacing/>
        <w:jc w:val="both"/>
        <w:rPr>
          <w:rFonts w:eastAsia="Microsoft Sans Serif"/>
          <w:szCs w:val="28"/>
          <w:lang w:eastAsia="uk-UA" w:bidi="uk-UA"/>
        </w:rPr>
      </w:pPr>
      <w:r>
        <w:rPr>
          <w:rFonts w:eastAsia="Microsoft Sans Serif"/>
          <w:szCs w:val="28"/>
          <w:lang w:eastAsia="uk-UA" w:bidi="uk-UA"/>
        </w:rPr>
        <w:t xml:space="preserve">1.2. в </w:t>
      </w:r>
      <w:r w:rsidRPr="005B1A1E">
        <w:rPr>
          <w:rFonts w:eastAsia="Microsoft Sans Serif"/>
          <w:szCs w:val="28"/>
          <w:lang w:eastAsia="uk-UA" w:bidi="uk-UA"/>
        </w:rPr>
        <w:t>пункті 1</w:t>
      </w:r>
      <w:r w:rsidRPr="003D72F9">
        <w:rPr>
          <w:rFonts w:eastAsia="Microsoft Sans Serif"/>
          <w:szCs w:val="28"/>
          <w:lang w:eastAsia="uk-UA" w:bidi="uk-UA"/>
        </w:rPr>
        <w:t xml:space="preserve"> </w:t>
      </w:r>
      <w:r>
        <w:rPr>
          <w:rFonts w:eastAsia="Microsoft Sans Serif"/>
          <w:szCs w:val="28"/>
          <w:lang w:eastAsia="uk-UA" w:bidi="uk-UA"/>
        </w:rPr>
        <w:t>«План фінансового забезпечення програми «Невідкладна медична допомога» населенню Калинівської селищної ради територіальної громади на 2022-2024 роки»</w:t>
      </w:r>
      <w:r w:rsidRPr="005B1A1E">
        <w:rPr>
          <w:rFonts w:eastAsia="Microsoft Sans Serif"/>
          <w:szCs w:val="28"/>
          <w:lang w:eastAsia="uk-UA" w:bidi="uk-UA"/>
        </w:rPr>
        <w:t xml:space="preserve"> додатку 1 </w:t>
      </w:r>
      <w:r>
        <w:rPr>
          <w:rFonts w:eastAsia="Microsoft Sans Serif"/>
          <w:szCs w:val="28"/>
          <w:lang w:eastAsia="uk-UA" w:bidi="uk-UA"/>
        </w:rPr>
        <w:t>до Програми</w:t>
      </w:r>
      <w:r w:rsidRPr="005B1A1E">
        <w:rPr>
          <w:rFonts w:eastAsia="Microsoft Sans Serif"/>
          <w:szCs w:val="28"/>
          <w:lang w:eastAsia="uk-UA" w:bidi="uk-UA"/>
        </w:rPr>
        <w:t>:</w:t>
      </w:r>
    </w:p>
    <w:p w14:paraId="09AFC7EB" w14:textId="77777777" w:rsidR="00100385" w:rsidRPr="005B1A1E" w:rsidRDefault="00100385" w:rsidP="00100385">
      <w:pPr>
        <w:widowControl w:val="0"/>
        <w:spacing w:after="0"/>
        <w:ind w:left="567" w:right="-283" w:firstLine="426"/>
        <w:contextualSpacing/>
        <w:jc w:val="both"/>
        <w:rPr>
          <w:rFonts w:eastAsia="Microsoft Sans Serif"/>
          <w:szCs w:val="28"/>
          <w:lang w:eastAsia="uk-UA" w:bidi="uk-UA"/>
        </w:rPr>
      </w:pPr>
      <w:r w:rsidRPr="005B1A1E">
        <w:rPr>
          <w:rFonts w:eastAsia="Microsoft Sans Serif"/>
          <w:szCs w:val="28"/>
          <w:lang w:eastAsia="uk-UA" w:bidi="uk-UA"/>
        </w:rPr>
        <w:t>- в стовп</w:t>
      </w:r>
      <w:r>
        <w:rPr>
          <w:rFonts w:eastAsia="Microsoft Sans Serif"/>
          <w:szCs w:val="28"/>
          <w:lang w:eastAsia="uk-UA" w:bidi="uk-UA"/>
        </w:rPr>
        <w:t xml:space="preserve">чику </w:t>
      </w:r>
      <w:r>
        <w:rPr>
          <w:rFonts w:eastAsia="Microsoft Sans Serif"/>
          <w:szCs w:val="28"/>
          <w:lang w:val="ru-RU" w:eastAsia="uk-UA" w:bidi="uk-UA"/>
        </w:rPr>
        <w:t xml:space="preserve">5 </w:t>
      </w:r>
      <w:r>
        <w:rPr>
          <w:rFonts w:eastAsia="Microsoft Sans Serif"/>
          <w:szCs w:val="28"/>
          <w:lang w:eastAsia="uk-UA" w:bidi="uk-UA"/>
        </w:rPr>
        <w:t>число  250,0 замінити на 1500,0</w:t>
      </w:r>
      <w:r w:rsidRPr="005B1A1E">
        <w:rPr>
          <w:rFonts w:eastAsia="Microsoft Sans Serif"/>
          <w:szCs w:val="28"/>
          <w:lang w:eastAsia="uk-UA" w:bidi="uk-UA"/>
        </w:rPr>
        <w:t>;</w:t>
      </w:r>
    </w:p>
    <w:p w14:paraId="379547AE" w14:textId="77777777" w:rsidR="00100385" w:rsidRDefault="00100385" w:rsidP="00100385">
      <w:pPr>
        <w:widowControl w:val="0"/>
        <w:spacing w:after="0"/>
        <w:ind w:left="567" w:right="-283" w:firstLine="426"/>
        <w:contextualSpacing/>
        <w:jc w:val="both"/>
        <w:rPr>
          <w:rFonts w:eastAsia="Microsoft Sans Serif"/>
          <w:szCs w:val="28"/>
          <w:lang w:eastAsia="uk-UA" w:bidi="uk-UA"/>
        </w:rPr>
      </w:pPr>
      <w:r>
        <w:rPr>
          <w:rFonts w:eastAsia="Microsoft Sans Serif"/>
          <w:szCs w:val="28"/>
          <w:lang w:eastAsia="uk-UA" w:bidi="uk-UA"/>
        </w:rPr>
        <w:t xml:space="preserve">- </w:t>
      </w:r>
      <w:r w:rsidRPr="005B1A1E">
        <w:rPr>
          <w:rFonts w:eastAsia="Microsoft Sans Serif"/>
          <w:szCs w:val="28"/>
          <w:lang w:eastAsia="uk-UA" w:bidi="uk-UA"/>
        </w:rPr>
        <w:t>в стовп</w:t>
      </w:r>
      <w:r>
        <w:rPr>
          <w:rFonts w:eastAsia="Microsoft Sans Serif"/>
          <w:szCs w:val="28"/>
          <w:lang w:eastAsia="uk-UA" w:bidi="uk-UA"/>
        </w:rPr>
        <w:t xml:space="preserve">чику </w:t>
      </w:r>
      <w:r>
        <w:rPr>
          <w:rFonts w:eastAsia="Microsoft Sans Serif"/>
          <w:szCs w:val="28"/>
          <w:lang w:val="ru-RU" w:eastAsia="uk-UA" w:bidi="uk-UA"/>
        </w:rPr>
        <w:t>6</w:t>
      </w:r>
      <w:r>
        <w:rPr>
          <w:rFonts w:eastAsia="Microsoft Sans Serif"/>
          <w:szCs w:val="28"/>
          <w:lang w:eastAsia="uk-UA" w:bidi="uk-UA"/>
        </w:rPr>
        <w:t xml:space="preserve"> число  250,0</w:t>
      </w:r>
      <w:r w:rsidRPr="005B1A1E">
        <w:rPr>
          <w:rFonts w:eastAsia="Microsoft Sans Serif"/>
          <w:szCs w:val="28"/>
          <w:lang w:eastAsia="uk-UA" w:bidi="uk-UA"/>
        </w:rPr>
        <w:t xml:space="preserve"> замі</w:t>
      </w:r>
      <w:r>
        <w:rPr>
          <w:rFonts w:eastAsia="Microsoft Sans Serif"/>
          <w:szCs w:val="28"/>
          <w:lang w:eastAsia="uk-UA" w:bidi="uk-UA"/>
        </w:rPr>
        <w:t>нити на 2000,0</w:t>
      </w:r>
      <w:r w:rsidRPr="005B1A1E">
        <w:rPr>
          <w:rFonts w:eastAsia="Microsoft Sans Serif"/>
          <w:szCs w:val="28"/>
          <w:lang w:eastAsia="uk-UA" w:bidi="uk-UA"/>
        </w:rPr>
        <w:t>;</w:t>
      </w:r>
    </w:p>
    <w:p w14:paraId="32FAAD8D" w14:textId="77777777" w:rsidR="00100385" w:rsidRPr="00994F66" w:rsidRDefault="00100385" w:rsidP="00100385">
      <w:pPr>
        <w:spacing w:after="0"/>
        <w:ind w:right="-283" w:firstLine="567"/>
        <w:jc w:val="both"/>
        <w:rPr>
          <w:rFonts w:eastAsia="Microsoft Sans Serif"/>
          <w:szCs w:val="28"/>
          <w:lang w:eastAsia="uk-UA" w:bidi="uk-UA"/>
        </w:rPr>
      </w:pPr>
      <w:r w:rsidRPr="00994F66">
        <w:rPr>
          <w:rFonts w:eastAsia="Microsoft Sans Serif"/>
          <w:szCs w:val="28"/>
          <w:lang w:eastAsia="uk-UA" w:bidi="uk-UA"/>
        </w:rPr>
        <w:t>2. 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55E0C886" w14:textId="77777777" w:rsidR="00100385" w:rsidRDefault="00100385" w:rsidP="00100385">
      <w:pPr>
        <w:spacing w:after="0"/>
        <w:ind w:right="-283" w:firstLine="567"/>
        <w:jc w:val="both"/>
        <w:rPr>
          <w:rFonts w:eastAsia="Microsoft Sans Serif"/>
          <w:szCs w:val="28"/>
          <w:lang w:eastAsia="uk-UA" w:bidi="uk-UA"/>
        </w:rPr>
      </w:pPr>
      <w:r w:rsidRPr="00F06A40">
        <w:rPr>
          <w:rFonts w:eastAsia="Microsoft Sans Serif"/>
          <w:szCs w:val="28"/>
          <w:lang w:eastAsia="uk-UA" w:bidi="uk-UA"/>
        </w:rPr>
        <w:t>3.</w:t>
      </w:r>
      <w:r w:rsidRPr="00F06A40">
        <w:rPr>
          <w:rFonts w:eastAsia="Microsoft Sans Serif"/>
          <w:szCs w:val="28"/>
          <w:lang w:eastAsia="uk-UA" w:bidi="uk-UA"/>
        </w:rPr>
        <w:tab/>
        <w:t xml:space="preserve">Контроль за виконанням цього рішення покласти на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 а також </w:t>
      </w:r>
      <w:r>
        <w:rPr>
          <w:rFonts w:eastAsia="Microsoft Sans Serif"/>
          <w:szCs w:val="28"/>
          <w:lang w:eastAsia="uk-UA" w:bidi="uk-UA"/>
        </w:rPr>
        <w:t xml:space="preserve">на </w:t>
      </w:r>
      <w:r w:rsidRPr="00F06A40">
        <w:rPr>
          <w:rFonts w:eastAsia="Microsoft Sans Serif"/>
          <w:szCs w:val="28"/>
          <w:lang w:eastAsia="uk-UA" w:bidi="uk-UA"/>
        </w:rPr>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E825308" w14:textId="77777777" w:rsidR="00267F69" w:rsidRDefault="00267F69" w:rsidP="00100385">
      <w:pPr>
        <w:spacing w:after="0"/>
        <w:ind w:right="-283" w:firstLine="567"/>
        <w:jc w:val="both"/>
        <w:rPr>
          <w:rFonts w:eastAsia="Microsoft Sans Serif"/>
          <w:b/>
          <w:bCs/>
          <w:color w:val="1B1B1B"/>
          <w:szCs w:val="28"/>
          <w:lang w:eastAsia="uk-UA" w:bidi="uk-UA"/>
        </w:rPr>
      </w:pPr>
    </w:p>
    <w:p w14:paraId="0CABF0DD" w14:textId="51BBE418" w:rsidR="00267F69" w:rsidRPr="00B73FF4" w:rsidRDefault="00A2007A" w:rsidP="00267F69">
      <w:pPr>
        <w:ind w:right="-283"/>
        <w:jc w:val="both"/>
        <w:rPr>
          <w:b/>
          <w:bCs/>
          <w:szCs w:val="28"/>
          <w:lang w:bidi="uk-UA"/>
        </w:rPr>
      </w:pPr>
      <w:bookmarkStart w:id="4" w:name="_Hlk132705493"/>
      <w:r>
        <w:rPr>
          <w:b/>
          <w:bCs/>
          <w:szCs w:val="28"/>
          <w:lang w:val="ru-RU"/>
        </w:rPr>
        <w:t>4</w:t>
      </w:r>
      <w:r w:rsidR="00267F69">
        <w:rPr>
          <w:b/>
          <w:bCs/>
          <w:szCs w:val="28"/>
        </w:rPr>
        <w:t xml:space="preserve">. </w:t>
      </w:r>
      <w:r w:rsidR="00267F69" w:rsidRPr="00B73FF4">
        <w:rPr>
          <w:b/>
          <w:bCs/>
          <w:szCs w:val="28"/>
        </w:rPr>
        <w:t xml:space="preserve">Про затвердження </w:t>
      </w:r>
      <w:r w:rsidR="00267F69" w:rsidRPr="00B73FF4">
        <w:rPr>
          <w:b/>
          <w:szCs w:val="28"/>
        </w:rPr>
        <w:t>Програми місцевих стимулів працівників Комунального некомерційного підприємства «Центр первинної медико-санітарної допомоги Калинівської селищної ради» на 2023-2025 роки</w:t>
      </w:r>
      <w:r w:rsidR="00267F69">
        <w:rPr>
          <w:b/>
          <w:szCs w:val="28"/>
        </w:rPr>
        <w:t xml:space="preserve"> в новій редакції</w:t>
      </w:r>
    </w:p>
    <w:bookmarkEnd w:id="4"/>
    <w:p w14:paraId="395AFAA7" w14:textId="77777777" w:rsidR="00267F69" w:rsidRPr="002B181F" w:rsidRDefault="00267F69" w:rsidP="00267F69">
      <w:pPr>
        <w:widowControl w:val="0"/>
        <w:spacing w:after="0"/>
        <w:ind w:right="-283" w:firstLine="580"/>
        <w:jc w:val="both"/>
        <w:rPr>
          <w:bCs/>
          <w:szCs w:val="28"/>
        </w:rPr>
      </w:pPr>
      <w:r w:rsidRPr="002B181F">
        <w:rPr>
          <w:bCs/>
          <w:szCs w:val="28"/>
        </w:rPr>
        <w:t>Відповідно до ст. ст. 25, 26, 59 Закону України «Про місцеве самоврядування в Україні», враховуючи вимоги 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w:t>
      </w:r>
      <w:r w:rsidRPr="00C704F5">
        <w:rPr>
          <w:bCs/>
          <w:szCs w:val="28"/>
        </w:rPr>
        <w:t xml:space="preserve">, </w:t>
      </w:r>
      <w:r w:rsidRPr="002B181F">
        <w:rPr>
          <w:bCs/>
          <w:szCs w:val="28"/>
        </w:rPr>
        <w:t>Бюджетного кодексу України, розпорядження Кабінету Міністрів України від 30.11.2016 №1013-р «Про схвалення Концепції реформи фінансування системи охорони здоров’я», з метою покращання якості надання Комунальним некомерційним підприємством «Центр первинної медико - санітарної допомоги Калинівської селищної ради» медичних послуг населенню</w:t>
      </w:r>
      <w:r w:rsidRPr="00C704F5">
        <w:rPr>
          <w:bCs/>
          <w:szCs w:val="28"/>
        </w:rPr>
        <w:t xml:space="preserve">, </w:t>
      </w:r>
      <w:r w:rsidRPr="002B181F">
        <w:rPr>
          <w:bCs/>
          <w:szCs w:val="28"/>
        </w:rPr>
        <w:t xml:space="preserve"> враховуючи висновок </w:t>
      </w:r>
      <w:r w:rsidRPr="00C704F5">
        <w:rPr>
          <w:bCs/>
          <w:szCs w:val="28"/>
        </w:rPr>
        <w:t>пост</w:t>
      </w:r>
      <w:r>
        <w:rPr>
          <w:bCs/>
          <w:szCs w:val="28"/>
        </w:rPr>
        <w:t xml:space="preserve">ійної </w:t>
      </w:r>
      <w:r w:rsidRPr="002B181F">
        <w:rPr>
          <w:bCs/>
          <w:szCs w:val="28"/>
        </w:rPr>
        <w:t xml:space="preserve">комісії </w:t>
      </w:r>
      <w:r>
        <w:rPr>
          <w:bCs/>
          <w:szCs w:val="28"/>
        </w:rPr>
        <w:t xml:space="preserve">Калинівської селищної ради </w:t>
      </w:r>
      <w:r w:rsidRPr="002B181F">
        <w:rPr>
          <w:bCs/>
          <w:szCs w:val="28"/>
          <w:lang w:bidi="uk-UA"/>
        </w:rPr>
        <w:t>з питань освіти, культури, туризму, молоді, фізкультури і спорту, охорони здоров’я та соціального захисту населення</w:t>
      </w:r>
      <w:r w:rsidRPr="002B181F">
        <w:rPr>
          <w:b/>
          <w:bCs/>
          <w:szCs w:val="28"/>
        </w:rPr>
        <w:t xml:space="preserve">, </w:t>
      </w:r>
      <w:r w:rsidRPr="002B181F">
        <w:rPr>
          <w:szCs w:val="28"/>
          <w:lang w:eastAsia="uk-UA" w:bidi="uk-UA"/>
        </w:rPr>
        <w:t>Калинівська селищна рада</w:t>
      </w:r>
    </w:p>
    <w:p w14:paraId="4F7C3E66" w14:textId="77777777" w:rsidR="00267F69" w:rsidRPr="001B20EA" w:rsidRDefault="00267F69" w:rsidP="00570288">
      <w:pPr>
        <w:widowControl w:val="0"/>
        <w:spacing w:after="0"/>
        <w:ind w:right="-2" w:firstLine="578"/>
        <w:jc w:val="center"/>
        <w:rPr>
          <w:b/>
          <w:bCs/>
          <w:szCs w:val="28"/>
          <w:lang w:eastAsia="uk-UA" w:bidi="uk-UA"/>
        </w:rPr>
      </w:pPr>
      <w:r w:rsidRPr="001B20EA">
        <w:rPr>
          <w:b/>
          <w:bCs/>
          <w:szCs w:val="28"/>
          <w:lang w:eastAsia="uk-UA" w:bidi="uk-UA"/>
        </w:rPr>
        <w:t>ВИРІШИ</w:t>
      </w:r>
      <w:r>
        <w:rPr>
          <w:b/>
          <w:bCs/>
          <w:szCs w:val="28"/>
          <w:lang w:eastAsia="uk-UA" w:bidi="uk-UA"/>
        </w:rPr>
        <w:t>ЛА</w:t>
      </w:r>
      <w:r w:rsidRPr="001B20EA">
        <w:rPr>
          <w:b/>
          <w:bCs/>
          <w:szCs w:val="28"/>
          <w:lang w:eastAsia="uk-UA" w:bidi="uk-UA"/>
        </w:rPr>
        <w:t>:</w:t>
      </w:r>
    </w:p>
    <w:p w14:paraId="5A2E7D52" w14:textId="77777777" w:rsidR="00570288" w:rsidRDefault="00570288" w:rsidP="00570288">
      <w:pPr>
        <w:widowControl w:val="0"/>
        <w:spacing w:after="0"/>
        <w:ind w:right="-2" w:firstLine="567"/>
        <w:contextualSpacing/>
        <w:jc w:val="both"/>
        <w:rPr>
          <w:rFonts w:eastAsia="Microsoft Sans Serif"/>
          <w:szCs w:val="28"/>
          <w:lang w:eastAsia="uk-UA" w:bidi="uk-UA"/>
        </w:rPr>
      </w:pPr>
      <w:r>
        <w:rPr>
          <w:rFonts w:eastAsia="Microsoft Sans Serif"/>
          <w:szCs w:val="28"/>
          <w:lang w:eastAsia="uk-UA" w:bidi="uk-UA"/>
        </w:rPr>
        <w:t xml:space="preserve">1. </w:t>
      </w:r>
      <w:r w:rsidR="00267F69" w:rsidRPr="00DD71C9">
        <w:rPr>
          <w:rFonts w:eastAsia="Microsoft Sans Serif"/>
          <w:szCs w:val="28"/>
          <w:lang w:eastAsia="uk-UA" w:bidi="uk-UA"/>
        </w:rPr>
        <w:t>Затвердити Програму місцевих стимулів працівників Комунального некомерційного підприємства «Центр первинної медико-санітарної допомоги Калинівської селищної ради» на 2023-2025 роки</w:t>
      </w:r>
      <w:r w:rsidR="00267F69">
        <w:rPr>
          <w:rFonts w:eastAsia="Microsoft Sans Serif"/>
          <w:szCs w:val="28"/>
          <w:lang w:eastAsia="uk-UA" w:bidi="uk-UA"/>
        </w:rPr>
        <w:t xml:space="preserve"> в новій редакції</w:t>
      </w:r>
      <w:r w:rsidR="00267F69" w:rsidRPr="00DD71C9">
        <w:rPr>
          <w:rFonts w:eastAsia="Microsoft Sans Serif"/>
          <w:szCs w:val="28"/>
          <w:lang w:eastAsia="uk-UA" w:bidi="uk-UA"/>
        </w:rPr>
        <w:t>, що додається</w:t>
      </w:r>
      <w:r w:rsidR="00267F69">
        <w:rPr>
          <w:rFonts w:eastAsia="Microsoft Sans Serif"/>
          <w:szCs w:val="28"/>
          <w:lang w:eastAsia="uk-UA" w:bidi="uk-UA"/>
        </w:rPr>
        <w:t>.</w:t>
      </w:r>
    </w:p>
    <w:p w14:paraId="5D358D94" w14:textId="43421BBA" w:rsidR="00267F69" w:rsidRPr="00570288" w:rsidRDefault="00570288" w:rsidP="00570288">
      <w:pPr>
        <w:widowControl w:val="0"/>
        <w:spacing w:after="0"/>
        <w:ind w:right="-2" w:firstLine="567"/>
        <w:contextualSpacing/>
        <w:jc w:val="both"/>
        <w:rPr>
          <w:rFonts w:eastAsia="Microsoft Sans Serif"/>
          <w:szCs w:val="28"/>
          <w:lang w:eastAsia="uk-UA" w:bidi="uk-UA"/>
        </w:rPr>
      </w:pPr>
      <w:r>
        <w:rPr>
          <w:rFonts w:eastAsia="Microsoft Sans Serif"/>
          <w:szCs w:val="28"/>
          <w:lang w:eastAsia="uk-UA" w:bidi="uk-UA"/>
        </w:rPr>
        <w:t xml:space="preserve">2. </w:t>
      </w:r>
      <w:r w:rsidR="00267F69" w:rsidRPr="00C704F5">
        <w:rPr>
          <w:rFonts w:eastAsia="Microsoft Sans Serif"/>
          <w:szCs w:val="28"/>
          <w:lang w:eastAsia="uk-UA" w:bidi="uk-UA"/>
        </w:rPr>
        <w:t xml:space="preserve">Управлінню фінансів Калинівської селищної ради, враховуючи потребу </w:t>
      </w:r>
      <w:r w:rsidR="00267F69" w:rsidRPr="00C704F5">
        <w:rPr>
          <w:rFonts w:eastAsia="Microsoft Sans Serif"/>
          <w:szCs w:val="28"/>
          <w:lang w:eastAsia="uk-UA" w:bidi="uk-UA"/>
        </w:rPr>
        <w:lastRenderedPageBreak/>
        <w:t>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6A854686" w14:textId="61C77712" w:rsidR="00267F69" w:rsidRPr="00570288" w:rsidRDefault="00570288" w:rsidP="00570288">
      <w:pPr>
        <w:suppressAutoHyphens/>
        <w:spacing w:after="200"/>
        <w:ind w:right="-2" w:firstLine="567"/>
        <w:jc w:val="both"/>
        <w:rPr>
          <w:rFonts w:eastAsia="Microsoft Sans Serif"/>
          <w:szCs w:val="28"/>
          <w:lang w:eastAsia="uk-UA" w:bidi="uk-UA"/>
        </w:rPr>
      </w:pPr>
      <w:r>
        <w:rPr>
          <w:rFonts w:eastAsia="Microsoft Sans Serif"/>
          <w:szCs w:val="28"/>
          <w:lang w:eastAsia="uk-UA" w:bidi="uk-UA"/>
        </w:rPr>
        <w:t>3.</w:t>
      </w:r>
      <w:r w:rsidR="00267F69" w:rsidRPr="00DD71C9">
        <w:rPr>
          <w:rFonts w:eastAsia="Microsoft Sans Serif"/>
          <w:szCs w:val="28"/>
          <w:lang w:eastAsia="uk-UA" w:bidi="uk-UA"/>
        </w:rPr>
        <w:t xml:space="preserve">Контроль за виконанням цього рішення покласти на постійну комісію </w:t>
      </w:r>
      <w:r w:rsidR="00267F69">
        <w:rPr>
          <w:bCs/>
          <w:szCs w:val="28"/>
        </w:rPr>
        <w:t>Калинівської селищної ради</w:t>
      </w:r>
      <w:r w:rsidR="00267F69" w:rsidRPr="00DD71C9">
        <w:rPr>
          <w:szCs w:val="28"/>
          <w:lang w:bidi="uk-UA"/>
        </w:rPr>
        <w:t xml:space="preserve"> з питань освіти, культури, туризму, молоді, фізкультури і спорту, охорони здоров’я та соціального захисту населення</w:t>
      </w:r>
      <w:r w:rsidR="00267F69" w:rsidRPr="00DD71C9">
        <w:rPr>
          <w:szCs w:val="28"/>
        </w:rPr>
        <w:t xml:space="preserve">, а також </w:t>
      </w:r>
      <w:r w:rsidR="00267F69">
        <w:rPr>
          <w:szCs w:val="28"/>
        </w:rPr>
        <w:t xml:space="preserve">на </w:t>
      </w:r>
      <w:r w:rsidR="00267F69" w:rsidRPr="00DD71C9">
        <w:rPr>
          <w:szCs w:val="28"/>
        </w:rPr>
        <w:t xml:space="preserve">постійну </w:t>
      </w:r>
      <w:r w:rsidR="00267F69" w:rsidRPr="00C704F5">
        <w:rPr>
          <w:szCs w:val="28"/>
        </w:rPr>
        <w:t>комісію Калинівської селищної ради з</w:t>
      </w:r>
      <w:r w:rsidR="00267F69" w:rsidRPr="00DD71C9">
        <w:rPr>
          <w:szCs w:val="28"/>
        </w:rPr>
        <w:t xml:space="preserve"> питань фінансів, бюджету, планування соціально-економічного розвитку, інвестицій та міжнародного співробітництва Калинівської селищної ради. </w:t>
      </w:r>
    </w:p>
    <w:p w14:paraId="1A3AE6F0" w14:textId="629C59B4" w:rsidR="00EF1EE3" w:rsidRPr="00222F5E" w:rsidRDefault="00A2007A" w:rsidP="00EF1EE3">
      <w:pPr>
        <w:spacing w:after="0"/>
        <w:ind w:right="-1"/>
        <w:jc w:val="both"/>
        <w:rPr>
          <w:b/>
          <w:sz w:val="27"/>
          <w:szCs w:val="27"/>
        </w:rPr>
      </w:pPr>
      <w:bookmarkStart w:id="5" w:name="_Hlk132282166"/>
      <w:r>
        <w:rPr>
          <w:b/>
          <w:lang w:val="ru-RU"/>
        </w:rPr>
        <w:t>5</w:t>
      </w:r>
      <w:r w:rsidR="00C60BDD">
        <w:rPr>
          <w:b/>
        </w:rPr>
        <w:t xml:space="preserve">. </w:t>
      </w:r>
      <w:bookmarkStart w:id="6" w:name="_Hlk132282714"/>
      <w:bookmarkEnd w:id="5"/>
      <w:r w:rsidR="00EF1EE3" w:rsidRPr="00222F5E">
        <w:rPr>
          <w:b/>
          <w:sz w:val="27"/>
          <w:szCs w:val="27"/>
        </w:rPr>
        <w:t>Про затвердження Програми по забезпеченню охорони публічного порядку, зміцнення правопорядку, охорони прав і свобод громадян та профілактики правопорушень на території Калинівської селищної територіальної громади на 2023 - 2025 роки</w:t>
      </w:r>
    </w:p>
    <w:p w14:paraId="62FA24FB" w14:textId="77777777" w:rsidR="00EF1EE3" w:rsidRPr="00222F5E" w:rsidRDefault="00EF1EE3" w:rsidP="00EF1EE3">
      <w:pPr>
        <w:ind w:right="-1" w:firstLine="567"/>
        <w:jc w:val="both"/>
        <w:rPr>
          <w:sz w:val="27"/>
          <w:szCs w:val="27"/>
        </w:rPr>
      </w:pPr>
      <w:r w:rsidRPr="00222F5E">
        <w:rPr>
          <w:sz w:val="27"/>
          <w:szCs w:val="27"/>
        </w:rPr>
        <w:t>Відповідно до Закону України «Про місцеве самоврядування в Україні», Указу Президента України від 24.02.2022 №64/2022 «Про введення воєнного стану в Україні», затвердженого Законом України від 24.02.2022 № 2102-ІХ «Про затвердження Указу Президента України «Про введення воєнного стану в Україні», законів України «Про правовий режим воєнного стану», «Про Національну поліцію», «Про участь громадян в охороні публічного порядку і державного кордону», постанови Кабінету Міністрів України «Деякі питання формування та виконання місцевих бюджетів у період воєнного стану», ст. 91 Бюджетного кодексу України, враховуючи лист Фастівського районного управління поліції Головного управління Національної поліції в Київській області від 28.02.2023 №2062/209/1700/01-23 та з метою забезпечення реалізації державної політики у сфері профілактики правопорушень та злочинності, Калинівська селищна рада</w:t>
      </w:r>
    </w:p>
    <w:p w14:paraId="316995AA" w14:textId="77777777" w:rsidR="00EF1EE3" w:rsidRPr="00222F5E" w:rsidRDefault="00EF1EE3" w:rsidP="00EF1EE3">
      <w:pPr>
        <w:ind w:right="-1" w:firstLine="567"/>
        <w:jc w:val="center"/>
        <w:rPr>
          <w:b/>
          <w:sz w:val="27"/>
          <w:szCs w:val="27"/>
        </w:rPr>
      </w:pPr>
      <w:r w:rsidRPr="00222F5E">
        <w:rPr>
          <w:b/>
          <w:sz w:val="27"/>
          <w:szCs w:val="27"/>
        </w:rPr>
        <w:t>ВИРІШИЛА:</w:t>
      </w:r>
    </w:p>
    <w:p w14:paraId="3A9F647D" w14:textId="77777777" w:rsidR="00EF1EE3" w:rsidRPr="00222F5E" w:rsidRDefault="00EF1EE3" w:rsidP="00EF1EE3">
      <w:pPr>
        <w:spacing w:after="0"/>
        <w:ind w:right="-1" w:firstLine="567"/>
        <w:jc w:val="both"/>
        <w:rPr>
          <w:bCs/>
          <w:sz w:val="27"/>
          <w:szCs w:val="27"/>
        </w:rPr>
      </w:pPr>
      <w:r w:rsidRPr="00222F5E">
        <w:rPr>
          <w:sz w:val="27"/>
          <w:szCs w:val="27"/>
        </w:rPr>
        <w:t xml:space="preserve">1. Затвердити Програму по забезпеченню охорони публічного порядку, зміцнення правопорядку, охорони прав і свобод громадян та профілактики правопорушень на території Калинівської селищної територіальної громади на 2023 - 2025 роки </w:t>
      </w:r>
      <w:r w:rsidRPr="00222F5E">
        <w:rPr>
          <w:bCs/>
          <w:sz w:val="27"/>
          <w:szCs w:val="27"/>
        </w:rPr>
        <w:t>(надалі - Програма), що додається.</w:t>
      </w:r>
    </w:p>
    <w:p w14:paraId="0FDEDF10" w14:textId="77777777" w:rsidR="00EF1EE3" w:rsidRPr="00222F5E" w:rsidRDefault="00EF1EE3" w:rsidP="00EF1EE3">
      <w:pPr>
        <w:tabs>
          <w:tab w:val="left" w:pos="345"/>
        </w:tabs>
        <w:spacing w:after="0"/>
        <w:ind w:right="-1" w:firstLine="567"/>
        <w:jc w:val="both"/>
        <w:rPr>
          <w:sz w:val="27"/>
          <w:szCs w:val="27"/>
        </w:rPr>
      </w:pPr>
      <w:r w:rsidRPr="00222F5E">
        <w:rPr>
          <w:sz w:val="27"/>
          <w:szCs w:val="27"/>
        </w:rPr>
        <w:t>2. Управлінню фінансів Калинівської селищної ради на підставі звернення відповідальних виконавців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74201F82" w14:textId="77777777" w:rsidR="00EF1EE3" w:rsidRDefault="00EF1EE3" w:rsidP="00EF1EE3">
      <w:pPr>
        <w:spacing w:after="0"/>
        <w:ind w:right="-1" w:firstLine="567"/>
        <w:jc w:val="both"/>
        <w:rPr>
          <w:sz w:val="27"/>
          <w:szCs w:val="27"/>
        </w:rPr>
      </w:pPr>
      <w:r w:rsidRPr="00222F5E">
        <w:rPr>
          <w:sz w:val="27"/>
          <w:szCs w:val="27"/>
        </w:rPr>
        <w:t>3. 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C733548" w14:textId="77777777" w:rsidR="008E2CFC" w:rsidRDefault="008E2CFC" w:rsidP="00EF1EE3">
      <w:pPr>
        <w:spacing w:after="0"/>
        <w:ind w:right="-1" w:firstLine="567"/>
        <w:jc w:val="both"/>
        <w:rPr>
          <w:sz w:val="27"/>
          <w:szCs w:val="27"/>
        </w:rPr>
      </w:pPr>
    </w:p>
    <w:p w14:paraId="5298F01A" w14:textId="25E5939F" w:rsidR="008E2CFC" w:rsidRPr="00267F69" w:rsidRDefault="00A2007A" w:rsidP="008E2CFC">
      <w:pPr>
        <w:widowControl w:val="0"/>
        <w:spacing w:after="300"/>
        <w:contextualSpacing/>
        <w:jc w:val="both"/>
        <w:rPr>
          <w:b/>
          <w:bCs/>
          <w:sz w:val="26"/>
          <w:szCs w:val="26"/>
          <w:lang w:eastAsia="uk-UA" w:bidi="uk-UA"/>
        </w:rPr>
      </w:pPr>
      <w:bookmarkStart w:id="7" w:name="_Hlk132705377"/>
      <w:r w:rsidRPr="00A2007A">
        <w:rPr>
          <w:b/>
          <w:bCs/>
          <w:sz w:val="26"/>
          <w:szCs w:val="26"/>
          <w:lang w:eastAsia="uk-UA" w:bidi="uk-UA"/>
        </w:rPr>
        <w:t>6</w:t>
      </w:r>
      <w:r w:rsidR="008E2CFC">
        <w:rPr>
          <w:b/>
          <w:bCs/>
          <w:sz w:val="26"/>
          <w:szCs w:val="26"/>
          <w:lang w:eastAsia="uk-UA" w:bidi="uk-UA"/>
        </w:rPr>
        <w:t xml:space="preserve">. </w:t>
      </w:r>
      <w:r w:rsidR="008E2CFC" w:rsidRPr="00267F69">
        <w:rPr>
          <w:b/>
          <w:bCs/>
          <w:sz w:val="26"/>
          <w:szCs w:val="26"/>
          <w:lang w:eastAsia="uk-UA" w:bidi="uk-UA"/>
        </w:rPr>
        <w:t xml:space="preserve">Про внесення змін до Програми «Культурно-мистецька діяльність» на </w:t>
      </w:r>
      <w:r w:rsidR="008E2CFC" w:rsidRPr="00267F69">
        <w:rPr>
          <w:b/>
          <w:bCs/>
          <w:sz w:val="26"/>
          <w:szCs w:val="26"/>
          <w:lang w:eastAsia="ru-RU" w:bidi="ru-RU"/>
        </w:rPr>
        <w:t>2021-</w:t>
      </w:r>
      <w:r w:rsidR="008E2CFC" w:rsidRPr="00267F69">
        <w:rPr>
          <w:b/>
          <w:bCs/>
          <w:sz w:val="26"/>
          <w:szCs w:val="26"/>
          <w:lang w:eastAsia="ru-RU" w:bidi="ru-RU"/>
        </w:rPr>
        <w:softHyphen/>
        <w:t>2025</w:t>
      </w:r>
      <w:r w:rsidR="008E2CFC" w:rsidRPr="00267F69">
        <w:rPr>
          <w:b/>
          <w:bCs/>
          <w:sz w:val="26"/>
          <w:szCs w:val="26"/>
          <w:lang w:eastAsia="uk-UA" w:bidi="uk-UA"/>
        </w:rPr>
        <w:t xml:space="preserve"> роки сектору культури, туризму та з питань діяльності засобів масової інформації Калинівської селищної ради, затвердженої рішенням Калинівської селищної ради від 24.12.2021 № 233-12-VIII</w:t>
      </w:r>
    </w:p>
    <w:bookmarkEnd w:id="7"/>
    <w:p w14:paraId="503FF979" w14:textId="77777777" w:rsidR="008E2CFC" w:rsidRPr="00267F69" w:rsidRDefault="008E2CFC" w:rsidP="008E2CFC">
      <w:pPr>
        <w:widowControl w:val="0"/>
        <w:spacing w:after="300"/>
        <w:contextualSpacing/>
        <w:jc w:val="both"/>
        <w:rPr>
          <w:b/>
          <w:bCs/>
          <w:sz w:val="26"/>
          <w:szCs w:val="26"/>
          <w:lang w:eastAsia="uk-UA" w:bidi="uk-UA"/>
        </w:rPr>
      </w:pPr>
    </w:p>
    <w:p w14:paraId="4152839A" w14:textId="77777777" w:rsidR="008E2CFC" w:rsidRPr="00267F69" w:rsidRDefault="008E2CFC" w:rsidP="008E2CFC">
      <w:pPr>
        <w:widowControl w:val="0"/>
        <w:spacing w:after="0"/>
        <w:ind w:firstLine="340"/>
        <w:jc w:val="both"/>
        <w:rPr>
          <w:sz w:val="26"/>
          <w:szCs w:val="26"/>
          <w:lang w:eastAsia="uk-UA" w:bidi="uk-UA"/>
        </w:rPr>
      </w:pPr>
      <w:r w:rsidRPr="00267F69">
        <w:rPr>
          <w:sz w:val="26"/>
          <w:szCs w:val="26"/>
          <w:lang w:eastAsia="uk-UA" w:bidi="uk-UA"/>
        </w:rPr>
        <w:t>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158F9353" w14:textId="77777777" w:rsidR="008E2CFC" w:rsidRPr="00267F69" w:rsidRDefault="008E2CFC" w:rsidP="008E2CFC">
      <w:pPr>
        <w:keepNext/>
        <w:keepLines/>
        <w:widowControl w:val="0"/>
        <w:spacing w:after="0"/>
        <w:jc w:val="center"/>
        <w:outlineLvl w:val="7"/>
        <w:rPr>
          <w:b/>
          <w:bCs/>
          <w:sz w:val="26"/>
          <w:szCs w:val="26"/>
        </w:rPr>
      </w:pPr>
      <w:bookmarkStart w:id="8" w:name="bookmark143"/>
      <w:r w:rsidRPr="00267F69">
        <w:rPr>
          <w:b/>
          <w:bCs/>
          <w:sz w:val="26"/>
          <w:szCs w:val="26"/>
          <w:lang w:eastAsia="uk-UA" w:bidi="uk-UA"/>
        </w:rPr>
        <w:t>ВИРІШИЛА:</w:t>
      </w:r>
      <w:bookmarkEnd w:id="8"/>
    </w:p>
    <w:p w14:paraId="40138B9A" w14:textId="77777777" w:rsidR="008E2CFC" w:rsidRPr="00267F69" w:rsidRDefault="008E2CFC" w:rsidP="009E7FED">
      <w:pPr>
        <w:widowControl w:val="0"/>
        <w:numPr>
          <w:ilvl w:val="0"/>
          <w:numId w:val="9"/>
        </w:numPr>
        <w:tabs>
          <w:tab w:val="left" w:pos="682"/>
        </w:tabs>
        <w:spacing w:after="0"/>
        <w:ind w:firstLine="340"/>
        <w:jc w:val="both"/>
        <w:rPr>
          <w:sz w:val="26"/>
          <w:szCs w:val="26"/>
        </w:rPr>
      </w:pPr>
      <w:r w:rsidRPr="00267F69">
        <w:rPr>
          <w:sz w:val="26"/>
          <w:szCs w:val="26"/>
          <w:lang w:eastAsia="uk-UA" w:bidi="uk-UA"/>
        </w:rPr>
        <w:t>Внести зміни до Програми «Культурно-мистецька діяльність» на 2021-2025 роки сектору культури, туризму та з питань діяльності засобів масової інформації Калинівської селищної ради (далі – Програма), затвердженої рішенням Калинівської селищної ради від 24.12.2021 № 233-12-VIIІ, а саме:</w:t>
      </w:r>
    </w:p>
    <w:p w14:paraId="48DF727B" w14:textId="77777777" w:rsidR="008E2CFC" w:rsidRPr="00267F69" w:rsidRDefault="008E2CFC" w:rsidP="008E2CFC">
      <w:pPr>
        <w:widowControl w:val="0"/>
        <w:tabs>
          <w:tab w:val="left" w:pos="426"/>
          <w:tab w:val="left" w:pos="993"/>
        </w:tabs>
        <w:spacing w:after="0"/>
        <w:jc w:val="both"/>
        <w:rPr>
          <w:sz w:val="26"/>
          <w:szCs w:val="26"/>
        </w:rPr>
      </w:pPr>
      <w:r w:rsidRPr="00267F69">
        <w:rPr>
          <w:sz w:val="26"/>
          <w:szCs w:val="26"/>
          <w:lang w:eastAsia="uk-UA" w:bidi="uk-UA"/>
        </w:rPr>
        <w:tab/>
        <w:t xml:space="preserve">Розділ IV  «Перелік основних заходів програми» викласти в новій редакції: </w:t>
      </w:r>
    </w:p>
    <w:p w14:paraId="546FCB61" w14:textId="77777777" w:rsidR="008E2CFC" w:rsidRPr="00267F69" w:rsidRDefault="008E2CFC" w:rsidP="008E2CFC">
      <w:pPr>
        <w:widowControl w:val="0"/>
        <w:tabs>
          <w:tab w:val="left" w:pos="426"/>
          <w:tab w:val="left" w:pos="993"/>
        </w:tabs>
        <w:spacing w:after="0"/>
        <w:jc w:val="both"/>
        <w:rPr>
          <w:b/>
          <w:bCs/>
          <w:sz w:val="26"/>
          <w:szCs w:val="26"/>
          <w:lang w:bidi="uk-UA"/>
        </w:rPr>
      </w:pPr>
      <w:r w:rsidRPr="00267F69">
        <w:rPr>
          <w:sz w:val="26"/>
          <w:szCs w:val="26"/>
          <w:lang w:eastAsia="uk-UA" w:bidi="uk-UA"/>
        </w:rPr>
        <w:t xml:space="preserve">                                        </w:t>
      </w:r>
      <w:r w:rsidRPr="00267F69">
        <w:rPr>
          <w:b/>
          <w:bCs/>
          <w:sz w:val="26"/>
          <w:szCs w:val="26"/>
          <w:lang w:bidi="uk-UA"/>
        </w:rPr>
        <w:t>ІV. Перелік основних заходів Програми:</w:t>
      </w:r>
    </w:p>
    <w:tbl>
      <w:tblPr>
        <w:tblW w:w="9771" w:type="dxa"/>
        <w:tblInd w:w="5" w:type="dxa"/>
        <w:tblLayout w:type="fixed"/>
        <w:tblCellMar>
          <w:left w:w="0" w:type="dxa"/>
          <w:right w:w="0" w:type="dxa"/>
        </w:tblCellMar>
        <w:tblLook w:val="0000" w:firstRow="0" w:lastRow="0" w:firstColumn="0" w:lastColumn="0" w:noHBand="0" w:noVBand="0"/>
      </w:tblPr>
      <w:tblGrid>
        <w:gridCol w:w="456"/>
        <w:gridCol w:w="2795"/>
        <w:gridCol w:w="992"/>
        <w:gridCol w:w="830"/>
        <w:gridCol w:w="821"/>
        <w:gridCol w:w="816"/>
        <w:gridCol w:w="821"/>
        <w:gridCol w:w="826"/>
        <w:gridCol w:w="1414"/>
      </w:tblGrid>
      <w:tr w:rsidR="008E2CFC" w:rsidRPr="00267F69" w14:paraId="3E2020BF" w14:textId="77777777" w:rsidTr="00FE597C">
        <w:trPr>
          <w:trHeight w:hRule="exact" w:val="547"/>
        </w:trPr>
        <w:tc>
          <w:tcPr>
            <w:tcW w:w="456" w:type="dxa"/>
            <w:vMerge w:val="restart"/>
            <w:tcBorders>
              <w:top w:val="single" w:sz="4" w:space="0" w:color="auto"/>
              <w:left w:val="single" w:sz="4" w:space="0" w:color="auto"/>
              <w:bottom w:val="single" w:sz="4" w:space="0" w:color="auto"/>
              <w:right w:val="nil"/>
            </w:tcBorders>
          </w:tcPr>
          <w:p w14:paraId="5FDA32EF" w14:textId="77777777" w:rsidR="008E2CFC" w:rsidRPr="00267F69" w:rsidRDefault="008E2CFC" w:rsidP="00FE597C">
            <w:pPr>
              <w:spacing w:after="0" w:line="216" w:lineRule="auto"/>
              <w:rPr>
                <w:rFonts w:eastAsia="Arial Unicode MS"/>
                <w:sz w:val="24"/>
                <w:szCs w:val="24"/>
                <w:lang w:eastAsia="ru-RU"/>
              </w:rPr>
            </w:pPr>
            <w:r w:rsidRPr="00267F69">
              <w:rPr>
                <w:rFonts w:eastAsiaTheme="minorHAnsi" w:cstheme="minorBidi"/>
                <w:sz w:val="26"/>
                <w:szCs w:val="26"/>
                <w:lang w:eastAsia="uk-UA" w:bidi="uk-UA"/>
              </w:rPr>
              <w:t xml:space="preserve">                     </w:t>
            </w:r>
            <w:r w:rsidRPr="00267F69">
              <w:rPr>
                <w:rFonts w:eastAsia="Arial Unicode MS"/>
                <w:sz w:val="24"/>
                <w:szCs w:val="24"/>
              </w:rPr>
              <w:t>№</w:t>
            </w:r>
          </w:p>
          <w:p w14:paraId="50E0EDD7" w14:textId="77777777" w:rsidR="008E2CFC" w:rsidRPr="00267F69" w:rsidRDefault="008E2CFC" w:rsidP="00FE597C">
            <w:pPr>
              <w:spacing w:after="0" w:line="216" w:lineRule="auto"/>
              <w:rPr>
                <w:rFonts w:eastAsia="Arial Unicode MS"/>
                <w:sz w:val="24"/>
                <w:szCs w:val="24"/>
                <w:lang w:eastAsia="ru-RU"/>
              </w:rPr>
            </w:pPr>
            <w:r w:rsidRPr="00267F69">
              <w:rPr>
                <w:rFonts w:eastAsia="Arial Unicode MS"/>
                <w:sz w:val="24"/>
                <w:szCs w:val="24"/>
              </w:rPr>
              <w:t>3/п</w:t>
            </w:r>
          </w:p>
        </w:tc>
        <w:tc>
          <w:tcPr>
            <w:tcW w:w="2795" w:type="dxa"/>
            <w:vMerge w:val="restart"/>
            <w:tcBorders>
              <w:top w:val="single" w:sz="4" w:space="0" w:color="auto"/>
              <w:left w:val="single" w:sz="4" w:space="0" w:color="auto"/>
              <w:bottom w:val="single" w:sz="4" w:space="0" w:color="auto"/>
              <w:right w:val="nil"/>
            </w:tcBorders>
          </w:tcPr>
          <w:p w14:paraId="601123F9"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Назва заходу</w:t>
            </w:r>
          </w:p>
        </w:tc>
        <w:tc>
          <w:tcPr>
            <w:tcW w:w="992" w:type="dxa"/>
            <w:vMerge w:val="restart"/>
            <w:tcBorders>
              <w:top w:val="single" w:sz="4" w:space="0" w:color="auto"/>
              <w:left w:val="single" w:sz="4" w:space="0" w:color="auto"/>
              <w:bottom w:val="single" w:sz="4" w:space="0" w:color="auto"/>
              <w:right w:val="nil"/>
            </w:tcBorders>
          </w:tcPr>
          <w:p w14:paraId="0C9E039E"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Термін вико</w:t>
            </w:r>
            <w:r w:rsidRPr="00267F69">
              <w:rPr>
                <w:rFonts w:eastAsia="Arial Unicode MS"/>
                <w:b/>
                <w:bCs/>
                <w:sz w:val="24"/>
                <w:szCs w:val="24"/>
              </w:rPr>
              <w:softHyphen/>
              <w:t>нання</w:t>
            </w:r>
          </w:p>
        </w:tc>
        <w:tc>
          <w:tcPr>
            <w:tcW w:w="4114" w:type="dxa"/>
            <w:gridSpan w:val="5"/>
            <w:tcBorders>
              <w:top w:val="single" w:sz="4" w:space="0" w:color="auto"/>
              <w:left w:val="single" w:sz="4" w:space="0" w:color="auto"/>
              <w:bottom w:val="single" w:sz="4" w:space="0" w:color="auto"/>
              <w:right w:val="nil"/>
            </w:tcBorders>
          </w:tcPr>
          <w:p w14:paraId="24FD770D" w14:textId="77777777" w:rsidR="008E2CFC" w:rsidRPr="00267F69" w:rsidRDefault="008E2CFC" w:rsidP="00FE597C">
            <w:pPr>
              <w:spacing w:after="0" w:line="216" w:lineRule="auto"/>
              <w:jc w:val="center"/>
              <w:rPr>
                <w:rFonts w:eastAsia="Arial Unicode MS"/>
                <w:b/>
                <w:bCs/>
                <w:sz w:val="24"/>
                <w:szCs w:val="24"/>
              </w:rPr>
            </w:pPr>
            <w:r w:rsidRPr="00267F69">
              <w:rPr>
                <w:rFonts w:eastAsia="Arial Unicode MS"/>
                <w:b/>
                <w:bCs/>
                <w:sz w:val="24"/>
                <w:szCs w:val="24"/>
              </w:rPr>
              <w:t>Видатки на проведення заходу</w:t>
            </w:r>
          </w:p>
          <w:p w14:paraId="2ACCFF79"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 xml:space="preserve"> (тис. грн )</w:t>
            </w:r>
          </w:p>
        </w:tc>
        <w:tc>
          <w:tcPr>
            <w:tcW w:w="1414" w:type="dxa"/>
            <w:vMerge w:val="restart"/>
            <w:tcBorders>
              <w:top w:val="single" w:sz="4" w:space="0" w:color="auto"/>
              <w:left w:val="single" w:sz="4" w:space="0" w:color="auto"/>
              <w:bottom w:val="single" w:sz="4" w:space="0" w:color="auto"/>
              <w:right w:val="single" w:sz="4" w:space="0" w:color="auto"/>
            </w:tcBorders>
          </w:tcPr>
          <w:p w14:paraId="15717EF4"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Джерело фінансу</w:t>
            </w:r>
            <w:r w:rsidRPr="00267F69">
              <w:rPr>
                <w:rFonts w:eastAsia="Arial Unicode MS"/>
                <w:b/>
                <w:bCs/>
                <w:sz w:val="24"/>
                <w:szCs w:val="24"/>
              </w:rPr>
              <w:softHyphen/>
              <w:t>вання</w:t>
            </w:r>
          </w:p>
        </w:tc>
      </w:tr>
      <w:tr w:rsidR="008E2CFC" w:rsidRPr="00267F69" w14:paraId="39E95813" w14:textId="77777777" w:rsidTr="00FE597C">
        <w:trPr>
          <w:trHeight w:hRule="exact" w:val="357"/>
        </w:trPr>
        <w:tc>
          <w:tcPr>
            <w:tcW w:w="456" w:type="dxa"/>
            <w:vMerge/>
            <w:tcBorders>
              <w:top w:val="single" w:sz="4" w:space="0" w:color="auto"/>
              <w:left w:val="single" w:sz="4" w:space="0" w:color="auto"/>
              <w:bottom w:val="single" w:sz="4" w:space="0" w:color="auto"/>
              <w:right w:val="nil"/>
            </w:tcBorders>
          </w:tcPr>
          <w:p w14:paraId="71950B83" w14:textId="77777777" w:rsidR="008E2CFC" w:rsidRPr="00267F69" w:rsidRDefault="008E2CFC" w:rsidP="00FE597C">
            <w:pPr>
              <w:spacing w:after="0" w:line="216" w:lineRule="auto"/>
              <w:jc w:val="center"/>
              <w:rPr>
                <w:rFonts w:eastAsia="Arial Unicode MS"/>
                <w:sz w:val="24"/>
                <w:szCs w:val="24"/>
                <w:lang w:eastAsia="ru-RU"/>
              </w:rPr>
            </w:pPr>
          </w:p>
        </w:tc>
        <w:tc>
          <w:tcPr>
            <w:tcW w:w="2795" w:type="dxa"/>
            <w:vMerge/>
            <w:tcBorders>
              <w:top w:val="single" w:sz="4" w:space="0" w:color="auto"/>
              <w:left w:val="single" w:sz="4" w:space="0" w:color="auto"/>
              <w:bottom w:val="single" w:sz="4" w:space="0" w:color="auto"/>
              <w:right w:val="nil"/>
            </w:tcBorders>
          </w:tcPr>
          <w:p w14:paraId="7DE78F68" w14:textId="77777777" w:rsidR="008E2CFC" w:rsidRPr="00267F69" w:rsidRDefault="008E2CFC" w:rsidP="00FE597C">
            <w:pPr>
              <w:spacing w:after="0" w:line="216" w:lineRule="auto"/>
              <w:jc w:val="center"/>
              <w:rPr>
                <w:rFonts w:eastAsia="Arial Unicode MS"/>
                <w:sz w:val="24"/>
                <w:szCs w:val="24"/>
                <w:lang w:eastAsia="ru-RU"/>
              </w:rPr>
            </w:pPr>
          </w:p>
        </w:tc>
        <w:tc>
          <w:tcPr>
            <w:tcW w:w="992" w:type="dxa"/>
            <w:vMerge/>
            <w:tcBorders>
              <w:top w:val="single" w:sz="4" w:space="0" w:color="auto"/>
              <w:left w:val="single" w:sz="4" w:space="0" w:color="auto"/>
              <w:bottom w:val="single" w:sz="4" w:space="0" w:color="auto"/>
              <w:right w:val="nil"/>
            </w:tcBorders>
          </w:tcPr>
          <w:p w14:paraId="37757B7F" w14:textId="77777777" w:rsidR="008E2CFC" w:rsidRPr="00267F69" w:rsidRDefault="008E2CFC" w:rsidP="00FE597C">
            <w:pPr>
              <w:spacing w:after="0" w:line="216" w:lineRule="auto"/>
              <w:jc w:val="center"/>
              <w:rPr>
                <w:rFonts w:eastAsia="Arial Unicode MS"/>
                <w:sz w:val="24"/>
                <w:szCs w:val="24"/>
                <w:lang w:eastAsia="ru-RU"/>
              </w:rPr>
            </w:pPr>
          </w:p>
        </w:tc>
        <w:tc>
          <w:tcPr>
            <w:tcW w:w="830" w:type="dxa"/>
            <w:tcBorders>
              <w:top w:val="single" w:sz="4" w:space="0" w:color="auto"/>
              <w:left w:val="single" w:sz="4" w:space="0" w:color="auto"/>
              <w:bottom w:val="single" w:sz="4" w:space="0" w:color="auto"/>
              <w:right w:val="nil"/>
            </w:tcBorders>
          </w:tcPr>
          <w:p w14:paraId="310F9493"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2021</w:t>
            </w:r>
          </w:p>
        </w:tc>
        <w:tc>
          <w:tcPr>
            <w:tcW w:w="821" w:type="dxa"/>
            <w:tcBorders>
              <w:top w:val="single" w:sz="4" w:space="0" w:color="auto"/>
              <w:left w:val="single" w:sz="4" w:space="0" w:color="auto"/>
              <w:bottom w:val="single" w:sz="4" w:space="0" w:color="auto"/>
              <w:right w:val="nil"/>
            </w:tcBorders>
          </w:tcPr>
          <w:p w14:paraId="3DC39249" w14:textId="77777777" w:rsidR="008E2CFC" w:rsidRPr="00267F69" w:rsidRDefault="008E2CFC" w:rsidP="00FE597C">
            <w:pPr>
              <w:spacing w:after="0" w:line="216" w:lineRule="auto"/>
              <w:ind w:firstLine="180"/>
              <w:rPr>
                <w:rFonts w:eastAsia="Arial Unicode MS"/>
                <w:sz w:val="24"/>
                <w:szCs w:val="24"/>
                <w:lang w:eastAsia="ru-RU"/>
              </w:rPr>
            </w:pPr>
            <w:r w:rsidRPr="00267F69">
              <w:rPr>
                <w:rFonts w:eastAsia="Arial Unicode MS"/>
                <w:b/>
                <w:bCs/>
                <w:sz w:val="24"/>
                <w:szCs w:val="24"/>
              </w:rPr>
              <w:t>2022</w:t>
            </w:r>
          </w:p>
        </w:tc>
        <w:tc>
          <w:tcPr>
            <w:tcW w:w="816" w:type="dxa"/>
            <w:tcBorders>
              <w:top w:val="single" w:sz="4" w:space="0" w:color="auto"/>
              <w:left w:val="single" w:sz="4" w:space="0" w:color="auto"/>
              <w:bottom w:val="single" w:sz="4" w:space="0" w:color="auto"/>
              <w:right w:val="nil"/>
            </w:tcBorders>
          </w:tcPr>
          <w:p w14:paraId="12CFCDEB"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2023</w:t>
            </w:r>
          </w:p>
        </w:tc>
        <w:tc>
          <w:tcPr>
            <w:tcW w:w="821" w:type="dxa"/>
            <w:tcBorders>
              <w:top w:val="single" w:sz="4" w:space="0" w:color="auto"/>
              <w:left w:val="single" w:sz="4" w:space="0" w:color="auto"/>
              <w:bottom w:val="single" w:sz="4" w:space="0" w:color="auto"/>
              <w:right w:val="nil"/>
            </w:tcBorders>
          </w:tcPr>
          <w:p w14:paraId="491B6A37"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b/>
                <w:bCs/>
                <w:sz w:val="24"/>
                <w:szCs w:val="24"/>
              </w:rPr>
              <w:t>2024</w:t>
            </w:r>
          </w:p>
        </w:tc>
        <w:tc>
          <w:tcPr>
            <w:tcW w:w="826" w:type="dxa"/>
            <w:tcBorders>
              <w:top w:val="single" w:sz="4" w:space="0" w:color="auto"/>
              <w:left w:val="single" w:sz="4" w:space="0" w:color="auto"/>
              <w:bottom w:val="single" w:sz="4" w:space="0" w:color="auto"/>
              <w:right w:val="nil"/>
            </w:tcBorders>
          </w:tcPr>
          <w:p w14:paraId="3BC6A283" w14:textId="77777777" w:rsidR="008E2CFC" w:rsidRPr="00267F69" w:rsidRDefault="008E2CFC" w:rsidP="00FE597C">
            <w:pPr>
              <w:spacing w:after="0" w:line="216" w:lineRule="auto"/>
              <w:ind w:firstLine="160"/>
              <w:rPr>
                <w:rFonts w:eastAsia="Arial Unicode MS"/>
                <w:sz w:val="24"/>
                <w:szCs w:val="24"/>
                <w:lang w:eastAsia="ru-RU"/>
              </w:rPr>
            </w:pPr>
            <w:r w:rsidRPr="00267F69">
              <w:rPr>
                <w:rFonts w:eastAsia="Arial Unicode MS"/>
                <w:b/>
                <w:bCs/>
                <w:sz w:val="24"/>
                <w:szCs w:val="24"/>
              </w:rPr>
              <w:t>2025</w:t>
            </w:r>
          </w:p>
        </w:tc>
        <w:tc>
          <w:tcPr>
            <w:tcW w:w="1414" w:type="dxa"/>
            <w:vMerge/>
            <w:tcBorders>
              <w:top w:val="single" w:sz="4" w:space="0" w:color="auto"/>
              <w:left w:val="single" w:sz="4" w:space="0" w:color="auto"/>
              <w:bottom w:val="single" w:sz="4" w:space="0" w:color="auto"/>
              <w:right w:val="single" w:sz="4" w:space="0" w:color="auto"/>
            </w:tcBorders>
          </w:tcPr>
          <w:p w14:paraId="4E554FF5" w14:textId="77777777" w:rsidR="008E2CFC" w:rsidRPr="00267F69" w:rsidRDefault="008E2CFC" w:rsidP="00FE597C">
            <w:pPr>
              <w:spacing w:after="0" w:line="216" w:lineRule="auto"/>
              <w:ind w:firstLine="160"/>
              <w:rPr>
                <w:rFonts w:eastAsia="Arial Unicode MS"/>
                <w:sz w:val="24"/>
                <w:szCs w:val="24"/>
                <w:lang w:eastAsia="ru-RU"/>
              </w:rPr>
            </w:pPr>
          </w:p>
        </w:tc>
      </w:tr>
      <w:tr w:rsidR="008E2CFC" w:rsidRPr="00267F69" w14:paraId="428F533A" w14:textId="77777777" w:rsidTr="00FE597C">
        <w:trPr>
          <w:trHeight w:hRule="exact" w:val="3609"/>
        </w:trPr>
        <w:tc>
          <w:tcPr>
            <w:tcW w:w="456" w:type="dxa"/>
            <w:tcBorders>
              <w:top w:val="single" w:sz="4" w:space="0" w:color="auto"/>
              <w:left w:val="single" w:sz="4" w:space="0" w:color="auto"/>
              <w:bottom w:val="single" w:sz="4" w:space="0" w:color="auto"/>
              <w:right w:val="nil"/>
            </w:tcBorders>
          </w:tcPr>
          <w:p w14:paraId="47E4A439" w14:textId="77777777" w:rsidR="008E2CFC" w:rsidRPr="00267F69" w:rsidRDefault="008E2CFC" w:rsidP="00FE597C">
            <w:pPr>
              <w:spacing w:after="0" w:line="216" w:lineRule="auto"/>
              <w:rPr>
                <w:rFonts w:eastAsia="Arial Unicode MS"/>
                <w:sz w:val="24"/>
                <w:szCs w:val="24"/>
                <w:lang w:eastAsia="ru-RU"/>
              </w:rPr>
            </w:pPr>
            <w:r w:rsidRPr="00267F69">
              <w:rPr>
                <w:rFonts w:eastAsia="Arial Unicode MS"/>
                <w:sz w:val="24"/>
                <w:szCs w:val="24"/>
              </w:rPr>
              <w:t>1.</w:t>
            </w:r>
          </w:p>
        </w:tc>
        <w:tc>
          <w:tcPr>
            <w:tcW w:w="2795" w:type="dxa"/>
            <w:tcBorders>
              <w:top w:val="single" w:sz="4" w:space="0" w:color="auto"/>
              <w:left w:val="single" w:sz="4" w:space="0" w:color="auto"/>
              <w:bottom w:val="single" w:sz="4" w:space="0" w:color="auto"/>
              <w:right w:val="nil"/>
            </w:tcBorders>
          </w:tcPr>
          <w:p w14:paraId="297CF7F3" w14:textId="77777777" w:rsidR="008E2CFC" w:rsidRPr="00267F69" w:rsidRDefault="008E2CFC" w:rsidP="00FE597C">
            <w:pPr>
              <w:spacing w:after="0" w:line="216" w:lineRule="auto"/>
              <w:rPr>
                <w:rFonts w:eastAsia="Arial Unicode MS"/>
                <w:sz w:val="24"/>
                <w:szCs w:val="24"/>
                <w:lang w:eastAsia="ru-RU"/>
              </w:rPr>
            </w:pPr>
            <w:r w:rsidRPr="00267F69">
              <w:rPr>
                <w:rFonts w:eastAsia="Arial Unicode MS"/>
                <w:sz w:val="24"/>
                <w:szCs w:val="24"/>
              </w:rPr>
              <w:t>Організація концертів художніх колективів при закладах культури громади, організація та проведення культурно- мистецьких акцій, свят, народних гулянь, фестивалів, конкурсів, святкування державних свят, відзначення пам’ятних дат, участь у творчих звітах громади, участь в оглядах та конкурсах художньої творчості</w:t>
            </w:r>
          </w:p>
        </w:tc>
        <w:tc>
          <w:tcPr>
            <w:tcW w:w="992" w:type="dxa"/>
            <w:tcBorders>
              <w:top w:val="single" w:sz="4" w:space="0" w:color="auto"/>
              <w:left w:val="single" w:sz="4" w:space="0" w:color="auto"/>
              <w:bottom w:val="single" w:sz="4" w:space="0" w:color="auto"/>
              <w:right w:val="nil"/>
            </w:tcBorders>
          </w:tcPr>
          <w:p w14:paraId="3A40E591" w14:textId="77777777" w:rsidR="008E2CFC" w:rsidRPr="00267F69" w:rsidRDefault="008E2CFC" w:rsidP="00FE597C">
            <w:pPr>
              <w:spacing w:line="216" w:lineRule="auto"/>
              <w:jc w:val="center"/>
              <w:rPr>
                <w:rFonts w:eastAsia="Arial Unicode MS"/>
                <w:sz w:val="22"/>
                <w:lang w:val="ru-RU"/>
              </w:rPr>
            </w:pPr>
            <w:r w:rsidRPr="00267F69">
              <w:rPr>
                <w:rFonts w:eastAsia="Arial Unicode MS"/>
                <w:sz w:val="22"/>
              </w:rPr>
              <w:t>Протягом року</w:t>
            </w:r>
          </w:p>
          <w:p w14:paraId="66B3BFAB" w14:textId="77777777" w:rsidR="008E2CFC" w:rsidRPr="00267F69" w:rsidRDefault="008E2CFC" w:rsidP="00FE597C">
            <w:pPr>
              <w:rPr>
                <w:rFonts w:eastAsia="Arial Unicode MS"/>
                <w:sz w:val="22"/>
                <w:lang w:val="ru-RU" w:eastAsia="ru-RU"/>
              </w:rPr>
            </w:pPr>
          </w:p>
          <w:p w14:paraId="18CCF4B7" w14:textId="77777777" w:rsidR="008E2CFC" w:rsidRPr="00267F69" w:rsidRDefault="008E2CFC" w:rsidP="00FE597C">
            <w:pPr>
              <w:rPr>
                <w:rFonts w:eastAsia="Arial Unicode MS"/>
                <w:sz w:val="22"/>
                <w:lang w:val="ru-RU" w:eastAsia="ru-RU"/>
              </w:rPr>
            </w:pPr>
          </w:p>
          <w:p w14:paraId="09D4D20C" w14:textId="77777777" w:rsidR="008E2CFC" w:rsidRPr="00267F69" w:rsidRDefault="008E2CFC" w:rsidP="00FE597C">
            <w:pPr>
              <w:rPr>
                <w:rFonts w:eastAsia="Arial Unicode MS"/>
                <w:sz w:val="22"/>
                <w:lang w:val="ru-RU" w:eastAsia="ru-RU"/>
              </w:rPr>
            </w:pPr>
          </w:p>
          <w:p w14:paraId="448AC75D" w14:textId="77777777" w:rsidR="008E2CFC" w:rsidRPr="00267F69" w:rsidRDefault="008E2CFC" w:rsidP="00FE597C">
            <w:pPr>
              <w:rPr>
                <w:rFonts w:eastAsia="Arial Unicode MS"/>
                <w:sz w:val="22"/>
                <w:lang w:val="ru-RU" w:eastAsia="ru-RU"/>
              </w:rPr>
            </w:pPr>
          </w:p>
          <w:p w14:paraId="1B0F0CAF" w14:textId="77777777" w:rsidR="008E2CFC" w:rsidRPr="00267F69" w:rsidRDefault="008E2CFC" w:rsidP="00FE597C">
            <w:pPr>
              <w:rPr>
                <w:rFonts w:eastAsia="Arial Unicode MS"/>
                <w:sz w:val="22"/>
                <w:lang w:val="ru-RU" w:eastAsia="ru-RU"/>
              </w:rPr>
            </w:pPr>
          </w:p>
          <w:p w14:paraId="2B665D82" w14:textId="77777777" w:rsidR="008E2CFC" w:rsidRPr="00267F69" w:rsidRDefault="008E2CFC" w:rsidP="00FE597C">
            <w:pPr>
              <w:rPr>
                <w:rFonts w:eastAsia="Arial Unicode MS"/>
                <w:sz w:val="22"/>
                <w:lang w:val="ru-RU" w:eastAsia="ru-RU"/>
              </w:rPr>
            </w:pPr>
          </w:p>
          <w:p w14:paraId="111E0617" w14:textId="77777777" w:rsidR="008E2CFC" w:rsidRPr="00267F69" w:rsidRDefault="008E2CFC" w:rsidP="00FE597C">
            <w:pPr>
              <w:rPr>
                <w:rFonts w:eastAsia="Arial Unicode MS"/>
                <w:sz w:val="22"/>
                <w:lang w:val="ru-RU" w:eastAsia="ru-RU"/>
              </w:rPr>
            </w:pPr>
          </w:p>
          <w:p w14:paraId="47DC6D3B" w14:textId="77777777" w:rsidR="008E2CFC" w:rsidRPr="00267F69" w:rsidRDefault="008E2CFC" w:rsidP="00FE597C">
            <w:pPr>
              <w:rPr>
                <w:rFonts w:eastAsia="Arial Unicode MS"/>
                <w:sz w:val="22"/>
                <w:lang w:val="ru-RU" w:eastAsia="ru-RU"/>
              </w:rPr>
            </w:pPr>
          </w:p>
          <w:p w14:paraId="6E575835" w14:textId="77777777" w:rsidR="008E2CFC" w:rsidRPr="00267F69" w:rsidRDefault="008E2CFC" w:rsidP="00FE597C">
            <w:pPr>
              <w:rPr>
                <w:rFonts w:eastAsia="Arial Unicode MS"/>
                <w:sz w:val="22"/>
                <w:lang w:val="ru-RU" w:eastAsia="ru-RU"/>
              </w:rPr>
            </w:pPr>
          </w:p>
          <w:p w14:paraId="27DFD90C" w14:textId="77777777" w:rsidR="008E2CFC" w:rsidRPr="00267F69" w:rsidRDefault="008E2CFC" w:rsidP="00FE597C">
            <w:pPr>
              <w:rPr>
                <w:rFonts w:eastAsia="Arial Unicode MS"/>
                <w:sz w:val="22"/>
                <w:lang w:val="ru-RU" w:eastAsia="ru-RU"/>
              </w:rPr>
            </w:pPr>
          </w:p>
          <w:p w14:paraId="51967B7F" w14:textId="77777777" w:rsidR="008E2CFC" w:rsidRPr="00267F69" w:rsidRDefault="008E2CFC" w:rsidP="00FE597C">
            <w:pPr>
              <w:rPr>
                <w:rFonts w:eastAsia="Arial Unicode MS"/>
                <w:sz w:val="22"/>
                <w:lang w:val="ru-RU" w:eastAsia="ru-RU"/>
              </w:rPr>
            </w:pPr>
          </w:p>
          <w:p w14:paraId="150CA4AF" w14:textId="77777777" w:rsidR="008E2CFC" w:rsidRPr="00267F69" w:rsidRDefault="008E2CFC" w:rsidP="00FE597C">
            <w:pPr>
              <w:rPr>
                <w:rFonts w:eastAsia="Arial Unicode MS"/>
                <w:sz w:val="22"/>
                <w:lang w:val="ru-RU" w:eastAsia="ru-RU"/>
              </w:rPr>
            </w:pPr>
          </w:p>
          <w:p w14:paraId="2116967B" w14:textId="77777777" w:rsidR="008E2CFC" w:rsidRPr="00267F69" w:rsidRDefault="008E2CFC" w:rsidP="00FE597C">
            <w:pPr>
              <w:rPr>
                <w:rFonts w:eastAsia="Arial Unicode MS"/>
                <w:sz w:val="22"/>
                <w:lang w:eastAsia="ru-RU"/>
              </w:rPr>
            </w:pPr>
          </w:p>
        </w:tc>
        <w:tc>
          <w:tcPr>
            <w:tcW w:w="830" w:type="dxa"/>
            <w:tcBorders>
              <w:top w:val="single" w:sz="4" w:space="0" w:color="auto"/>
              <w:left w:val="single" w:sz="4" w:space="0" w:color="auto"/>
              <w:bottom w:val="single" w:sz="4" w:space="0" w:color="auto"/>
              <w:right w:val="nil"/>
            </w:tcBorders>
          </w:tcPr>
          <w:p w14:paraId="7A97BC67"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sz w:val="24"/>
                <w:szCs w:val="24"/>
              </w:rPr>
              <w:t>140,0</w:t>
            </w:r>
          </w:p>
        </w:tc>
        <w:tc>
          <w:tcPr>
            <w:tcW w:w="821" w:type="dxa"/>
            <w:tcBorders>
              <w:top w:val="single" w:sz="4" w:space="0" w:color="auto"/>
              <w:left w:val="single" w:sz="4" w:space="0" w:color="auto"/>
              <w:bottom w:val="single" w:sz="4" w:space="0" w:color="auto"/>
              <w:right w:val="nil"/>
            </w:tcBorders>
          </w:tcPr>
          <w:p w14:paraId="2A23C5D0"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sz w:val="24"/>
                <w:szCs w:val="24"/>
              </w:rPr>
              <w:t>150,0</w:t>
            </w:r>
          </w:p>
        </w:tc>
        <w:tc>
          <w:tcPr>
            <w:tcW w:w="816" w:type="dxa"/>
            <w:tcBorders>
              <w:top w:val="single" w:sz="4" w:space="0" w:color="auto"/>
              <w:left w:val="single" w:sz="4" w:space="0" w:color="auto"/>
              <w:bottom w:val="single" w:sz="4" w:space="0" w:color="auto"/>
              <w:right w:val="nil"/>
            </w:tcBorders>
          </w:tcPr>
          <w:p w14:paraId="396882EC" w14:textId="77777777" w:rsidR="008E2CFC" w:rsidRPr="00267F69" w:rsidRDefault="008E2CFC" w:rsidP="00FE597C">
            <w:pPr>
              <w:spacing w:after="0" w:line="216" w:lineRule="auto"/>
              <w:jc w:val="center"/>
              <w:rPr>
                <w:rFonts w:eastAsia="Arial Unicode MS"/>
                <w:sz w:val="24"/>
                <w:szCs w:val="24"/>
                <w:lang w:eastAsia="ru-RU"/>
              </w:rPr>
            </w:pPr>
            <w:r w:rsidRPr="00267F69">
              <w:rPr>
                <w:rFonts w:eastAsia="Arial Unicode MS"/>
                <w:sz w:val="24"/>
                <w:szCs w:val="24"/>
              </w:rPr>
              <w:t>350,0</w:t>
            </w:r>
          </w:p>
        </w:tc>
        <w:tc>
          <w:tcPr>
            <w:tcW w:w="821" w:type="dxa"/>
            <w:tcBorders>
              <w:top w:val="single" w:sz="4" w:space="0" w:color="auto"/>
              <w:left w:val="single" w:sz="4" w:space="0" w:color="auto"/>
              <w:bottom w:val="single" w:sz="4" w:space="0" w:color="auto"/>
              <w:right w:val="nil"/>
            </w:tcBorders>
          </w:tcPr>
          <w:p w14:paraId="797360B6" w14:textId="77777777" w:rsidR="008E2CFC" w:rsidRPr="00267F69" w:rsidRDefault="008E2CFC" w:rsidP="00FE597C">
            <w:pPr>
              <w:spacing w:after="0" w:line="216" w:lineRule="auto"/>
              <w:ind w:firstLine="180"/>
              <w:rPr>
                <w:rFonts w:eastAsia="Arial Unicode MS"/>
                <w:sz w:val="24"/>
                <w:szCs w:val="24"/>
                <w:lang w:eastAsia="ru-RU"/>
              </w:rPr>
            </w:pPr>
            <w:r w:rsidRPr="00267F69">
              <w:rPr>
                <w:rFonts w:eastAsia="Arial Unicode MS"/>
                <w:sz w:val="24"/>
                <w:szCs w:val="24"/>
              </w:rPr>
              <w:t>150</w:t>
            </w:r>
            <w:r w:rsidRPr="00267F69">
              <w:rPr>
                <w:rFonts w:eastAsia="Arial Unicode MS"/>
              </w:rPr>
              <w:t>,</w:t>
            </w:r>
            <w:r w:rsidRPr="00267F69">
              <w:rPr>
                <w:rFonts w:eastAsia="Arial Unicode MS"/>
                <w:sz w:val="24"/>
                <w:szCs w:val="24"/>
              </w:rPr>
              <w:t>0</w:t>
            </w:r>
          </w:p>
        </w:tc>
        <w:tc>
          <w:tcPr>
            <w:tcW w:w="826" w:type="dxa"/>
            <w:tcBorders>
              <w:top w:val="single" w:sz="4" w:space="0" w:color="auto"/>
              <w:left w:val="single" w:sz="4" w:space="0" w:color="auto"/>
              <w:bottom w:val="single" w:sz="4" w:space="0" w:color="auto"/>
              <w:right w:val="nil"/>
            </w:tcBorders>
          </w:tcPr>
          <w:p w14:paraId="5A52232C" w14:textId="77777777" w:rsidR="008E2CFC" w:rsidRPr="00267F69" w:rsidRDefault="008E2CFC" w:rsidP="00FE597C">
            <w:pPr>
              <w:spacing w:after="0" w:line="216" w:lineRule="auto"/>
              <w:ind w:firstLine="160"/>
              <w:rPr>
                <w:rFonts w:eastAsia="Arial Unicode MS"/>
                <w:sz w:val="24"/>
                <w:szCs w:val="24"/>
                <w:lang w:eastAsia="ru-RU"/>
              </w:rPr>
            </w:pPr>
            <w:r w:rsidRPr="00267F69">
              <w:rPr>
                <w:rFonts w:eastAsia="Arial Unicode MS"/>
                <w:sz w:val="24"/>
                <w:szCs w:val="24"/>
              </w:rPr>
              <w:t>200,0</w:t>
            </w:r>
          </w:p>
        </w:tc>
        <w:tc>
          <w:tcPr>
            <w:tcW w:w="1414" w:type="dxa"/>
            <w:tcBorders>
              <w:top w:val="single" w:sz="4" w:space="0" w:color="auto"/>
              <w:left w:val="single" w:sz="4" w:space="0" w:color="auto"/>
              <w:bottom w:val="single" w:sz="4" w:space="0" w:color="auto"/>
              <w:right w:val="single" w:sz="4" w:space="0" w:color="auto"/>
            </w:tcBorders>
          </w:tcPr>
          <w:p w14:paraId="1C1C2EF8" w14:textId="77777777" w:rsidR="008E2CFC" w:rsidRPr="00267F69" w:rsidRDefault="008E2CFC" w:rsidP="00FE597C">
            <w:pPr>
              <w:spacing w:line="216" w:lineRule="auto"/>
              <w:rPr>
                <w:rFonts w:eastAsia="Arial Unicode MS"/>
              </w:rPr>
            </w:pPr>
            <w:r w:rsidRPr="00267F69">
              <w:rPr>
                <w:rFonts w:eastAsia="Arial Unicode MS"/>
                <w:sz w:val="24"/>
                <w:szCs w:val="24"/>
              </w:rPr>
              <w:t xml:space="preserve">Кошти місцевого бюджету та інші кошти не </w:t>
            </w:r>
            <w:r w:rsidRPr="00267F69">
              <w:rPr>
                <w:rFonts w:eastAsia="Arial Unicode MS"/>
                <w:sz w:val="24"/>
                <w:szCs w:val="24"/>
                <w:lang w:eastAsia="ru-RU"/>
              </w:rPr>
              <w:t>заборонен</w:t>
            </w:r>
            <w:r w:rsidRPr="00267F69">
              <w:rPr>
                <w:rFonts w:eastAsia="Arial Unicode MS"/>
                <w:sz w:val="24"/>
                <w:szCs w:val="24"/>
              </w:rPr>
              <w:t>і законом</w:t>
            </w:r>
          </w:p>
          <w:p w14:paraId="0042ADB9" w14:textId="77777777" w:rsidR="008E2CFC" w:rsidRPr="00267F69" w:rsidRDefault="008E2CFC" w:rsidP="00FE597C">
            <w:pPr>
              <w:spacing w:line="216" w:lineRule="auto"/>
              <w:rPr>
                <w:rFonts w:eastAsia="Arial Unicode MS"/>
              </w:rPr>
            </w:pPr>
          </w:p>
          <w:p w14:paraId="190F4C94" w14:textId="77777777" w:rsidR="008E2CFC" w:rsidRPr="00267F69" w:rsidRDefault="008E2CFC" w:rsidP="00FE597C">
            <w:pPr>
              <w:spacing w:line="216" w:lineRule="auto"/>
              <w:rPr>
                <w:rFonts w:eastAsia="Arial Unicode MS"/>
              </w:rPr>
            </w:pPr>
          </w:p>
          <w:p w14:paraId="7AF99059" w14:textId="77777777" w:rsidR="008E2CFC" w:rsidRPr="00267F69" w:rsidRDefault="008E2CFC" w:rsidP="00FE597C">
            <w:pPr>
              <w:spacing w:line="216" w:lineRule="auto"/>
              <w:rPr>
                <w:rFonts w:eastAsia="Arial Unicode MS"/>
              </w:rPr>
            </w:pPr>
          </w:p>
          <w:p w14:paraId="53239295" w14:textId="77777777" w:rsidR="008E2CFC" w:rsidRPr="00267F69" w:rsidRDefault="008E2CFC" w:rsidP="00FE597C">
            <w:pPr>
              <w:spacing w:line="216" w:lineRule="auto"/>
              <w:rPr>
                <w:rFonts w:eastAsia="Arial Unicode MS"/>
              </w:rPr>
            </w:pPr>
          </w:p>
          <w:p w14:paraId="16BB51E5" w14:textId="77777777" w:rsidR="008E2CFC" w:rsidRPr="00267F69" w:rsidRDefault="008E2CFC" w:rsidP="00FE597C">
            <w:pPr>
              <w:spacing w:line="216" w:lineRule="auto"/>
              <w:rPr>
                <w:rFonts w:eastAsia="Arial Unicode MS"/>
              </w:rPr>
            </w:pPr>
          </w:p>
          <w:p w14:paraId="2B418A05" w14:textId="77777777" w:rsidR="008E2CFC" w:rsidRPr="00267F69" w:rsidRDefault="008E2CFC" w:rsidP="00FE597C">
            <w:pPr>
              <w:spacing w:line="216" w:lineRule="auto"/>
              <w:rPr>
                <w:rFonts w:eastAsia="Arial Unicode MS"/>
              </w:rPr>
            </w:pPr>
          </w:p>
          <w:p w14:paraId="0C58B4C4" w14:textId="77777777" w:rsidR="008E2CFC" w:rsidRPr="00267F69" w:rsidRDefault="008E2CFC" w:rsidP="00FE597C">
            <w:pPr>
              <w:spacing w:line="216" w:lineRule="auto"/>
              <w:rPr>
                <w:rFonts w:eastAsia="Arial Unicode MS"/>
              </w:rPr>
            </w:pPr>
          </w:p>
          <w:p w14:paraId="421B799A" w14:textId="77777777" w:rsidR="008E2CFC" w:rsidRPr="00267F69" w:rsidRDefault="008E2CFC" w:rsidP="00FE597C">
            <w:pPr>
              <w:spacing w:line="216" w:lineRule="auto"/>
              <w:rPr>
                <w:rFonts w:eastAsia="Arial Unicode MS"/>
              </w:rPr>
            </w:pPr>
          </w:p>
          <w:p w14:paraId="3314DDD7" w14:textId="77777777" w:rsidR="008E2CFC" w:rsidRPr="00267F69" w:rsidRDefault="008E2CFC" w:rsidP="00FE597C">
            <w:pPr>
              <w:spacing w:after="0" w:line="216" w:lineRule="auto"/>
              <w:rPr>
                <w:rFonts w:eastAsia="Arial Unicode MS"/>
                <w:sz w:val="24"/>
                <w:szCs w:val="24"/>
                <w:lang w:eastAsia="ru-RU"/>
              </w:rPr>
            </w:pPr>
          </w:p>
        </w:tc>
      </w:tr>
    </w:tbl>
    <w:p w14:paraId="24C10425" w14:textId="7B4D0A58" w:rsidR="008E2CFC" w:rsidRPr="00267F69" w:rsidRDefault="008E2CFC" w:rsidP="008E2CFC">
      <w:pPr>
        <w:rPr>
          <w:rFonts w:eastAsiaTheme="minorHAnsi"/>
          <w:szCs w:val="28"/>
        </w:rPr>
      </w:pPr>
    </w:p>
    <w:tbl>
      <w:tblPr>
        <w:tblW w:w="9913" w:type="dxa"/>
        <w:tblInd w:w="5" w:type="dxa"/>
        <w:tblLayout w:type="fixed"/>
        <w:tblCellMar>
          <w:left w:w="0" w:type="dxa"/>
          <w:right w:w="0" w:type="dxa"/>
        </w:tblCellMar>
        <w:tblLook w:val="0000" w:firstRow="0" w:lastRow="0" w:firstColumn="0" w:lastColumn="0" w:noHBand="0" w:noVBand="0"/>
      </w:tblPr>
      <w:tblGrid>
        <w:gridCol w:w="456"/>
        <w:gridCol w:w="2795"/>
        <w:gridCol w:w="992"/>
        <w:gridCol w:w="830"/>
        <w:gridCol w:w="821"/>
        <w:gridCol w:w="816"/>
        <w:gridCol w:w="821"/>
        <w:gridCol w:w="826"/>
        <w:gridCol w:w="1556"/>
      </w:tblGrid>
      <w:tr w:rsidR="008E2CFC" w:rsidRPr="00267F69" w14:paraId="431E47CC" w14:textId="77777777" w:rsidTr="00FE597C">
        <w:trPr>
          <w:trHeight w:hRule="exact" w:val="1708"/>
        </w:trPr>
        <w:tc>
          <w:tcPr>
            <w:tcW w:w="456" w:type="dxa"/>
            <w:tcBorders>
              <w:top w:val="single" w:sz="4" w:space="0" w:color="auto"/>
              <w:left w:val="single" w:sz="4" w:space="0" w:color="auto"/>
              <w:bottom w:val="nil"/>
              <w:right w:val="nil"/>
            </w:tcBorders>
          </w:tcPr>
          <w:p w14:paraId="1BC8CD72"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2.</w:t>
            </w:r>
          </w:p>
        </w:tc>
        <w:tc>
          <w:tcPr>
            <w:tcW w:w="2795" w:type="dxa"/>
            <w:tcBorders>
              <w:top w:val="single" w:sz="4" w:space="0" w:color="auto"/>
              <w:left w:val="single" w:sz="4" w:space="0" w:color="auto"/>
              <w:bottom w:val="nil"/>
              <w:right w:val="nil"/>
            </w:tcBorders>
          </w:tcPr>
          <w:p w14:paraId="017E4544" w14:textId="77777777" w:rsidR="008E2CFC" w:rsidRPr="00267F69" w:rsidRDefault="008E2CFC" w:rsidP="00FE597C">
            <w:pPr>
              <w:rPr>
                <w:rFonts w:eastAsia="Arial Unicode MS"/>
              </w:rPr>
            </w:pPr>
            <w:r w:rsidRPr="00267F69">
              <w:rPr>
                <w:rFonts w:eastAsia="Arial Unicode MS"/>
                <w:sz w:val="24"/>
                <w:szCs w:val="24"/>
              </w:rPr>
              <w:t>Участь у районних, обласних, всеукраїнських та міжнародних конкурсах, фестивалях</w:t>
            </w:r>
          </w:p>
          <w:p w14:paraId="6433F3AE" w14:textId="77777777" w:rsidR="008E2CFC" w:rsidRPr="00267F69" w:rsidRDefault="008E2CFC" w:rsidP="00FE597C">
            <w:pPr>
              <w:rPr>
                <w:rFonts w:eastAsia="Arial Unicode MS"/>
              </w:rPr>
            </w:pPr>
          </w:p>
          <w:p w14:paraId="381839F9" w14:textId="77777777" w:rsidR="008E2CFC" w:rsidRPr="00267F69" w:rsidRDefault="008E2CFC" w:rsidP="00FE597C">
            <w:pPr>
              <w:rPr>
                <w:rFonts w:eastAsia="Arial Unicode MS"/>
              </w:rPr>
            </w:pPr>
          </w:p>
          <w:p w14:paraId="1474C9A5" w14:textId="77777777" w:rsidR="008E2CFC" w:rsidRPr="00267F69" w:rsidRDefault="008E2CFC" w:rsidP="00FE597C">
            <w:pPr>
              <w:spacing w:after="0"/>
              <w:rPr>
                <w:rFonts w:eastAsia="Arial Unicode MS"/>
                <w:sz w:val="24"/>
                <w:szCs w:val="24"/>
                <w:lang w:eastAsia="ru-RU"/>
              </w:rPr>
            </w:pPr>
          </w:p>
        </w:tc>
        <w:tc>
          <w:tcPr>
            <w:tcW w:w="992" w:type="dxa"/>
            <w:tcBorders>
              <w:top w:val="single" w:sz="4" w:space="0" w:color="auto"/>
              <w:left w:val="single" w:sz="4" w:space="0" w:color="auto"/>
              <w:bottom w:val="nil"/>
              <w:right w:val="nil"/>
            </w:tcBorders>
          </w:tcPr>
          <w:p w14:paraId="5F687DA8" w14:textId="77777777" w:rsidR="008E2CFC" w:rsidRPr="00267F69" w:rsidRDefault="008E2CFC" w:rsidP="00FE597C">
            <w:pPr>
              <w:spacing w:after="0"/>
              <w:jc w:val="center"/>
              <w:rPr>
                <w:rFonts w:eastAsia="Arial Unicode MS"/>
                <w:sz w:val="22"/>
                <w:lang w:eastAsia="ru-RU"/>
              </w:rPr>
            </w:pPr>
            <w:r w:rsidRPr="00267F69">
              <w:rPr>
                <w:rFonts w:eastAsia="Arial Unicode MS"/>
                <w:sz w:val="22"/>
              </w:rPr>
              <w:t>Протягом року</w:t>
            </w:r>
          </w:p>
        </w:tc>
        <w:tc>
          <w:tcPr>
            <w:tcW w:w="830" w:type="dxa"/>
            <w:tcBorders>
              <w:top w:val="single" w:sz="4" w:space="0" w:color="auto"/>
              <w:left w:val="single" w:sz="4" w:space="0" w:color="auto"/>
              <w:bottom w:val="nil"/>
              <w:right w:val="nil"/>
            </w:tcBorders>
          </w:tcPr>
          <w:p w14:paraId="46A97125"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10,0</w:t>
            </w:r>
          </w:p>
        </w:tc>
        <w:tc>
          <w:tcPr>
            <w:tcW w:w="821" w:type="dxa"/>
            <w:tcBorders>
              <w:top w:val="single" w:sz="4" w:space="0" w:color="auto"/>
              <w:left w:val="single" w:sz="4" w:space="0" w:color="auto"/>
              <w:bottom w:val="nil"/>
              <w:right w:val="nil"/>
            </w:tcBorders>
          </w:tcPr>
          <w:p w14:paraId="6D666D7C"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w:t>
            </w:r>
          </w:p>
        </w:tc>
        <w:tc>
          <w:tcPr>
            <w:tcW w:w="816" w:type="dxa"/>
            <w:tcBorders>
              <w:top w:val="single" w:sz="4" w:space="0" w:color="auto"/>
              <w:left w:val="single" w:sz="4" w:space="0" w:color="auto"/>
              <w:bottom w:val="nil"/>
              <w:right w:val="nil"/>
            </w:tcBorders>
          </w:tcPr>
          <w:p w14:paraId="0D830E1C"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w:t>
            </w:r>
          </w:p>
        </w:tc>
        <w:tc>
          <w:tcPr>
            <w:tcW w:w="821" w:type="dxa"/>
            <w:tcBorders>
              <w:top w:val="single" w:sz="4" w:space="0" w:color="auto"/>
              <w:left w:val="single" w:sz="4" w:space="0" w:color="auto"/>
              <w:bottom w:val="nil"/>
              <w:right w:val="nil"/>
            </w:tcBorders>
          </w:tcPr>
          <w:p w14:paraId="77C0F68D"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w:t>
            </w:r>
          </w:p>
        </w:tc>
        <w:tc>
          <w:tcPr>
            <w:tcW w:w="826" w:type="dxa"/>
            <w:tcBorders>
              <w:top w:val="single" w:sz="4" w:space="0" w:color="auto"/>
              <w:left w:val="single" w:sz="4" w:space="0" w:color="auto"/>
              <w:bottom w:val="nil"/>
              <w:right w:val="nil"/>
            </w:tcBorders>
          </w:tcPr>
          <w:p w14:paraId="40BF69C5"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w:t>
            </w:r>
          </w:p>
        </w:tc>
        <w:tc>
          <w:tcPr>
            <w:tcW w:w="1556" w:type="dxa"/>
            <w:tcBorders>
              <w:top w:val="single" w:sz="4" w:space="0" w:color="auto"/>
              <w:left w:val="single" w:sz="4" w:space="0" w:color="auto"/>
              <w:bottom w:val="nil"/>
              <w:right w:val="single" w:sz="4" w:space="0" w:color="auto"/>
            </w:tcBorders>
          </w:tcPr>
          <w:p w14:paraId="0A498FCC" w14:textId="77777777" w:rsidR="008E2CFC" w:rsidRPr="00267F69" w:rsidRDefault="008E2CFC" w:rsidP="00FE597C">
            <w:pPr>
              <w:spacing w:after="0"/>
              <w:rPr>
                <w:rFonts w:eastAsiaTheme="minorHAnsi" w:cstheme="minorBidi"/>
                <w:sz w:val="24"/>
                <w:szCs w:val="24"/>
              </w:rPr>
            </w:pPr>
            <w:r w:rsidRPr="00267F69">
              <w:rPr>
                <w:rFonts w:eastAsia="Arial Unicode MS"/>
                <w:sz w:val="24"/>
                <w:szCs w:val="24"/>
              </w:rPr>
              <w:t xml:space="preserve">Кошти місцевого бюджету та інші кошти не </w:t>
            </w:r>
            <w:r w:rsidRPr="00267F69">
              <w:rPr>
                <w:rFonts w:eastAsia="Arial Unicode MS"/>
                <w:sz w:val="24"/>
                <w:szCs w:val="24"/>
                <w:lang w:eastAsia="ru-RU"/>
              </w:rPr>
              <w:t>заборонен</w:t>
            </w:r>
            <w:r w:rsidRPr="00267F69">
              <w:rPr>
                <w:rFonts w:eastAsia="Arial Unicode MS"/>
                <w:sz w:val="24"/>
                <w:szCs w:val="24"/>
              </w:rPr>
              <w:t>і законом</w:t>
            </w:r>
          </w:p>
        </w:tc>
      </w:tr>
      <w:tr w:rsidR="008E2CFC" w:rsidRPr="00267F69" w14:paraId="779B36C2" w14:textId="77777777" w:rsidTr="00FE597C">
        <w:trPr>
          <w:trHeight w:hRule="exact" w:val="1693"/>
        </w:trPr>
        <w:tc>
          <w:tcPr>
            <w:tcW w:w="456" w:type="dxa"/>
            <w:tcBorders>
              <w:top w:val="single" w:sz="4" w:space="0" w:color="auto"/>
              <w:left w:val="single" w:sz="4" w:space="0" w:color="auto"/>
              <w:bottom w:val="nil"/>
              <w:right w:val="nil"/>
            </w:tcBorders>
          </w:tcPr>
          <w:p w14:paraId="7BB529E8"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3.</w:t>
            </w:r>
          </w:p>
        </w:tc>
        <w:tc>
          <w:tcPr>
            <w:tcW w:w="2795" w:type="dxa"/>
            <w:tcBorders>
              <w:top w:val="single" w:sz="4" w:space="0" w:color="auto"/>
              <w:left w:val="single" w:sz="4" w:space="0" w:color="auto"/>
              <w:bottom w:val="nil"/>
              <w:right w:val="nil"/>
            </w:tcBorders>
          </w:tcPr>
          <w:p w14:paraId="7015B073"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Організація та проведення урочистого заходу до Дня селища міського типу Калинівка</w:t>
            </w:r>
          </w:p>
        </w:tc>
        <w:tc>
          <w:tcPr>
            <w:tcW w:w="992" w:type="dxa"/>
            <w:tcBorders>
              <w:top w:val="single" w:sz="4" w:space="0" w:color="auto"/>
              <w:left w:val="single" w:sz="4" w:space="0" w:color="auto"/>
              <w:bottom w:val="nil"/>
              <w:right w:val="nil"/>
            </w:tcBorders>
          </w:tcPr>
          <w:p w14:paraId="0B1F1FB2" w14:textId="77777777" w:rsidR="008E2CFC" w:rsidRPr="00267F69" w:rsidRDefault="008E2CFC" w:rsidP="00FE597C">
            <w:pPr>
              <w:spacing w:after="0"/>
              <w:jc w:val="center"/>
              <w:rPr>
                <w:rFonts w:eastAsia="Arial Unicode MS"/>
                <w:sz w:val="22"/>
                <w:lang w:eastAsia="ru-RU"/>
              </w:rPr>
            </w:pPr>
            <w:r w:rsidRPr="00267F69">
              <w:rPr>
                <w:rFonts w:eastAsia="Arial Unicode MS"/>
                <w:sz w:val="22"/>
              </w:rPr>
              <w:t>Серпень - вересень</w:t>
            </w:r>
          </w:p>
        </w:tc>
        <w:tc>
          <w:tcPr>
            <w:tcW w:w="830" w:type="dxa"/>
            <w:tcBorders>
              <w:top w:val="single" w:sz="4" w:space="0" w:color="auto"/>
              <w:left w:val="single" w:sz="4" w:space="0" w:color="auto"/>
              <w:bottom w:val="nil"/>
              <w:right w:val="nil"/>
            </w:tcBorders>
          </w:tcPr>
          <w:p w14:paraId="440FA324"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500,0</w:t>
            </w:r>
          </w:p>
        </w:tc>
        <w:tc>
          <w:tcPr>
            <w:tcW w:w="821" w:type="dxa"/>
            <w:tcBorders>
              <w:top w:val="single" w:sz="4" w:space="0" w:color="auto"/>
              <w:left w:val="single" w:sz="4" w:space="0" w:color="auto"/>
              <w:bottom w:val="nil"/>
              <w:right w:val="nil"/>
            </w:tcBorders>
          </w:tcPr>
          <w:p w14:paraId="26F26DC0"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600,0</w:t>
            </w:r>
          </w:p>
        </w:tc>
        <w:tc>
          <w:tcPr>
            <w:tcW w:w="816" w:type="dxa"/>
            <w:tcBorders>
              <w:top w:val="single" w:sz="4" w:space="0" w:color="auto"/>
              <w:left w:val="single" w:sz="4" w:space="0" w:color="auto"/>
              <w:bottom w:val="nil"/>
              <w:right w:val="nil"/>
            </w:tcBorders>
          </w:tcPr>
          <w:p w14:paraId="3D693824"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600,0</w:t>
            </w:r>
          </w:p>
        </w:tc>
        <w:tc>
          <w:tcPr>
            <w:tcW w:w="821" w:type="dxa"/>
            <w:tcBorders>
              <w:top w:val="single" w:sz="4" w:space="0" w:color="auto"/>
              <w:left w:val="single" w:sz="4" w:space="0" w:color="auto"/>
              <w:bottom w:val="nil"/>
              <w:right w:val="nil"/>
            </w:tcBorders>
          </w:tcPr>
          <w:p w14:paraId="089B8B4F"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700,0</w:t>
            </w:r>
          </w:p>
        </w:tc>
        <w:tc>
          <w:tcPr>
            <w:tcW w:w="826" w:type="dxa"/>
            <w:tcBorders>
              <w:top w:val="single" w:sz="4" w:space="0" w:color="auto"/>
              <w:left w:val="single" w:sz="4" w:space="0" w:color="auto"/>
              <w:bottom w:val="nil"/>
              <w:right w:val="nil"/>
            </w:tcBorders>
          </w:tcPr>
          <w:p w14:paraId="523BFB16" w14:textId="77777777" w:rsidR="008E2CFC" w:rsidRPr="00267F69" w:rsidRDefault="008E2CFC" w:rsidP="00FE597C">
            <w:pPr>
              <w:spacing w:after="0"/>
              <w:ind w:firstLine="160"/>
              <w:rPr>
                <w:rFonts w:eastAsia="Arial Unicode MS"/>
                <w:sz w:val="24"/>
                <w:szCs w:val="24"/>
                <w:lang w:eastAsia="ru-RU"/>
              </w:rPr>
            </w:pPr>
            <w:r w:rsidRPr="00267F69">
              <w:rPr>
                <w:rFonts w:eastAsia="Arial Unicode MS"/>
                <w:sz w:val="24"/>
                <w:szCs w:val="24"/>
              </w:rPr>
              <w:t>700,0</w:t>
            </w:r>
          </w:p>
        </w:tc>
        <w:tc>
          <w:tcPr>
            <w:tcW w:w="1556" w:type="dxa"/>
            <w:tcBorders>
              <w:top w:val="single" w:sz="4" w:space="0" w:color="auto"/>
              <w:left w:val="single" w:sz="4" w:space="0" w:color="auto"/>
              <w:bottom w:val="nil"/>
              <w:right w:val="single" w:sz="4" w:space="0" w:color="auto"/>
            </w:tcBorders>
          </w:tcPr>
          <w:p w14:paraId="621C6D55" w14:textId="77777777" w:rsidR="008E2CFC" w:rsidRPr="00267F69" w:rsidRDefault="008E2CFC" w:rsidP="00FE597C">
            <w:pPr>
              <w:spacing w:after="0"/>
              <w:rPr>
                <w:rFonts w:eastAsiaTheme="minorHAnsi" w:cstheme="minorBidi"/>
                <w:sz w:val="24"/>
                <w:szCs w:val="24"/>
              </w:rPr>
            </w:pPr>
            <w:r w:rsidRPr="00267F69">
              <w:rPr>
                <w:rFonts w:eastAsia="Arial Unicode MS"/>
                <w:sz w:val="24"/>
                <w:szCs w:val="24"/>
              </w:rPr>
              <w:t xml:space="preserve">Кошти місцевого бюджету та інші кошти не </w:t>
            </w:r>
            <w:r w:rsidRPr="00267F69">
              <w:rPr>
                <w:rFonts w:eastAsia="Arial Unicode MS"/>
                <w:sz w:val="24"/>
                <w:szCs w:val="24"/>
                <w:lang w:eastAsia="ru-RU"/>
              </w:rPr>
              <w:t>заборонен</w:t>
            </w:r>
            <w:r w:rsidRPr="00267F69">
              <w:rPr>
                <w:rFonts w:eastAsia="Arial Unicode MS"/>
                <w:sz w:val="24"/>
                <w:szCs w:val="24"/>
              </w:rPr>
              <w:t>і законом</w:t>
            </w:r>
          </w:p>
        </w:tc>
      </w:tr>
      <w:tr w:rsidR="008E2CFC" w:rsidRPr="00267F69" w14:paraId="61B0E669" w14:textId="77777777" w:rsidTr="00FE597C">
        <w:trPr>
          <w:trHeight w:hRule="exact" w:val="1845"/>
        </w:trPr>
        <w:tc>
          <w:tcPr>
            <w:tcW w:w="456" w:type="dxa"/>
            <w:tcBorders>
              <w:top w:val="single" w:sz="4" w:space="0" w:color="auto"/>
              <w:left w:val="single" w:sz="4" w:space="0" w:color="auto"/>
              <w:bottom w:val="nil"/>
              <w:right w:val="nil"/>
            </w:tcBorders>
          </w:tcPr>
          <w:p w14:paraId="1890AB5D"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lastRenderedPageBreak/>
              <w:t>4.</w:t>
            </w:r>
          </w:p>
        </w:tc>
        <w:tc>
          <w:tcPr>
            <w:tcW w:w="2795" w:type="dxa"/>
            <w:tcBorders>
              <w:top w:val="single" w:sz="4" w:space="0" w:color="auto"/>
              <w:left w:val="single" w:sz="4" w:space="0" w:color="auto"/>
              <w:bottom w:val="nil"/>
              <w:right w:val="nil"/>
            </w:tcBorders>
          </w:tcPr>
          <w:p w14:paraId="010ABE12"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Організація та проведення Днів сіл Калинівської громади</w:t>
            </w:r>
          </w:p>
        </w:tc>
        <w:tc>
          <w:tcPr>
            <w:tcW w:w="992" w:type="dxa"/>
            <w:tcBorders>
              <w:top w:val="single" w:sz="4" w:space="0" w:color="auto"/>
              <w:left w:val="single" w:sz="4" w:space="0" w:color="auto"/>
              <w:bottom w:val="nil"/>
              <w:right w:val="nil"/>
            </w:tcBorders>
          </w:tcPr>
          <w:p w14:paraId="142A5D42" w14:textId="77777777" w:rsidR="008E2CFC" w:rsidRPr="00267F69" w:rsidRDefault="008E2CFC" w:rsidP="00FE597C">
            <w:pPr>
              <w:spacing w:after="0"/>
              <w:jc w:val="center"/>
              <w:rPr>
                <w:rFonts w:eastAsia="Arial Unicode MS"/>
                <w:sz w:val="22"/>
                <w:lang w:eastAsia="ru-RU"/>
              </w:rPr>
            </w:pPr>
            <w:r w:rsidRPr="00267F69">
              <w:rPr>
                <w:rFonts w:eastAsia="Arial Unicode MS"/>
                <w:sz w:val="22"/>
              </w:rPr>
              <w:t>Протягом року</w:t>
            </w:r>
          </w:p>
        </w:tc>
        <w:tc>
          <w:tcPr>
            <w:tcW w:w="830" w:type="dxa"/>
            <w:tcBorders>
              <w:top w:val="single" w:sz="4" w:space="0" w:color="auto"/>
              <w:left w:val="single" w:sz="4" w:space="0" w:color="auto"/>
              <w:bottom w:val="nil"/>
              <w:right w:val="nil"/>
            </w:tcBorders>
          </w:tcPr>
          <w:p w14:paraId="3848609B"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430,0</w:t>
            </w:r>
          </w:p>
        </w:tc>
        <w:tc>
          <w:tcPr>
            <w:tcW w:w="821" w:type="dxa"/>
            <w:tcBorders>
              <w:top w:val="single" w:sz="4" w:space="0" w:color="auto"/>
              <w:left w:val="single" w:sz="4" w:space="0" w:color="auto"/>
              <w:bottom w:val="nil"/>
              <w:right w:val="nil"/>
            </w:tcBorders>
          </w:tcPr>
          <w:p w14:paraId="4BAEDF0E"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500,0</w:t>
            </w:r>
          </w:p>
        </w:tc>
        <w:tc>
          <w:tcPr>
            <w:tcW w:w="816" w:type="dxa"/>
            <w:tcBorders>
              <w:top w:val="single" w:sz="4" w:space="0" w:color="auto"/>
              <w:left w:val="single" w:sz="4" w:space="0" w:color="auto"/>
              <w:bottom w:val="nil"/>
              <w:right w:val="nil"/>
            </w:tcBorders>
          </w:tcPr>
          <w:p w14:paraId="0EAFFBD9"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500,0</w:t>
            </w:r>
          </w:p>
        </w:tc>
        <w:tc>
          <w:tcPr>
            <w:tcW w:w="821" w:type="dxa"/>
            <w:tcBorders>
              <w:top w:val="single" w:sz="4" w:space="0" w:color="auto"/>
              <w:left w:val="single" w:sz="4" w:space="0" w:color="auto"/>
              <w:bottom w:val="nil"/>
              <w:right w:val="nil"/>
            </w:tcBorders>
          </w:tcPr>
          <w:p w14:paraId="105D6C8E"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600,0</w:t>
            </w:r>
          </w:p>
        </w:tc>
        <w:tc>
          <w:tcPr>
            <w:tcW w:w="826" w:type="dxa"/>
            <w:tcBorders>
              <w:top w:val="single" w:sz="4" w:space="0" w:color="auto"/>
              <w:left w:val="single" w:sz="4" w:space="0" w:color="auto"/>
              <w:bottom w:val="nil"/>
              <w:right w:val="nil"/>
            </w:tcBorders>
          </w:tcPr>
          <w:p w14:paraId="6B1A4A51" w14:textId="77777777" w:rsidR="008E2CFC" w:rsidRPr="00267F69" w:rsidRDefault="008E2CFC" w:rsidP="00FE597C">
            <w:pPr>
              <w:spacing w:after="0"/>
              <w:ind w:firstLine="160"/>
              <w:rPr>
                <w:rFonts w:eastAsia="Arial Unicode MS"/>
                <w:sz w:val="24"/>
                <w:szCs w:val="24"/>
                <w:lang w:eastAsia="ru-RU"/>
              </w:rPr>
            </w:pPr>
            <w:r w:rsidRPr="00267F69">
              <w:rPr>
                <w:rFonts w:eastAsia="Arial Unicode MS"/>
                <w:sz w:val="24"/>
                <w:szCs w:val="24"/>
              </w:rPr>
              <w:t>600,0</w:t>
            </w:r>
          </w:p>
        </w:tc>
        <w:tc>
          <w:tcPr>
            <w:tcW w:w="1556" w:type="dxa"/>
            <w:tcBorders>
              <w:top w:val="single" w:sz="4" w:space="0" w:color="auto"/>
              <w:left w:val="single" w:sz="4" w:space="0" w:color="auto"/>
              <w:bottom w:val="nil"/>
              <w:right w:val="single" w:sz="4" w:space="0" w:color="auto"/>
            </w:tcBorders>
          </w:tcPr>
          <w:p w14:paraId="6AA1F13F" w14:textId="77777777" w:rsidR="008E2CFC" w:rsidRPr="00267F69" w:rsidRDefault="008E2CFC" w:rsidP="00FE597C">
            <w:pPr>
              <w:spacing w:after="0"/>
              <w:rPr>
                <w:rFonts w:eastAsiaTheme="minorHAnsi" w:cstheme="minorBidi"/>
                <w:sz w:val="24"/>
                <w:szCs w:val="24"/>
              </w:rPr>
            </w:pPr>
            <w:r w:rsidRPr="00267F69">
              <w:rPr>
                <w:rFonts w:eastAsia="Arial Unicode MS"/>
                <w:sz w:val="24"/>
                <w:szCs w:val="24"/>
              </w:rPr>
              <w:t xml:space="preserve">Кошти місцевого бюджету та інші кошти не </w:t>
            </w:r>
            <w:r w:rsidRPr="00267F69">
              <w:rPr>
                <w:rFonts w:eastAsia="Arial Unicode MS"/>
                <w:sz w:val="24"/>
                <w:szCs w:val="24"/>
                <w:lang w:eastAsia="ru-RU"/>
              </w:rPr>
              <w:t>заборонен</w:t>
            </w:r>
            <w:r w:rsidRPr="00267F69">
              <w:rPr>
                <w:rFonts w:eastAsia="Arial Unicode MS"/>
                <w:sz w:val="24"/>
                <w:szCs w:val="24"/>
              </w:rPr>
              <w:t>і законом</w:t>
            </w:r>
          </w:p>
        </w:tc>
      </w:tr>
      <w:tr w:rsidR="008E2CFC" w:rsidRPr="00267F69" w14:paraId="17F9A668" w14:textId="77777777" w:rsidTr="00FE597C">
        <w:trPr>
          <w:trHeight w:hRule="exact" w:val="2645"/>
        </w:trPr>
        <w:tc>
          <w:tcPr>
            <w:tcW w:w="456" w:type="dxa"/>
            <w:tcBorders>
              <w:top w:val="single" w:sz="4" w:space="0" w:color="auto"/>
              <w:left w:val="single" w:sz="4" w:space="0" w:color="auto"/>
              <w:bottom w:val="single" w:sz="4" w:space="0" w:color="auto"/>
              <w:right w:val="nil"/>
            </w:tcBorders>
          </w:tcPr>
          <w:p w14:paraId="5A8432E5"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5.</w:t>
            </w:r>
          </w:p>
        </w:tc>
        <w:tc>
          <w:tcPr>
            <w:tcW w:w="2795" w:type="dxa"/>
            <w:tcBorders>
              <w:top w:val="single" w:sz="4" w:space="0" w:color="auto"/>
              <w:left w:val="single" w:sz="4" w:space="0" w:color="auto"/>
              <w:bottom w:val="single" w:sz="4" w:space="0" w:color="auto"/>
              <w:right w:val="nil"/>
            </w:tcBorders>
          </w:tcPr>
          <w:p w14:paraId="1CA1527C" w14:textId="77777777" w:rsidR="008E2CFC" w:rsidRPr="00267F69" w:rsidRDefault="008E2CFC" w:rsidP="00FE597C">
            <w:pPr>
              <w:spacing w:after="0"/>
              <w:rPr>
                <w:rFonts w:eastAsia="Arial Unicode MS"/>
                <w:sz w:val="24"/>
                <w:szCs w:val="24"/>
                <w:lang w:eastAsia="ru-RU"/>
              </w:rPr>
            </w:pPr>
            <w:r w:rsidRPr="00267F69">
              <w:rPr>
                <w:rFonts w:eastAsia="Arial Unicode MS"/>
                <w:sz w:val="24"/>
                <w:szCs w:val="24"/>
              </w:rPr>
              <w:t>Придбання та виготовлення сценічного одягу та взуття, музичних інструментів, звукозаписувальної апаратури для самодіяльних колективів, видавництво та закупівля книжкової продукції</w:t>
            </w:r>
          </w:p>
        </w:tc>
        <w:tc>
          <w:tcPr>
            <w:tcW w:w="992" w:type="dxa"/>
            <w:tcBorders>
              <w:top w:val="single" w:sz="4" w:space="0" w:color="auto"/>
              <w:left w:val="single" w:sz="4" w:space="0" w:color="auto"/>
              <w:bottom w:val="single" w:sz="4" w:space="0" w:color="auto"/>
              <w:right w:val="nil"/>
            </w:tcBorders>
          </w:tcPr>
          <w:p w14:paraId="73E629F9" w14:textId="77777777" w:rsidR="008E2CFC" w:rsidRPr="00267F69" w:rsidRDefault="008E2CFC" w:rsidP="00FE597C">
            <w:pPr>
              <w:spacing w:after="0"/>
              <w:jc w:val="center"/>
              <w:rPr>
                <w:rFonts w:eastAsia="Arial Unicode MS"/>
                <w:sz w:val="22"/>
                <w:lang w:eastAsia="ru-RU"/>
              </w:rPr>
            </w:pPr>
            <w:r w:rsidRPr="00267F69">
              <w:rPr>
                <w:rFonts w:eastAsia="Arial Unicode MS"/>
                <w:sz w:val="22"/>
              </w:rPr>
              <w:t>Протягом року</w:t>
            </w:r>
          </w:p>
        </w:tc>
        <w:tc>
          <w:tcPr>
            <w:tcW w:w="830" w:type="dxa"/>
            <w:tcBorders>
              <w:top w:val="single" w:sz="4" w:space="0" w:color="auto"/>
              <w:left w:val="single" w:sz="4" w:space="0" w:color="auto"/>
              <w:bottom w:val="single" w:sz="4" w:space="0" w:color="auto"/>
              <w:right w:val="nil"/>
            </w:tcBorders>
          </w:tcPr>
          <w:p w14:paraId="5FE527DF" w14:textId="77777777" w:rsidR="008E2CFC" w:rsidRPr="00267F69" w:rsidRDefault="008E2CFC" w:rsidP="00FE597C">
            <w:pPr>
              <w:spacing w:after="0"/>
              <w:jc w:val="center"/>
              <w:rPr>
                <w:rFonts w:eastAsia="Arial Unicode MS"/>
                <w:sz w:val="24"/>
                <w:szCs w:val="24"/>
                <w:lang w:eastAsia="ru-RU"/>
              </w:rPr>
            </w:pPr>
            <w:r w:rsidRPr="00267F69">
              <w:rPr>
                <w:rFonts w:eastAsia="Arial Unicode MS"/>
                <w:sz w:val="24"/>
                <w:szCs w:val="24"/>
              </w:rPr>
              <w:t>200,0</w:t>
            </w:r>
          </w:p>
        </w:tc>
        <w:tc>
          <w:tcPr>
            <w:tcW w:w="821" w:type="dxa"/>
            <w:tcBorders>
              <w:top w:val="single" w:sz="4" w:space="0" w:color="auto"/>
              <w:left w:val="single" w:sz="4" w:space="0" w:color="auto"/>
              <w:bottom w:val="single" w:sz="4" w:space="0" w:color="auto"/>
              <w:right w:val="nil"/>
            </w:tcBorders>
          </w:tcPr>
          <w:p w14:paraId="75377DEF"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500,0</w:t>
            </w:r>
          </w:p>
        </w:tc>
        <w:tc>
          <w:tcPr>
            <w:tcW w:w="816" w:type="dxa"/>
            <w:tcBorders>
              <w:top w:val="single" w:sz="4" w:space="0" w:color="auto"/>
              <w:left w:val="single" w:sz="4" w:space="0" w:color="auto"/>
              <w:bottom w:val="single" w:sz="4" w:space="0" w:color="auto"/>
              <w:right w:val="nil"/>
            </w:tcBorders>
          </w:tcPr>
          <w:p w14:paraId="6CE7378D"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300,0</w:t>
            </w:r>
          </w:p>
        </w:tc>
        <w:tc>
          <w:tcPr>
            <w:tcW w:w="821" w:type="dxa"/>
            <w:tcBorders>
              <w:top w:val="single" w:sz="4" w:space="0" w:color="auto"/>
              <w:left w:val="single" w:sz="4" w:space="0" w:color="auto"/>
              <w:bottom w:val="single" w:sz="4" w:space="0" w:color="auto"/>
              <w:right w:val="nil"/>
            </w:tcBorders>
          </w:tcPr>
          <w:p w14:paraId="7D4B14A1" w14:textId="77777777" w:rsidR="008E2CFC" w:rsidRPr="00267F69" w:rsidRDefault="008E2CFC" w:rsidP="00FE597C">
            <w:pPr>
              <w:spacing w:after="0"/>
              <w:ind w:firstLine="180"/>
              <w:rPr>
                <w:rFonts w:eastAsia="Arial Unicode MS"/>
                <w:sz w:val="24"/>
                <w:szCs w:val="24"/>
                <w:lang w:eastAsia="ru-RU"/>
              </w:rPr>
            </w:pPr>
            <w:r w:rsidRPr="00267F69">
              <w:rPr>
                <w:rFonts w:eastAsia="Arial Unicode MS"/>
                <w:sz w:val="24"/>
                <w:szCs w:val="24"/>
              </w:rPr>
              <w:t>500,0</w:t>
            </w:r>
          </w:p>
        </w:tc>
        <w:tc>
          <w:tcPr>
            <w:tcW w:w="826" w:type="dxa"/>
            <w:tcBorders>
              <w:top w:val="single" w:sz="4" w:space="0" w:color="auto"/>
              <w:left w:val="single" w:sz="4" w:space="0" w:color="auto"/>
              <w:bottom w:val="single" w:sz="4" w:space="0" w:color="auto"/>
              <w:right w:val="nil"/>
            </w:tcBorders>
          </w:tcPr>
          <w:p w14:paraId="446360CB" w14:textId="77777777" w:rsidR="008E2CFC" w:rsidRPr="00267F69" w:rsidRDefault="008E2CFC" w:rsidP="00FE597C">
            <w:pPr>
              <w:spacing w:after="0"/>
              <w:ind w:firstLine="160"/>
              <w:rPr>
                <w:rFonts w:eastAsia="Arial Unicode MS"/>
                <w:sz w:val="24"/>
                <w:szCs w:val="24"/>
                <w:lang w:eastAsia="ru-RU"/>
              </w:rPr>
            </w:pPr>
            <w:r w:rsidRPr="00267F69">
              <w:rPr>
                <w:rFonts w:eastAsia="Arial Unicode MS"/>
                <w:sz w:val="24"/>
                <w:szCs w:val="24"/>
              </w:rPr>
              <w:t>500,0</w:t>
            </w:r>
          </w:p>
        </w:tc>
        <w:tc>
          <w:tcPr>
            <w:tcW w:w="1556" w:type="dxa"/>
            <w:tcBorders>
              <w:top w:val="single" w:sz="4" w:space="0" w:color="auto"/>
              <w:left w:val="single" w:sz="4" w:space="0" w:color="auto"/>
              <w:bottom w:val="nil"/>
              <w:right w:val="single" w:sz="4" w:space="0" w:color="auto"/>
            </w:tcBorders>
          </w:tcPr>
          <w:p w14:paraId="338532C6" w14:textId="77777777" w:rsidR="008E2CFC" w:rsidRPr="00267F69" w:rsidRDefault="008E2CFC" w:rsidP="00FE597C">
            <w:pPr>
              <w:spacing w:after="0"/>
              <w:rPr>
                <w:rFonts w:eastAsiaTheme="minorHAnsi" w:cstheme="minorBidi"/>
                <w:sz w:val="24"/>
                <w:szCs w:val="24"/>
              </w:rPr>
            </w:pPr>
            <w:r w:rsidRPr="00267F69">
              <w:rPr>
                <w:rFonts w:eastAsia="Arial Unicode MS"/>
                <w:sz w:val="24"/>
                <w:szCs w:val="24"/>
              </w:rPr>
              <w:t xml:space="preserve">Кошти місцевого бюджету та інші кошти не </w:t>
            </w:r>
            <w:r w:rsidRPr="00267F69">
              <w:rPr>
                <w:rFonts w:eastAsia="Arial Unicode MS"/>
                <w:sz w:val="24"/>
                <w:szCs w:val="24"/>
                <w:lang w:eastAsia="ru-RU"/>
              </w:rPr>
              <w:t>заборонен</w:t>
            </w:r>
            <w:r w:rsidRPr="00267F69">
              <w:rPr>
                <w:rFonts w:eastAsia="Arial Unicode MS"/>
                <w:sz w:val="24"/>
                <w:szCs w:val="24"/>
              </w:rPr>
              <w:t>і законом</w:t>
            </w:r>
          </w:p>
        </w:tc>
      </w:tr>
      <w:tr w:rsidR="008E2CFC" w:rsidRPr="00267F69" w14:paraId="38441278" w14:textId="77777777" w:rsidTr="00FE597C">
        <w:trPr>
          <w:trHeight w:hRule="exact" w:val="810"/>
        </w:trPr>
        <w:tc>
          <w:tcPr>
            <w:tcW w:w="456" w:type="dxa"/>
            <w:tcBorders>
              <w:top w:val="single" w:sz="4" w:space="0" w:color="auto"/>
              <w:left w:val="single" w:sz="4" w:space="0" w:color="auto"/>
              <w:bottom w:val="single" w:sz="4" w:space="0" w:color="auto"/>
              <w:right w:val="nil"/>
            </w:tcBorders>
          </w:tcPr>
          <w:p w14:paraId="5F719A67" w14:textId="77777777" w:rsidR="008E2CFC" w:rsidRPr="00267F69" w:rsidRDefault="008E2CFC" w:rsidP="00FE597C">
            <w:pPr>
              <w:spacing w:after="0"/>
              <w:rPr>
                <w:rFonts w:eastAsia="Arial Unicode MS"/>
                <w:sz w:val="24"/>
                <w:szCs w:val="24"/>
              </w:rPr>
            </w:pPr>
          </w:p>
        </w:tc>
        <w:tc>
          <w:tcPr>
            <w:tcW w:w="2795" w:type="dxa"/>
            <w:tcBorders>
              <w:top w:val="single" w:sz="4" w:space="0" w:color="auto"/>
              <w:left w:val="single" w:sz="4" w:space="0" w:color="auto"/>
              <w:bottom w:val="single" w:sz="4" w:space="0" w:color="auto"/>
              <w:right w:val="nil"/>
            </w:tcBorders>
          </w:tcPr>
          <w:p w14:paraId="243D4B38" w14:textId="77777777" w:rsidR="008E2CFC" w:rsidRPr="00267F69" w:rsidRDefault="008E2CFC" w:rsidP="00FE597C">
            <w:pPr>
              <w:spacing w:after="0"/>
              <w:rPr>
                <w:rFonts w:eastAsia="Arial Unicode MS"/>
                <w:b/>
                <w:sz w:val="24"/>
                <w:szCs w:val="24"/>
              </w:rPr>
            </w:pPr>
            <w:r w:rsidRPr="00267F69">
              <w:rPr>
                <w:rFonts w:eastAsia="Arial Unicode MS"/>
                <w:b/>
                <w:sz w:val="24"/>
                <w:szCs w:val="24"/>
              </w:rPr>
              <w:t>Заходи:</w:t>
            </w:r>
          </w:p>
          <w:p w14:paraId="5E7B691A" w14:textId="77777777" w:rsidR="008E2CFC" w:rsidRPr="00267F69" w:rsidRDefault="008E2CFC" w:rsidP="00FE597C">
            <w:pPr>
              <w:spacing w:after="0"/>
              <w:rPr>
                <w:rFonts w:eastAsia="Arial Unicode MS"/>
                <w:b/>
                <w:sz w:val="24"/>
                <w:szCs w:val="24"/>
              </w:rPr>
            </w:pPr>
            <w:r w:rsidRPr="00267F69">
              <w:rPr>
                <w:rFonts w:eastAsia="Arial Unicode MS"/>
                <w:b/>
                <w:sz w:val="24"/>
                <w:szCs w:val="24"/>
              </w:rPr>
              <w:t>Транспортні витрати:</w:t>
            </w:r>
          </w:p>
        </w:tc>
        <w:tc>
          <w:tcPr>
            <w:tcW w:w="992" w:type="dxa"/>
            <w:tcBorders>
              <w:top w:val="single" w:sz="4" w:space="0" w:color="auto"/>
              <w:left w:val="single" w:sz="4" w:space="0" w:color="auto"/>
              <w:bottom w:val="single" w:sz="4" w:space="0" w:color="auto"/>
              <w:right w:val="nil"/>
            </w:tcBorders>
          </w:tcPr>
          <w:p w14:paraId="3F7BE868" w14:textId="77777777" w:rsidR="008E2CFC" w:rsidRPr="00267F69" w:rsidRDefault="008E2CFC" w:rsidP="00FE597C">
            <w:pPr>
              <w:spacing w:after="0"/>
              <w:jc w:val="center"/>
              <w:rPr>
                <w:rFonts w:eastAsia="Arial Unicode MS"/>
                <w:b/>
                <w:sz w:val="24"/>
                <w:szCs w:val="24"/>
              </w:rPr>
            </w:pPr>
          </w:p>
        </w:tc>
        <w:tc>
          <w:tcPr>
            <w:tcW w:w="830" w:type="dxa"/>
            <w:tcBorders>
              <w:top w:val="single" w:sz="4" w:space="0" w:color="auto"/>
              <w:left w:val="single" w:sz="4" w:space="0" w:color="auto"/>
              <w:bottom w:val="single" w:sz="4" w:space="0" w:color="auto"/>
              <w:right w:val="nil"/>
            </w:tcBorders>
          </w:tcPr>
          <w:p w14:paraId="0F8FAF15" w14:textId="77777777" w:rsidR="008E2CFC" w:rsidRPr="00267F69" w:rsidRDefault="008E2CFC" w:rsidP="00FE597C">
            <w:pPr>
              <w:spacing w:after="0"/>
              <w:jc w:val="center"/>
              <w:rPr>
                <w:rFonts w:eastAsia="Arial Unicode MS"/>
                <w:b/>
                <w:sz w:val="22"/>
              </w:rPr>
            </w:pPr>
            <w:r w:rsidRPr="00267F69">
              <w:rPr>
                <w:rFonts w:eastAsia="Arial Unicode MS"/>
                <w:b/>
                <w:sz w:val="22"/>
              </w:rPr>
              <w:t>1 280,0</w:t>
            </w:r>
          </w:p>
          <w:p w14:paraId="163C6F2E" w14:textId="77777777" w:rsidR="008E2CFC" w:rsidRPr="00267F69" w:rsidRDefault="008E2CFC" w:rsidP="00FE597C">
            <w:pPr>
              <w:spacing w:after="0"/>
              <w:jc w:val="center"/>
              <w:rPr>
                <w:rFonts w:eastAsia="Arial Unicode MS"/>
                <w:b/>
                <w:sz w:val="22"/>
              </w:rPr>
            </w:pPr>
            <w:r w:rsidRPr="00267F69">
              <w:rPr>
                <w:rFonts w:eastAsia="Arial Unicode MS"/>
                <w:b/>
                <w:sz w:val="22"/>
              </w:rPr>
              <w:t>30,0</w:t>
            </w:r>
          </w:p>
        </w:tc>
        <w:tc>
          <w:tcPr>
            <w:tcW w:w="821" w:type="dxa"/>
            <w:tcBorders>
              <w:top w:val="single" w:sz="4" w:space="0" w:color="auto"/>
              <w:left w:val="single" w:sz="4" w:space="0" w:color="auto"/>
              <w:bottom w:val="nil"/>
              <w:right w:val="nil"/>
            </w:tcBorders>
          </w:tcPr>
          <w:p w14:paraId="2781F42E" w14:textId="77777777" w:rsidR="008E2CFC" w:rsidRPr="00267F69" w:rsidRDefault="008E2CFC" w:rsidP="00FE597C">
            <w:pPr>
              <w:widowControl w:val="0"/>
              <w:spacing w:after="0"/>
              <w:jc w:val="center"/>
              <w:rPr>
                <w:b/>
                <w:sz w:val="22"/>
              </w:rPr>
            </w:pPr>
            <w:r w:rsidRPr="00267F69">
              <w:rPr>
                <w:b/>
                <w:sz w:val="22"/>
              </w:rPr>
              <w:t>1 800,0 100,0</w:t>
            </w:r>
          </w:p>
        </w:tc>
        <w:tc>
          <w:tcPr>
            <w:tcW w:w="816" w:type="dxa"/>
            <w:tcBorders>
              <w:top w:val="single" w:sz="4" w:space="0" w:color="auto"/>
              <w:left w:val="single" w:sz="4" w:space="0" w:color="auto"/>
              <w:bottom w:val="single" w:sz="4" w:space="0" w:color="auto"/>
              <w:right w:val="nil"/>
            </w:tcBorders>
          </w:tcPr>
          <w:p w14:paraId="3F815297" w14:textId="77777777" w:rsidR="008E2CFC" w:rsidRPr="00267F69" w:rsidRDefault="008E2CFC" w:rsidP="00FE597C">
            <w:pPr>
              <w:spacing w:after="0"/>
              <w:jc w:val="center"/>
              <w:rPr>
                <w:rFonts w:eastAsia="Arial Unicode MS"/>
                <w:b/>
                <w:sz w:val="22"/>
              </w:rPr>
            </w:pPr>
            <w:r w:rsidRPr="00267F69">
              <w:rPr>
                <w:rFonts w:eastAsia="Arial Unicode MS"/>
                <w:b/>
                <w:sz w:val="22"/>
              </w:rPr>
              <w:t>1 800,0 100,0</w:t>
            </w:r>
          </w:p>
        </w:tc>
        <w:tc>
          <w:tcPr>
            <w:tcW w:w="821" w:type="dxa"/>
            <w:tcBorders>
              <w:top w:val="single" w:sz="4" w:space="0" w:color="auto"/>
              <w:left w:val="single" w:sz="4" w:space="0" w:color="auto"/>
              <w:bottom w:val="single" w:sz="4" w:space="0" w:color="auto"/>
              <w:right w:val="nil"/>
            </w:tcBorders>
          </w:tcPr>
          <w:p w14:paraId="5F4A4870" w14:textId="77777777" w:rsidR="008E2CFC" w:rsidRPr="00267F69" w:rsidRDefault="008E2CFC" w:rsidP="00FE597C">
            <w:pPr>
              <w:spacing w:after="0"/>
              <w:jc w:val="center"/>
              <w:rPr>
                <w:rFonts w:eastAsia="Arial Unicode MS"/>
                <w:b/>
                <w:sz w:val="22"/>
              </w:rPr>
            </w:pPr>
            <w:r w:rsidRPr="00267F69">
              <w:rPr>
                <w:rFonts w:eastAsia="Arial Unicode MS"/>
                <w:b/>
                <w:sz w:val="22"/>
              </w:rPr>
              <w:t>2 000,0    100,0</w:t>
            </w:r>
          </w:p>
        </w:tc>
        <w:tc>
          <w:tcPr>
            <w:tcW w:w="826" w:type="dxa"/>
            <w:tcBorders>
              <w:top w:val="single" w:sz="4" w:space="0" w:color="auto"/>
              <w:left w:val="single" w:sz="4" w:space="0" w:color="auto"/>
              <w:bottom w:val="single" w:sz="4" w:space="0" w:color="auto"/>
              <w:right w:val="nil"/>
            </w:tcBorders>
          </w:tcPr>
          <w:p w14:paraId="3FC9EBDF" w14:textId="77777777" w:rsidR="008E2CFC" w:rsidRPr="00267F69" w:rsidRDefault="008E2CFC" w:rsidP="00FE597C">
            <w:pPr>
              <w:spacing w:after="0"/>
              <w:jc w:val="center"/>
              <w:rPr>
                <w:rFonts w:eastAsia="Arial Unicode MS"/>
                <w:b/>
                <w:sz w:val="22"/>
              </w:rPr>
            </w:pPr>
            <w:r w:rsidRPr="00267F69">
              <w:rPr>
                <w:rFonts w:eastAsia="Arial Unicode MS"/>
                <w:b/>
                <w:sz w:val="22"/>
              </w:rPr>
              <w:t>2 050,0</w:t>
            </w:r>
          </w:p>
          <w:p w14:paraId="406A952A" w14:textId="77777777" w:rsidR="008E2CFC" w:rsidRPr="00267F69" w:rsidRDefault="008E2CFC" w:rsidP="00FE597C">
            <w:pPr>
              <w:spacing w:after="0"/>
              <w:ind w:firstLine="180"/>
              <w:jc w:val="center"/>
              <w:rPr>
                <w:rFonts w:eastAsia="Arial Unicode MS"/>
                <w:b/>
                <w:sz w:val="22"/>
              </w:rPr>
            </w:pPr>
            <w:r w:rsidRPr="00267F69">
              <w:rPr>
                <w:rFonts w:eastAsia="Arial Unicode MS"/>
                <w:b/>
                <w:sz w:val="22"/>
              </w:rPr>
              <w:t>100,0</w:t>
            </w:r>
          </w:p>
        </w:tc>
        <w:tc>
          <w:tcPr>
            <w:tcW w:w="1556" w:type="dxa"/>
            <w:tcBorders>
              <w:top w:val="single" w:sz="4" w:space="0" w:color="auto"/>
              <w:left w:val="single" w:sz="4" w:space="0" w:color="auto"/>
              <w:bottom w:val="single" w:sz="4" w:space="0" w:color="auto"/>
              <w:right w:val="single" w:sz="4" w:space="0" w:color="auto"/>
            </w:tcBorders>
          </w:tcPr>
          <w:p w14:paraId="53E94D37" w14:textId="77777777" w:rsidR="008E2CFC" w:rsidRPr="00267F69" w:rsidRDefault="008E2CFC" w:rsidP="00FE597C">
            <w:pPr>
              <w:spacing w:after="0"/>
              <w:jc w:val="center"/>
              <w:rPr>
                <w:rFonts w:eastAsia="Arial Unicode MS"/>
                <w:sz w:val="24"/>
                <w:szCs w:val="24"/>
              </w:rPr>
            </w:pPr>
          </w:p>
        </w:tc>
      </w:tr>
      <w:tr w:rsidR="008E2CFC" w:rsidRPr="00267F69" w14:paraId="05A20CFB" w14:textId="77777777" w:rsidTr="00FE597C">
        <w:trPr>
          <w:trHeight w:hRule="exact" w:val="695"/>
        </w:trPr>
        <w:tc>
          <w:tcPr>
            <w:tcW w:w="456" w:type="dxa"/>
            <w:tcBorders>
              <w:top w:val="single" w:sz="4" w:space="0" w:color="auto"/>
              <w:left w:val="single" w:sz="4" w:space="0" w:color="auto"/>
              <w:bottom w:val="single" w:sz="4" w:space="0" w:color="auto"/>
              <w:right w:val="nil"/>
            </w:tcBorders>
          </w:tcPr>
          <w:p w14:paraId="2685571E" w14:textId="77777777" w:rsidR="008E2CFC" w:rsidRPr="00267F69" w:rsidRDefault="008E2CFC" w:rsidP="00FE597C">
            <w:pPr>
              <w:spacing w:after="0"/>
              <w:rPr>
                <w:rFonts w:eastAsia="Arial Unicode MS"/>
                <w:sz w:val="24"/>
                <w:szCs w:val="24"/>
              </w:rPr>
            </w:pPr>
          </w:p>
        </w:tc>
        <w:tc>
          <w:tcPr>
            <w:tcW w:w="2795" w:type="dxa"/>
            <w:tcBorders>
              <w:top w:val="single" w:sz="4" w:space="0" w:color="auto"/>
              <w:left w:val="single" w:sz="4" w:space="0" w:color="auto"/>
              <w:bottom w:val="single" w:sz="4" w:space="0" w:color="auto"/>
              <w:right w:val="nil"/>
            </w:tcBorders>
          </w:tcPr>
          <w:p w14:paraId="646BE559" w14:textId="77777777" w:rsidR="008E2CFC" w:rsidRPr="00267F69" w:rsidRDefault="008E2CFC" w:rsidP="00FE597C">
            <w:pPr>
              <w:spacing w:after="0"/>
              <w:rPr>
                <w:rFonts w:eastAsia="Arial Unicode MS"/>
                <w:b/>
                <w:sz w:val="24"/>
                <w:szCs w:val="24"/>
              </w:rPr>
            </w:pPr>
            <w:r w:rsidRPr="00267F69">
              <w:rPr>
                <w:rFonts w:eastAsia="Arial Unicode MS"/>
                <w:b/>
                <w:sz w:val="24"/>
                <w:szCs w:val="24"/>
              </w:rPr>
              <w:t>ВСЬОГО:</w:t>
            </w:r>
          </w:p>
        </w:tc>
        <w:tc>
          <w:tcPr>
            <w:tcW w:w="992" w:type="dxa"/>
            <w:tcBorders>
              <w:top w:val="single" w:sz="4" w:space="0" w:color="auto"/>
              <w:left w:val="single" w:sz="4" w:space="0" w:color="auto"/>
              <w:bottom w:val="single" w:sz="4" w:space="0" w:color="auto"/>
              <w:right w:val="nil"/>
            </w:tcBorders>
          </w:tcPr>
          <w:p w14:paraId="1A4A842A" w14:textId="77777777" w:rsidR="008E2CFC" w:rsidRPr="00267F69" w:rsidRDefault="008E2CFC" w:rsidP="00FE597C">
            <w:pPr>
              <w:spacing w:after="0"/>
              <w:jc w:val="center"/>
              <w:rPr>
                <w:rFonts w:eastAsia="Arial Unicode MS"/>
                <w:b/>
                <w:sz w:val="24"/>
                <w:szCs w:val="24"/>
              </w:rPr>
            </w:pPr>
          </w:p>
        </w:tc>
        <w:tc>
          <w:tcPr>
            <w:tcW w:w="830" w:type="dxa"/>
            <w:tcBorders>
              <w:top w:val="single" w:sz="4" w:space="0" w:color="auto"/>
              <w:left w:val="single" w:sz="4" w:space="0" w:color="auto"/>
              <w:bottom w:val="single" w:sz="4" w:space="0" w:color="auto"/>
              <w:right w:val="nil"/>
            </w:tcBorders>
          </w:tcPr>
          <w:p w14:paraId="37BD0A43" w14:textId="77777777" w:rsidR="008E2CFC" w:rsidRPr="00267F69" w:rsidRDefault="008E2CFC" w:rsidP="00FE597C">
            <w:pPr>
              <w:spacing w:after="0"/>
              <w:jc w:val="center"/>
              <w:rPr>
                <w:rFonts w:eastAsia="Arial Unicode MS"/>
                <w:b/>
                <w:sz w:val="22"/>
              </w:rPr>
            </w:pPr>
            <w:r w:rsidRPr="00267F69">
              <w:rPr>
                <w:rFonts w:eastAsia="Arial Unicode MS"/>
                <w:b/>
                <w:sz w:val="22"/>
              </w:rPr>
              <w:t>1 310,0</w:t>
            </w:r>
          </w:p>
        </w:tc>
        <w:tc>
          <w:tcPr>
            <w:tcW w:w="821" w:type="dxa"/>
            <w:tcBorders>
              <w:top w:val="single" w:sz="4" w:space="0" w:color="auto"/>
              <w:left w:val="single" w:sz="4" w:space="0" w:color="auto"/>
              <w:bottom w:val="single" w:sz="4" w:space="0" w:color="auto"/>
              <w:right w:val="nil"/>
            </w:tcBorders>
          </w:tcPr>
          <w:p w14:paraId="6A3F7F5C" w14:textId="77777777" w:rsidR="008E2CFC" w:rsidRPr="00267F69" w:rsidRDefault="008E2CFC" w:rsidP="00FE597C">
            <w:pPr>
              <w:spacing w:after="0"/>
              <w:jc w:val="center"/>
              <w:rPr>
                <w:rFonts w:eastAsia="Arial Unicode MS"/>
                <w:b/>
                <w:sz w:val="22"/>
              </w:rPr>
            </w:pPr>
            <w:r w:rsidRPr="00267F69">
              <w:rPr>
                <w:rFonts w:eastAsia="Arial Unicode MS"/>
                <w:b/>
                <w:sz w:val="22"/>
              </w:rPr>
              <w:t>1 900,0</w:t>
            </w:r>
          </w:p>
        </w:tc>
        <w:tc>
          <w:tcPr>
            <w:tcW w:w="816" w:type="dxa"/>
            <w:tcBorders>
              <w:top w:val="single" w:sz="4" w:space="0" w:color="auto"/>
              <w:left w:val="single" w:sz="4" w:space="0" w:color="auto"/>
              <w:bottom w:val="single" w:sz="4" w:space="0" w:color="auto"/>
              <w:right w:val="nil"/>
            </w:tcBorders>
          </w:tcPr>
          <w:p w14:paraId="2105D027" w14:textId="77777777" w:rsidR="008E2CFC" w:rsidRPr="00267F69" w:rsidRDefault="008E2CFC" w:rsidP="00FE597C">
            <w:pPr>
              <w:spacing w:after="0"/>
              <w:ind w:firstLine="50"/>
              <w:rPr>
                <w:rFonts w:eastAsia="Arial Unicode MS"/>
                <w:b/>
                <w:sz w:val="22"/>
              </w:rPr>
            </w:pPr>
            <w:r w:rsidRPr="00267F69">
              <w:rPr>
                <w:rFonts w:eastAsia="Arial Unicode MS"/>
                <w:b/>
                <w:sz w:val="22"/>
              </w:rPr>
              <w:t>1 900,0</w:t>
            </w:r>
          </w:p>
        </w:tc>
        <w:tc>
          <w:tcPr>
            <w:tcW w:w="821" w:type="dxa"/>
            <w:tcBorders>
              <w:top w:val="single" w:sz="4" w:space="0" w:color="auto"/>
              <w:left w:val="single" w:sz="4" w:space="0" w:color="auto"/>
              <w:bottom w:val="single" w:sz="4" w:space="0" w:color="auto"/>
              <w:right w:val="nil"/>
            </w:tcBorders>
          </w:tcPr>
          <w:p w14:paraId="770F38F0" w14:textId="77777777" w:rsidR="008E2CFC" w:rsidRPr="00267F69" w:rsidRDefault="008E2CFC" w:rsidP="00FE597C">
            <w:pPr>
              <w:spacing w:after="0"/>
              <w:rPr>
                <w:rFonts w:eastAsia="Arial Unicode MS"/>
                <w:b/>
                <w:sz w:val="22"/>
              </w:rPr>
            </w:pPr>
            <w:r w:rsidRPr="00267F69">
              <w:rPr>
                <w:rFonts w:eastAsia="Arial Unicode MS"/>
                <w:b/>
                <w:sz w:val="22"/>
              </w:rPr>
              <w:t>2 100,0</w:t>
            </w:r>
          </w:p>
        </w:tc>
        <w:tc>
          <w:tcPr>
            <w:tcW w:w="826" w:type="dxa"/>
            <w:tcBorders>
              <w:top w:val="single" w:sz="4" w:space="0" w:color="auto"/>
              <w:left w:val="single" w:sz="4" w:space="0" w:color="auto"/>
              <w:bottom w:val="single" w:sz="4" w:space="0" w:color="auto"/>
              <w:right w:val="nil"/>
            </w:tcBorders>
          </w:tcPr>
          <w:p w14:paraId="1E08480D" w14:textId="77777777" w:rsidR="008E2CFC" w:rsidRPr="00267F69" w:rsidRDefault="008E2CFC" w:rsidP="00FE597C">
            <w:pPr>
              <w:spacing w:after="0"/>
              <w:rPr>
                <w:rFonts w:eastAsia="Arial Unicode MS"/>
                <w:b/>
                <w:sz w:val="22"/>
              </w:rPr>
            </w:pPr>
            <w:r w:rsidRPr="00267F69">
              <w:rPr>
                <w:rFonts w:eastAsia="Arial Unicode MS"/>
                <w:b/>
                <w:sz w:val="22"/>
              </w:rPr>
              <w:t>2 150,0</w:t>
            </w:r>
          </w:p>
        </w:tc>
        <w:tc>
          <w:tcPr>
            <w:tcW w:w="1556" w:type="dxa"/>
            <w:tcBorders>
              <w:top w:val="single" w:sz="4" w:space="0" w:color="auto"/>
              <w:left w:val="single" w:sz="4" w:space="0" w:color="auto"/>
              <w:bottom w:val="single" w:sz="4" w:space="0" w:color="auto"/>
              <w:right w:val="single" w:sz="4" w:space="0" w:color="auto"/>
            </w:tcBorders>
          </w:tcPr>
          <w:p w14:paraId="3EC0CDC0" w14:textId="77777777" w:rsidR="008E2CFC" w:rsidRPr="00267F69" w:rsidRDefault="008E2CFC" w:rsidP="00FE597C">
            <w:pPr>
              <w:spacing w:after="0"/>
              <w:jc w:val="center"/>
              <w:rPr>
                <w:rFonts w:eastAsia="Arial Unicode MS"/>
                <w:sz w:val="24"/>
                <w:szCs w:val="24"/>
              </w:rPr>
            </w:pPr>
          </w:p>
        </w:tc>
      </w:tr>
    </w:tbl>
    <w:p w14:paraId="6ECE1F1E" w14:textId="77777777" w:rsidR="008E2CFC" w:rsidRPr="00267F69" w:rsidRDefault="008E2CFC" w:rsidP="009E7FED">
      <w:pPr>
        <w:numPr>
          <w:ilvl w:val="0"/>
          <w:numId w:val="9"/>
        </w:numPr>
        <w:autoSpaceDE w:val="0"/>
        <w:autoSpaceDN w:val="0"/>
        <w:adjustRightInd w:val="0"/>
        <w:spacing w:after="0"/>
        <w:ind w:firstLine="567"/>
        <w:jc w:val="both"/>
        <w:rPr>
          <w:rFonts w:eastAsiaTheme="minorHAnsi"/>
          <w:color w:val="000000"/>
          <w:sz w:val="26"/>
          <w:szCs w:val="26"/>
        </w:rPr>
      </w:pPr>
      <w:r w:rsidRPr="00267F69">
        <w:rPr>
          <w:rFonts w:eastAsiaTheme="minorHAnsi"/>
          <w:color w:val="000000"/>
          <w:sz w:val="26"/>
          <w:szCs w:val="26"/>
        </w:rPr>
        <w:t xml:space="preserve">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 </w:t>
      </w:r>
    </w:p>
    <w:p w14:paraId="5635FA3E" w14:textId="77777777" w:rsidR="008E2CFC" w:rsidRPr="00267F69" w:rsidRDefault="008E2CFC" w:rsidP="009E7FED">
      <w:pPr>
        <w:widowControl w:val="0"/>
        <w:numPr>
          <w:ilvl w:val="0"/>
          <w:numId w:val="9"/>
        </w:numPr>
        <w:tabs>
          <w:tab w:val="left" w:pos="0"/>
        </w:tabs>
        <w:spacing w:after="0"/>
        <w:ind w:firstLine="567"/>
        <w:jc w:val="both"/>
        <w:rPr>
          <w:sz w:val="26"/>
          <w:szCs w:val="26"/>
        </w:rPr>
      </w:pPr>
      <w:r w:rsidRPr="00267F69">
        <w:rPr>
          <w:sz w:val="26"/>
          <w:szCs w:val="26"/>
          <w:lang w:eastAsia="uk-UA" w:bidi="uk-UA"/>
        </w:rPr>
        <w:t>Сектору культури, туризму та з питань діяльності засобів масової інформації Калинівської селищної ради забезпечити виконання заходів Програми.</w:t>
      </w:r>
    </w:p>
    <w:p w14:paraId="4F6AB1AD" w14:textId="77777777" w:rsidR="008E2CFC" w:rsidRPr="00267F69" w:rsidRDefault="008E2CFC" w:rsidP="009E7FED">
      <w:pPr>
        <w:widowControl w:val="0"/>
        <w:numPr>
          <w:ilvl w:val="0"/>
          <w:numId w:val="9"/>
        </w:numPr>
        <w:tabs>
          <w:tab w:val="left" w:pos="682"/>
        </w:tabs>
        <w:spacing w:after="0"/>
        <w:ind w:firstLine="567"/>
        <w:contextualSpacing/>
        <w:jc w:val="both"/>
        <w:rPr>
          <w:szCs w:val="28"/>
        </w:rPr>
      </w:pPr>
      <w:r w:rsidRPr="00267F69">
        <w:rPr>
          <w:sz w:val="26"/>
          <w:szCs w:val="26"/>
          <w:lang w:eastAsia="uk-UA" w:bidi="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94FB9D6" w14:textId="77777777" w:rsidR="008E2CFC" w:rsidRPr="00222F5E" w:rsidRDefault="008E2CFC" w:rsidP="008E2CFC">
      <w:pPr>
        <w:spacing w:after="0"/>
        <w:ind w:right="-1" w:firstLine="567"/>
        <w:jc w:val="both"/>
        <w:rPr>
          <w:b/>
          <w:sz w:val="27"/>
          <w:szCs w:val="27"/>
        </w:rPr>
      </w:pPr>
    </w:p>
    <w:p w14:paraId="6A23B1AB" w14:textId="52068AFC" w:rsidR="008E2CFC" w:rsidRPr="001F5D5F" w:rsidRDefault="008E2CFC" w:rsidP="008E2CFC">
      <w:pPr>
        <w:spacing w:after="0"/>
        <w:ind w:left="-142"/>
        <w:jc w:val="both"/>
        <w:rPr>
          <w:b/>
          <w:sz w:val="24"/>
          <w:szCs w:val="24"/>
          <w:lang w:eastAsia="uk-UA"/>
        </w:rPr>
      </w:pPr>
      <w:r>
        <w:rPr>
          <w:b/>
          <w:color w:val="000000"/>
          <w:szCs w:val="28"/>
          <w:lang w:eastAsia="uk-UA"/>
        </w:rPr>
        <w:t xml:space="preserve">  </w:t>
      </w:r>
      <w:r w:rsidR="00A2007A" w:rsidRPr="00A2007A">
        <w:rPr>
          <w:b/>
          <w:color w:val="000000"/>
          <w:szCs w:val="28"/>
          <w:lang w:eastAsia="uk-UA"/>
        </w:rPr>
        <w:t>7</w:t>
      </w:r>
      <w:r>
        <w:rPr>
          <w:b/>
          <w:color w:val="000000"/>
          <w:szCs w:val="28"/>
          <w:lang w:eastAsia="uk-UA"/>
        </w:rPr>
        <w:t xml:space="preserve">. </w:t>
      </w:r>
      <w:r w:rsidRPr="001F5D5F">
        <w:rPr>
          <w:b/>
          <w:color w:val="000000"/>
          <w:szCs w:val="28"/>
          <w:lang w:eastAsia="uk-UA"/>
        </w:rPr>
        <w:t>Про залучення гранту</w:t>
      </w:r>
      <w:r w:rsidRPr="001F5D5F">
        <w:rPr>
          <w:b/>
          <w:sz w:val="24"/>
          <w:szCs w:val="24"/>
          <w:lang w:eastAsia="uk-UA"/>
        </w:rPr>
        <w:t xml:space="preserve"> </w:t>
      </w:r>
      <w:r w:rsidRPr="001F5D5F">
        <w:rPr>
          <w:b/>
          <w:color w:val="000000"/>
          <w:szCs w:val="28"/>
          <w:lang w:eastAsia="uk-UA"/>
        </w:rPr>
        <w:t>від Північної екологічної фінансової</w:t>
      </w:r>
      <w:r w:rsidRPr="001F5D5F">
        <w:rPr>
          <w:b/>
          <w:sz w:val="24"/>
          <w:szCs w:val="24"/>
          <w:lang w:eastAsia="uk-UA"/>
        </w:rPr>
        <w:t xml:space="preserve"> </w:t>
      </w:r>
      <w:r w:rsidRPr="001F5D5F">
        <w:rPr>
          <w:b/>
          <w:color w:val="000000"/>
          <w:szCs w:val="28"/>
          <w:lang w:eastAsia="uk-UA"/>
        </w:rPr>
        <w:t>корпорації (НЕФКО) для фінансування</w:t>
      </w:r>
      <w:r w:rsidRPr="001F5D5F">
        <w:rPr>
          <w:b/>
          <w:sz w:val="24"/>
          <w:szCs w:val="24"/>
          <w:lang w:eastAsia="uk-UA"/>
        </w:rPr>
        <w:t xml:space="preserve"> </w:t>
      </w:r>
      <w:r w:rsidRPr="001F5D5F">
        <w:rPr>
          <w:b/>
          <w:color w:val="000000"/>
          <w:szCs w:val="28"/>
          <w:lang w:eastAsia="uk-UA"/>
        </w:rPr>
        <w:t>проєкту "Відновлення об’єктів систем водопостачання</w:t>
      </w:r>
      <w:r w:rsidRPr="001F5D5F">
        <w:rPr>
          <w:b/>
          <w:sz w:val="24"/>
          <w:szCs w:val="24"/>
          <w:lang w:eastAsia="uk-UA"/>
        </w:rPr>
        <w:t xml:space="preserve"> </w:t>
      </w:r>
      <w:r w:rsidRPr="001F5D5F">
        <w:rPr>
          <w:b/>
          <w:color w:val="000000"/>
          <w:szCs w:val="28"/>
          <w:lang w:eastAsia="uk-UA"/>
        </w:rPr>
        <w:t>та водовідведення у селищі міського</w:t>
      </w:r>
      <w:r w:rsidRPr="001F5D5F">
        <w:rPr>
          <w:b/>
          <w:sz w:val="24"/>
          <w:szCs w:val="24"/>
          <w:lang w:eastAsia="uk-UA"/>
        </w:rPr>
        <w:t xml:space="preserve"> </w:t>
      </w:r>
      <w:r w:rsidRPr="001F5D5F">
        <w:rPr>
          <w:b/>
          <w:color w:val="000000"/>
          <w:szCs w:val="28"/>
          <w:lang w:eastAsia="uk-UA"/>
        </w:rPr>
        <w:t>типу Калинівка Київської області"</w:t>
      </w:r>
    </w:p>
    <w:p w14:paraId="7663D079" w14:textId="77777777" w:rsidR="008E2CFC" w:rsidRPr="001F5D5F" w:rsidRDefault="008E2CFC" w:rsidP="008E2CFC">
      <w:pPr>
        <w:spacing w:after="0"/>
        <w:ind w:firstLine="709"/>
        <w:jc w:val="both"/>
        <w:rPr>
          <w:sz w:val="24"/>
          <w:szCs w:val="24"/>
          <w:lang w:eastAsia="uk-UA"/>
        </w:rPr>
      </w:pPr>
      <w:r w:rsidRPr="001F5D5F">
        <w:rPr>
          <w:color w:val="000000"/>
          <w:szCs w:val="28"/>
          <w:lang w:eastAsia="uk-UA"/>
        </w:rPr>
        <w:t>З метою фінансування проєкту "Відновлення об’єктів систем водопостачання та водовідведення у селищі міського типу Калинівка Київської області", керуючись статтею 25 Закону України "Про місцеве самоврядування в Україні", Калинівська селищна рада</w:t>
      </w:r>
    </w:p>
    <w:p w14:paraId="6E41AC9D" w14:textId="77777777" w:rsidR="008E2CFC" w:rsidRPr="001F5D5F" w:rsidRDefault="008E2CFC" w:rsidP="008E2CFC">
      <w:pPr>
        <w:spacing w:after="0"/>
        <w:jc w:val="center"/>
        <w:rPr>
          <w:sz w:val="24"/>
          <w:szCs w:val="24"/>
          <w:lang w:eastAsia="uk-UA"/>
        </w:rPr>
      </w:pPr>
      <w:r w:rsidRPr="001F5D5F">
        <w:rPr>
          <w:b/>
          <w:bCs/>
          <w:color w:val="000000"/>
          <w:szCs w:val="28"/>
          <w:lang w:eastAsia="uk-UA"/>
        </w:rPr>
        <w:t>ВИРІШИЛА</w:t>
      </w:r>
      <w:r w:rsidRPr="001F5D5F">
        <w:rPr>
          <w:color w:val="000000"/>
          <w:szCs w:val="28"/>
          <w:lang w:eastAsia="uk-UA"/>
        </w:rPr>
        <w:t>:</w:t>
      </w:r>
    </w:p>
    <w:p w14:paraId="6887EA36" w14:textId="77777777" w:rsidR="008E2CFC" w:rsidRPr="001F5D5F" w:rsidRDefault="008E2CFC" w:rsidP="008E2CFC">
      <w:pPr>
        <w:tabs>
          <w:tab w:val="left" w:pos="426"/>
        </w:tabs>
        <w:spacing w:after="0"/>
        <w:ind w:firstLine="567"/>
        <w:jc w:val="both"/>
        <w:rPr>
          <w:color w:val="000000"/>
          <w:szCs w:val="28"/>
          <w:lang w:eastAsia="uk-UA"/>
        </w:rPr>
      </w:pPr>
      <w:r w:rsidRPr="001F5D5F">
        <w:rPr>
          <w:color w:val="000000"/>
          <w:szCs w:val="28"/>
          <w:lang w:eastAsia="uk-UA"/>
        </w:rPr>
        <w:t>1. Здійснити залучення гранту від Північної екологічної фінансової корпорації (НЕФКО) на таких умовах:</w:t>
      </w:r>
    </w:p>
    <w:p w14:paraId="4130F81A" w14:textId="77777777" w:rsidR="008E2CFC" w:rsidRPr="001F5D5F" w:rsidRDefault="008E2CFC" w:rsidP="008E2CFC">
      <w:pPr>
        <w:tabs>
          <w:tab w:val="left" w:pos="426"/>
        </w:tabs>
        <w:spacing w:after="0"/>
        <w:ind w:firstLine="567"/>
        <w:jc w:val="both"/>
        <w:rPr>
          <w:color w:val="000000"/>
          <w:szCs w:val="28"/>
          <w:lang w:eastAsia="uk-UA"/>
        </w:rPr>
      </w:pPr>
      <w:r w:rsidRPr="001F5D5F">
        <w:rPr>
          <w:color w:val="000000"/>
          <w:szCs w:val="28"/>
          <w:lang w:eastAsia="uk-UA"/>
        </w:rPr>
        <w:t>1.1. Мета залучення гранту – фінансування проєкту "Відновлення об’єктів систем водопостачання та водовідведення у селищі міського типу Калинівка Київської області".</w:t>
      </w:r>
    </w:p>
    <w:p w14:paraId="0EAAD929" w14:textId="77777777" w:rsidR="008E2CFC" w:rsidRPr="001F5D5F" w:rsidRDefault="008E2CFC" w:rsidP="008E2CFC">
      <w:pPr>
        <w:tabs>
          <w:tab w:val="left" w:pos="426"/>
          <w:tab w:val="left" w:pos="709"/>
          <w:tab w:val="left" w:pos="1418"/>
          <w:tab w:val="left" w:pos="2127"/>
          <w:tab w:val="left" w:pos="2836"/>
          <w:tab w:val="left" w:pos="3545"/>
          <w:tab w:val="left" w:pos="4254"/>
          <w:tab w:val="left" w:pos="4964"/>
          <w:tab w:val="left" w:pos="5672"/>
          <w:tab w:val="left" w:pos="6301"/>
        </w:tabs>
        <w:spacing w:after="0"/>
        <w:ind w:firstLine="567"/>
        <w:jc w:val="both"/>
        <w:rPr>
          <w:color w:val="000000"/>
          <w:szCs w:val="28"/>
          <w:lang w:eastAsia="uk-UA"/>
        </w:rPr>
      </w:pPr>
      <w:r w:rsidRPr="001F5D5F">
        <w:rPr>
          <w:color w:val="000000"/>
          <w:szCs w:val="28"/>
          <w:lang w:eastAsia="uk-UA"/>
        </w:rPr>
        <w:t>1.2. Розмір та валюта гранту – до 1 015 000 (один мільйон п’ятнадцять тисяч) євро.</w:t>
      </w:r>
    </w:p>
    <w:p w14:paraId="4B59B9F5" w14:textId="77777777" w:rsidR="008E2CFC" w:rsidRPr="001F5D5F" w:rsidRDefault="008E2CFC" w:rsidP="008E2CFC">
      <w:pPr>
        <w:tabs>
          <w:tab w:val="left" w:pos="426"/>
        </w:tabs>
        <w:spacing w:after="0"/>
        <w:ind w:firstLine="567"/>
        <w:jc w:val="both"/>
        <w:rPr>
          <w:color w:val="000000"/>
          <w:szCs w:val="28"/>
          <w:lang w:eastAsia="uk-UA"/>
        </w:rPr>
      </w:pPr>
      <w:r w:rsidRPr="001F5D5F">
        <w:rPr>
          <w:color w:val="000000"/>
          <w:szCs w:val="28"/>
          <w:lang w:eastAsia="uk-UA"/>
        </w:rPr>
        <w:lastRenderedPageBreak/>
        <w:t>2. Грант надається в євро та буде сплачуватися НЕФКО безпосередньо підрядникам.</w:t>
      </w:r>
    </w:p>
    <w:p w14:paraId="4C3FD175" w14:textId="77777777" w:rsidR="008E2CFC" w:rsidRPr="001F5D5F" w:rsidRDefault="008E2CFC" w:rsidP="008E2CFC">
      <w:pPr>
        <w:tabs>
          <w:tab w:val="left" w:pos="426"/>
        </w:tabs>
        <w:spacing w:after="0"/>
        <w:ind w:firstLine="567"/>
        <w:jc w:val="both"/>
        <w:rPr>
          <w:sz w:val="24"/>
          <w:szCs w:val="24"/>
          <w:lang w:eastAsia="uk-UA"/>
        </w:rPr>
      </w:pPr>
      <w:r w:rsidRPr="001F5D5F">
        <w:rPr>
          <w:color w:val="000000"/>
          <w:szCs w:val="28"/>
          <w:lang w:eastAsia="uk-UA"/>
        </w:rPr>
        <w:t>3. Уповноважити Калинівського селищного голову </w:t>
      </w:r>
      <w:r w:rsidRPr="001F5D5F">
        <w:rPr>
          <w:rFonts w:eastAsiaTheme="minorHAnsi" w:cstheme="minorBidi"/>
          <w:lang w:eastAsia="uk-UA"/>
        </w:rPr>
        <w:t> </w:t>
      </w:r>
      <w:r w:rsidRPr="001F5D5F">
        <w:rPr>
          <w:rFonts w:eastAsiaTheme="minorHAnsi" w:cstheme="minorBidi"/>
        </w:rPr>
        <w:t>Олексенко</w:t>
      </w:r>
      <w:r w:rsidRPr="001F5D5F">
        <w:rPr>
          <w:color w:val="000000"/>
          <w:szCs w:val="28"/>
          <w:lang w:eastAsia="uk-UA"/>
        </w:rPr>
        <w:t xml:space="preserve"> Юлію Олексіївну</w:t>
      </w:r>
      <w:r w:rsidRPr="001F5D5F">
        <w:rPr>
          <w:rFonts w:eastAsiaTheme="minorHAnsi" w:cstheme="minorBidi"/>
        </w:rPr>
        <w:t xml:space="preserve"> </w:t>
      </w:r>
      <w:r w:rsidRPr="001F5D5F">
        <w:rPr>
          <w:color w:val="000000"/>
          <w:szCs w:val="28"/>
          <w:lang w:eastAsia="uk-UA"/>
        </w:rPr>
        <w:t>вчиняти всі необхідні правочини та здійснювати всі передбачені чинним законодавством України дії, пов’язані із залученням гранту, з правом подавати та одержувати необхідні заяви, довідки та інші документи, підписувати документи, правочини (включаючи підписання договору про грант), а також вчиняти всі інші дії, пов’язані із залученням гранту.</w:t>
      </w:r>
    </w:p>
    <w:p w14:paraId="47534D18" w14:textId="77777777" w:rsidR="008E2CFC" w:rsidRPr="001F5D5F" w:rsidRDefault="008E2CFC" w:rsidP="008E2CFC">
      <w:pPr>
        <w:tabs>
          <w:tab w:val="left" w:pos="426"/>
        </w:tabs>
        <w:spacing w:after="0"/>
        <w:ind w:firstLine="567"/>
        <w:jc w:val="both"/>
        <w:rPr>
          <w:sz w:val="24"/>
          <w:szCs w:val="24"/>
          <w:lang w:eastAsia="uk-UA"/>
        </w:rPr>
      </w:pPr>
      <w:r w:rsidRPr="001F5D5F">
        <w:rPr>
          <w:color w:val="000000"/>
          <w:szCs w:val="28"/>
          <w:lang w:eastAsia="uk-UA"/>
        </w:rPr>
        <w:t xml:space="preserve">4. Контроль за виконанням цього рішення покласти на </w:t>
      </w:r>
      <w:r w:rsidRPr="001F5D5F">
        <w:rPr>
          <w:rFonts w:eastAsiaTheme="minorHAnsi" w:cstheme="minorBidi"/>
        </w:rPr>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4AF72E59" w14:textId="780F7954" w:rsidR="00EF1EE3" w:rsidRPr="008E2CFC" w:rsidRDefault="008E2CFC" w:rsidP="008E2CFC">
      <w:pPr>
        <w:spacing w:after="0"/>
        <w:ind w:left="-284" w:firstLine="708"/>
        <w:jc w:val="both"/>
        <w:rPr>
          <w:sz w:val="24"/>
          <w:szCs w:val="24"/>
          <w:lang w:eastAsia="uk-UA"/>
        </w:rPr>
      </w:pPr>
      <w:r w:rsidRPr="001F5D5F">
        <w:rPr>
          <w:sz w:val="24"/>
          <w:szCs w:val="24"/>
          <w:lang w:eastAsia="uk-UA"/>
        </w:rPr>
        <w:t> </w:t>
      </w:r>
    </w:p>
    <w:p w14:paraId="47B84FDD" w14:textId="2F1C1E4C" w:rsidR="000634A9" w:rsidRPr="000634A9" w:rsidRDefault="00A2007A" w:rsidP="00EF1EE3">
      <w:pPr>
        <w:spacing w:after="0"/>
        <w:ind w:right="-1"/>
        <w:jc w:val="both"/>
        <w:rPr>
          <w:b/>
          <w:szCs w:val="28"/>
        </w:rPr>
      </w:pPr>
      <w:r w:rsidRPr="00A2007A">
        <w:rPr>
          <w:b/>
          <w:szCs w:val="28"/>
        </w:rPr>
        <w:t>8</w:t>
      </w:r>
      <w:r w:rsidR="000634A9" w:rsidRPr="000634A9">
        <w:rPr>
          <w:b/>
          <w:szCs w:val="28"/>
        </w:rPr>
        <w:t>. Про</w:t>
      </w:r>
      <w:r w:rsidR="000634A9" w:rsidRPr="000634A9">
        <w:rPr>
          <w:b/>
          <w:spacing w:val="-2"/>
          <w:szCs w:val="28"/>
        </w:rPr>
        <w:t xml:space="preserve"> </w:t>
      </w:r>
      <w:bookmarkStart w:id="9" w:name="_Hlk126757795"/>
      <w:r w:rsidR="000634A9" w:rsidRPr="000634A9">
        <w:rPr>
          <w:b/>
          <w:szCs w:val="28"/>
          <w:shd w:val="clear" w:color="auto" w:fill="FFFFFF"/>
        </w:rPr>
        <w:t xml:space="preserve">звільнення </w:t>
      </w:r>
      <w:bookmarkStart w:id="10" w:name="_Hlk132281720"/>
      <w:r w:rsidR="000634A9" w:rsidRPr="000634A9">
        <w:rPr>
          <w:b/>
          <w:szCs w:val="28"/>
          <w:shd w:val="clear" w:color="auto" w:fill="FFFFFF"/>
        </w:rPr>
        <w:t>підприємств, установ та організацій, що належать до комунальної власності Калинівської селищної ради</w:t>
      </w:r>
      <w:r w:rsidR="000634A9" w:rsidRPr="000634A9">
        <w:rPr>
          <w:b/>
          <w:szCs w:val="28"/>
        </w:rPr>
        <w:t xml:space="preserve"> </w:t>
      </w:r>
      <w:r w:rsidR="000634A9" w:rsidRPr="000634A9">
        <w:rPr>
          <w:b/>
          <w:szCs w:val="28"/>
          <w:shd w:val="clear" w:color="auto" w:fill="FFFFFF"/>
        </w:rPr>
        <w:t xml:space="preserve">Фастівського району Київської області, від сплати частини чистого прибутку (доходу), яка підлягає зарахуванню до бюджету </w:t>
      </w:r>
      <w:r w:rsidR="000634A9" w:rsidRPr="000634A9">
        <w:rPr>
          <w:b/>
          <w:szCs w:val="28"/>
        </w:rPr>
        <w:t>Калинівської селищної територіальної громади Фастівського</w:t>
      </w:r>
      <w:r w:rsidR="000634A9" w:rsidRPr="000634A9">
        <w:rPr>
          <w:b/>
          <w:spacing w:val="-5"/>
          <w:szCs w:val="28"/>
        </w:rPr>
        <w:t xml:space="preserve"> </w:t>
      </w:r>
      <w:r w:rsidR="000634A9" w:rsidRPr="000634A9">
        <w:rPr>
          <w:b/>
          <w:szCs w:val="28"/>
        </w:rPr>
        <w:t>району</w:t>
      </w:r>
      <w:r w:rsidR="000634A9" w:rsidRPr="000634A9">
        <w:rPr>
          <w:b/>
          <w:spacing w:val="-5"/>
          <w:szCs w:val="28"/>
        </w:rPr>
        <w:t xml:space="preserve"> </w:t>
      </w:r>
      <w:r w:rsidR="000634A9" w:rsidRPr="000634A9">
        <w:rPr>
          <w:b/>
          <w:szCs w:val="28"/>
        </w:rPr>
        <w:t>Київської</w:t>
      </w:r>
      <w:r w:rsidR="000634A9" w:rsidRPr="000634A9">
        <w:rPr>
          <w:b/>
          <w:spacing w:val="-4"/>
          <w:szCs w:val="28"/>
        </w:rPr>
        <w:t xml:space="preserve"> </w:t>
      </w:r>
      <w:r w:rsidR="000634A9" w:rsidRPr="000634A9">
        <w:rPr>
          <w:b/>
          <w:szCs w:val="28"/>
        </w:rPr>
        <w:t>області</w:t>
      </w:r>
    </w:p>
    <w:bookmarkEnd w:id="6"/>
    <w:bookmarkEnd w:id="9"/>
    <w:bookmarkEnd w:id="10"/>
    <w:p w14:paraId="2F182483" w14:textId="77777777" w:rsidR="008E2CFC" w:rsidRDefault="000634A9" w:rsidP="008E2CFC">
      <w:pPr>
        <w:pStyle w:val="af0"/>
        <w:spacing w:after="0" w:line="259" w:lineRule="auto"/>
        <w:ind w:right="3" w:firstLine="567"/>
        <w:jc w:val="both"/>
      </w:pPr>
      <w:r w:rsidRPr="00F108F5">
        <w:t>Розглянувши звернення КП Калинівської селищної ради «Джерело-20» від 21.03.2023 №30 «Про встановлення ставки відрахування частини чистого прибутку», враховуючи висновок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 відповідно</w:t>
      </w:r>
      <w:r w:rsidRPr="00F108F5">
        <w:rPr>
          <w:spacing w:val="1"/>
        </w:rPr>
        <w:t xml:space="preserve"> </w:t>
      </w:r>
      <w:r w:rsidRPr="00F108F5">
        <w:t>до</w:t>
      </w:r>
      <w:r w:rsidRPr="00F108F5">
        <w:rPr>
          <w:spacing w:val="1"/>
        </w:rPr>
        <w:t xml:space="preserve"> Податкового кодексу України, п. 29 ст. 26 </w:t>
      </w:r>
      <w:r w:rsidRPr="00F108F5">
        <w:t>Закону</w:t>
      </w:r>
      <w:r w:rsidRPr="00F108F5">
        <w:rPr>
          <w:spacing w:val="1"/>
        </w:rPr>
        <w:t xml:space="preserve"> </w:t>
      </w:r>
      <w:r w:rsidRPr="00F108F5">
        <w:t xml:space="preserve">України «Про місцеве самоврядування в Україні», </w:t>
      </w:r>
      <w:r w:rsidRPr="00F108F5">
        <w:rPr>
          <w:spacing w:val="-3"/>
        </w:rPr>
        <w:t xml:space="preserve"> Калинівськ</w:t>
      </w:r>
      <w:r w:rsidR="00E56DF1">
        <w:rPr>
          <w:spacing w:val="-3"/>
        </w:rPr>
        <w:t>а</w:t>
      </w:r>
      <w:r w:rsidRPr="00F108F5">
        <w:rPr>
          <w:spacing w:val="-3"/>
        </w:rPr>
        <w:t xml:space="preserve"> </w:t>
      </w:r>
      <w:r w:rsidRPr="00F108F5">
        <w:t>селищна</w:t>
      </w:r>
      <w:r w:rsidRPr="00F108F5">
        <w:rPr>
          <w:spacing w:val="-2"/>
        </w:rPr>
        <w:t xml:space="preserve"> </w:t>
      </w:r>
      <w:r w:rsidRPr="00F108F5">
        <w:t>рада</w:t>
      </w:r>
    </w:p>
    <w:p w14:paraId="3EC74204" w14:textId="25404EB4" w:rsidR="000634A9" w:rsidRPr="008E2CFC" w:rsidRDefault="000634A9" w:rsidP="008E2CFC">
      <w:pPr>
        <w:pStyle w:val="af0"/>
        <w:spacing w:after="0" w:line="259" w:lineRule="auto"/>
        <w:ind w:right="3" w:firstLine="567"/>
        <w:jc w:val="center"/>
      </w:pPr>
      <w:r w:rsidRPr="000634A9">
        <w:rPr>
          <w:b/>
          <w:bCs/>
          <w:szCs w:val="28"/>
        </w:rPr>
        <w:t>ВИРІШИЛА:</w:t>
      </w:r>
    </w:p>
    <w:p w14:paraId="7D3C650C" w14:textId="77777777" w:rsidR="000634A9" w:rsidRPr="00F108F5" w:rsidRDefault="000634A9" w:rsidP="008E2CFC">
      <w:pPr>
        <w:tabs>
          <w:tab w:val="left" w:pos="851"/>
        </w:tabs>
        <w:spacing w:after="0"/>
        <w:ind w:right="6" w:firstLine="567"/>
        <w:jc w:val="both"/>
        <w:rPr>
          <w:szCs w:val="28"/>
        </w:rPr>
      </w:pPr>
      <w:r w:rsidRPr="00F108F5">
        <w:rPr>
          <w:szCs w:val="28"/>
        </w:rPr>
        <w:t>1. Звільнити</w:t>
      </w:r>
      <w:r w:rsidRPr="00F108F5">
        <w:rPr>
          <w:szCs w:val="28"/>
          <w:shd w:val="clear" w:color="auto" w:fill="FFFFFF"/>
        </w:rPr>
        <w:t xml:space="preserve"> підприємства, установи та організації, що належать до комунальної власності Калинівської селищної ради Фастівського району Київської області, </w:t>
      </w:r>
      <w:r>
        <w:rPr>
          <w:szCs w:val="28"/>
          <w:shd w:val="clear" w:color="auto" w:fill="FFFFFF"/>
        </w:rPr>
        <w:t xml:space="preserve">від сплати </w:t>
      </w:r>
      <w:r w:rsidRPr="002D1458">
        <w:rPr>
          <w:szCs w:val="28"/>
          <w:shd w:val="clear" w:color="auto" w:fill="FFFFFF"/>
        </w:rPr>
        <w:t>частини чистого прибутку (доходу)</w:t>
      </w:r>
      <w:r w:rsidRPr="00F108F5">
        <w:rPr>
          <w:szCs w:val="28"/>
          <w:shd w:val="clear" w:color="auto" w:fill="FFFFFF"/>
        </w:rPr>
        <w:t>, яка підлягає зарахуванню до бюджету Калинівської селищної територіальної громади Фастівського району Київської області та подання відповідної звітності.</w:t>
      </w:r>
    </w:p>
    <w:p w14:paraId="10FD7626" w14:textId="77777777" w:rsidR="000634A9" w:rsidRDefault="000634A9" w:rsidP="000634A9">
      <w:pPr>
        <w:tabs>
          <w:tab w:val="left" w:pos="851"/>
        </w:tabs>
        <w:spacing w:after="120"/>
        <w:ind w:right="6" w:firstLine="567"/>
        <w:jc w:val="both"/>
        <w:rPr>
          <w:szCs w:val="28"/>
          <w:lang w:eastAsia="uk-UA" w:bidi="uk-UA"/>
        </w:rPr>
      </w:pPr>
      <w:r w:rsidRPr="00F108F5">
        <w:rPr>
          <w:szCs w:val="28"/>
        </w:rPr>
        <w:t xml:space="preserve">2. </w:t>
      </w:r>
      <w:r w:rsidRPr="00F108F5">
        <w:rPr>
          <w:szCs w:val="28"/>
          <w:lang w:eastAsia="ru-RU"/>
        </w:rPr>
        <w:t>Контроль за виконанням цього рішення покласти</w:t>
      </w:r>
      <w:r w:rsidRPr="00F108F5">
        <w:rPr>
          <w:szCs w:val="28"/>
          <w:lang w:eastAsia="uk-UA" w:bidi="uk-UA"/>
        </w:rPr>
        <w:t xml:space="preserve">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r>
        <w:rPr>
          <w:szCs w:val="28"/>
          <w:lang w:eastAsia="uk-UA" w:bidi="uk-UA"/>
        </w:rPr>
        <w:t>.</w:t>
      </w:r>
    </w:p>
    <w:p w14:paraId="1EF1DB39" w14:textId="01135C57" w:rsidR="005B1ECA" w:rsidRPr="005B1ECA" w:rsidRDefault="005B1ECA" w:rsidP="005B1ECA">
      <w:pPr>
        <w:spacing w:after="0"/>
        <w:jc w:val="both"/>
        <w:rPr>
          <w:b/>
          <w:szCs w:val="28"/>
          <w:lang w:eastAsia="ru-RU"/>
        </w:rPr>
      </w:pPr>
      <w:r>
        <w:rPr>
          <w:b/>
          <w:szCs w:val="28"/>
          <w:lang w:eastAsia="ru-RU"/>
        </w:rPr>
        <w:t xml:space="preserve">9. </w:t>
      </w:r>
      <w:r w:rsidRPr="005B1ECA">
        <w:rPr>
          <w:b/>
          <w:szCs w:val="28"/>
          <w:lang w:eastAsia="ru-RU"/>
        </w:rPr>
        <w:t>Про безоплатну передачу та списання комунального майна</w:t>
      </w:r>
      <w:r w:rsidRPr="005B1ECA">
        <w:rPr>
          <w:rFonts w:eastAsiaTheme="minorHAnsi" w:cstheme="minorBidi"/>
          <w:lang w:val="ru-RU"/>
        </w:rPr>
        <w:t xml:space="preserve"> </w:t>
      </w:r>
      <w:r w:rsidRPr="005B1ECA">
        <w:rPr>
          <w:b/>
          <w:szCs w:val="28"/>
          <w:lang w:eastAsia="ru-RU"/>
        </w:rPr>
        <w:t>Калинівської селищної територіальної громади</w:t>
      </w:r>
    </w:p>
    <w:p w14:paraId="5D47BF8F" w14:textId="77777777" w:rsidR="005B1ECA" w:rsidRPr="005B1ECA" w:rsidRDefault="005B1ECA" w:rsidP="005B1ECA">
      <w:pPr>
        <w:spacing w:after="0"/>
        <w:ind w:firstLine="708"/>
        <w:jc w:val="both"/>
        <w:rPr>
          <w:iCs/>
          <w:color w:val="000000"/>
          <w:szCs w:val="28"/>
          <w:lang w:eastAsia="ru-RU"/>
        </w:rPr>
      </w:pPr>
      <w:r w:rsidRPr="005B1ECA">
        <w:rPr>
          <w:bCs/>
          <w:szCs w:val="28"/>
          <w:lang w:eastAsia="ru-RU"/>
        </w:rPr>
        <w:t xml:space="preserve">Керуючись ст. 26, 59 Закону України «Про місцеве самоврядування в Україні», Законом України «Про бухгалтерський облік та фінансову звітність в Україні», Цивільним кодексом України, Господарським кодексом України, враховуючи позитивні рекомендації постійної комісії Калинівської селищної ради </w:t>
      </w:r>
      <w:r w:rsidRPr="005B1ECA">
        <w:rPr>
          <w:iCs/>
          <w:color w:val="000000"/>
          <w:szCs w:val="28"/>
          <w:lang w:eastAsia="ru-RU"/>
        </w:rPr>
        <w:t xml:space="preserve">з питань комунальної власності, інфраструктури, транспорту, </w:t>
      </w:r>
      <w:r w:rsidRPr="005B1ECA">
        <w:rPr>
          <w:iCs/>
          <w:color w:val="000000"/>
          <w:szCs w:val="28"/>
          <w:lang w:eastAsia="ru-RU"/>
        </w:rPr>
        <w:lastRenderedPageBreak/>
        <w:t>енергозбереження та житлово-комунального господарства, Калинівська селищна рада</w:t>
      </w:r>
    </w:p>
    <w:p w14:paraId="43613A7A" w14:textId="77777777" w:rsidR="005B1ECA" w:rsidRPr="005B1ECA" w:rsidRDefault="005B1ECA" w:rsidP="005B1ECA">
      <w:pPr>
        <w:spacing w:after="0"/>
        <w:ind w:firstLine="851"/>
        <w:jc w:val="center"/>
        <w:rPr>
          <w:b/>
          <w:szCs w:val="28"/>
          <w:lang w:eastAsia="ru-RU"/>
        </w:rPr>
      </w:pPr>
      <w:r w:rsidRPr="005B1ECA">
        <w:rPr>
          <w:b/>
          <w:szCs w:val="28"/>
          <w:lang w:eastAsia="ru-RU"/>
        </w:rPr>
        <w:t>ВИРІШИЛА:</w:t>
      </w:r>
    </w:p>
    <w:p w14:paraId="0A90EF52" w14:textId="77777777" w:rsidR="005B1ECA" w:rsidRPr="005B1ECA" w:rsidRDefault="005B1ECA" w:rsidP="005B1ECA">
      <w:pPr>
        <w:spacing w:after="0"/>
        <w:ind w:firstLine="851"/>
        <w:jc w:val="both"/>
        <w:rPr>
          <w:bCs/>
          <w:szCs w:val="28"/>
          <w:lang w:eastAsia="ru-RU"/>
        </w:rPr>
      </w:pPr>
      <w:r w:rsidRPr="005B1ECA">
        <w:rPr>
          <w:bCs/>
          <w:szCs w:val="28"/>
          <w:lang w:eastAsia="ru-RU"/>
        </w:rPr>
        <w:t>1. Передати безоплатно комунальне майно Калинівської селищної територіальної громади з балансу Калинівської селищної ради на баланс:</w:t>
      </w:r>
    </w:p>
    <w:p w14:paraId="7539C28D" w14:textId="77777777" w:rsidR="005B1ECA" w:rsidRPr="005B1ECA" w:rsidRDefault="005B1ECA" w:rsidP="005B1ECA">
      <w:pPr>
        <w:spacing w:after="0"/>
        <w:ind w:firstLine="851"/>
        <w:jc w:val="both"/>
        <w:rPr>
          <w:bCs/>
          <w:szCs w:val="28"/>
          <w:lang w:eastAsia="ru-RU"/>
        </w:rPr>
      </w:pPr>
      <w:r w:rsidRPr="005B1ECA">
        <w:rPr>
          <w:bCs/>
          <w:szCs w:val="28"/>
          <w:lang w:eastAsia="ru-RU"/>
        </w:rPr>
        <w:t>- сектору культури, туризму та з питань діяльності засобів масової інформації Калинівської селищної ради (згідно з додатком 1);</w:t>
      </w:r>
    </w:p>
    <w:p w14:paraId="43E98A0B" w14:textId="77777777" w:rsidR="005B1ECA" w:rsidRPr="005B1ECA" w:rsidRDefault="005B1ECA" w:rsidP="005B1ECA">
      <w:pPr>
        <w:spacing w:after="0"/>
        <w:ind w:firstLine="851"/>
        <w:jc w:val="both"/>
        <w:rPr>
          <w:bCs/>
          <w:szCs w:val="28"/>
          <w:lang w:eastAsia="ru-RU"/>
        </w:rPr>
      </w:pPr>
      <w:r w:rsidRPr="005B1ECA">
        <w:rPr>
          <w:bCs/>
          <w:szCs w:val="28"/>
          <w:lang w:eastAsia="ru-RU"/>
        </w:rPr>
        <w:t>- Комунальному підприємству Калинівської селищної ради «Благоустрій» (згідно з додатком 2).</w:t>
      </w:r>
    </w:p>
    <w:p w14:paraId="4784F7B1" w14:textId="77777777" w:rsidR="005B1ECA" w:rsidRPr="005B1ECA" w:rsidRDefault="005B1ECA" w:rsidP="005B1ECA">
      <w:pPr>
        <w:spacing w:after="0"/>
        <w:ind w:firstLine="851"/>
        <w:jc w:val="both"/>
        <w:rPr>
          <w:bCs/>
          <w:szCs w:val="28"/>
          <w:lang w:eastAsia="ru-RU"/>
        </w:rPr>
      </w:pPr>
      <w:r w:rsidRPr="005B1ECA">
        <w:rPr>
          <w:bCs/>
          <w:szCs w:val="28"/>
          <w:lang w:eastAsia="ru-RU"/>
        </w:rPr>
        <w:t>2. Списати  комунальне майно</w:t>
      </w:r>
      <w:r w:rsidRPr="005B1ECA">
        <w:rPr>
          <w:rFonts w:eastAsiaTheme="minorHAnsi" w:cstheme="minorBidi"/>
        </w:rPr>
        <w:t xml:space="preserve"> </w:t>
      </w:r>
      <w:r w:rsidRPr="005B1ECA">
        <w:rPr>
          <w:bCs/>
          <w:szCs w:val="28"/>
          <w:lang w:eastAsia="ru-RU"/>
        </w:rPr>
        <w:t>Калинівської селищної територіальної громади, що перебуває на балансі Калинівської селищної ради, як непридатне до використання (згідно з додатком 3).</w:t>
      </w:r>
    </w:p>
    <w:p w14:paraId="531F27BA" w14:textId="77777777" w:rsidR="005B1ECA" w:rsidRPr="005B1ECA" w:rsidRDefault="005B1ECA" w:rsidP="005B1ECA">
      <w:pPr>
        <w:spacing w:after="0"/>
        <w:ind w:firstLine="851"/>
        <w:jc w:val="both"/>
        <w:rPr>
          <w:bCs/>
          <w:szCs w:val="28"/>
          <w:lang w:eastAsia="ru-RU"/>
        </w:rPr>
      </w:pPr>
    </w:p>
    <w:p w14:paraId="6D43F005" w14:textId="77777777" w:rsidR="005B1ECA" w:rsidRPr="005B1ECA" w:rsidRDefault="005B1ECA" w:rsidP="005B1ECA">
      <w:pPr>
        <w:spacing w:after="0"/>
        <w:ind w:firstLine="851"/>
        <w:jc w:val="both"/>
        <w:rPr>
          <w:bCs/>
          <w:szCs w:val="28"/>
          <w:lang w:eastAsia="ru-RU"/>
        </w:rPr>
      </w:pPr>
      <w:r w:rsidRPr="005B1ECA">
        <w:rPr>
          <w:bCs/>
          <w:szCs w:val="28"/>
          <w:lang w:eastAsia="ru-RU"/>
        </w:rPr>
        <w:t xml:space="preserve">2. Контроль за виконанням рішення покласти на </w:t>
      </w:r>
      <w:r w:rsidRPr="005B1ECA">
        <w:rPr>
          <w:iCs/>
          <w:color w:val="000000"/>
          <w:szCs w:val="28"/>
          <w:lang w:eastAsia="ru-RU"/>
        </w:rPr>
        <w:t xml:space="preserve">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 та відділ </w:t>
      </w:r>
      <w:r w:rsidRPr="005B1ECA">
        <w:rPr>
          <w:szCs w:val="28"/>
          <w:lang w:eastAsia="ru-RU"/>
        </w:rPr>
        <w:t>бухгалтерського обліку, звітності та господарського забезпечення апарату Калинівської селищної ради</w:t>
      </w:r>
      <w:r w:rsidRPr="005B1ECA">
        <w:rPr>
          <w:bCs/>
          <w:szCs w:val="28"/>
          <w:lang w:eastAsia="ru-RU"/>
        </w:rPr>
        <w:t>.</w:t>
      </w:r>
    </w:p>
    <w:p w14:paraId="1D69BA49" w14:textId="77777777" w:rsidR="00267F69" w:rsidRDefault="00267F69" w:rsidP="00267F69">
      <w:pPr>
        <w:widowControl w:val="0"/>
        <w:spacing w:after="0"/>
        <w:ind w:left="720"/>
        <w:contextualSpacing/>
        <w:rPr>
          <w:rFonts w:ascii="Courier New" w:eastAsia="Courier New" w:hAnsi="Courier New" w:cs="Courier New"/>
          <w:color w:val="000000"/>
          <w:szCs w:val="28"/>
          <w:lang w:eastAsia="uk-UA" w:bidi="uk-UA"/>
        </w:rPr>
      </w:pPr>
    </w:p>
    <w:p w14:paraId="35F4093A" w14:textId="46E11196" w:rsidR="008E2CFC" w:rsidRPr="0036298B" w:rsidRDefault="00A2007A" w:rsidP="008E2CFC">
      <w:pPr>
        <w:widowControl w:val="0"/>
        <w:jc w:val="both"/>
        <w:rPr>
          <w:b/>
          <w:bCs/>
          <w:color w:val="000000"/>
          <w:szCs w:val="28"/>
          <w:lang w:eastAsia="uk-UA" w:bidi="uk-UA"/>
        </w:rPr>
      </w:pPr>
      <w:bookmarkStart w:id="11" w:name="_Hlk132184066"/>
      <w:r>
        <w:rPr>
          <w:b/>
          <w:bCs/>
          <w:color w:val="000000"/>
          <w:szCs w:val="28"/>
          <w:lang w:val="ru-RU" w:eastAsia="uk-UA" w:bidi="uk-UA"/>
        </w:rPr>
        <w:t>10</w:t>
      </w:r>
      <w:r w:rsidR="008E2CFC">
        <w:rPr>
          <w:b/>
          <w:bCs/>
          <w:color w:val="000000"/>
          <w:szCs w:val="28"/>
          <w:lang w:eastAsia="uk-UA" w:bidi="uk-UA"/>
        </w:rPr>
        <w:t xml:space="preserve">. </w:t>
      </w:r>
      <w:r w:rsidR="008E2CFC" w:rsidRPr="002D7C6B">
        <w:rPr>
          <w:b/>
          <w:bCs/>
          <w:color w:val="000000"/>
          <w:szCs w:val="28"/>
          <w:lang w:eastAsia="uk-UA" w:bidi="uk-UA"/>
        </w:rPr>
        <w:t xml:space="preserve">Про затвердження </w:t>
      </w:r>
      <w:r w:rsidR="008E2CFC">
        <w:rPr>
          <w:b/>
          <w:bCs/>
          <w:color w:val="000000"/>
          <w:szCs w:val="28"/>
          <w:lang w:eastAsia="uk-UA" w:bidi="uk-UA"/>
        </w:rPr>
        <w:t>звіту про використання коштів резервного фонду бюджету Калинівської селищної територіальної громади за січень-березень  2023 року</w:t>
      </w:r>
    </w:p>
    <w:bookmarkEnd w:id="11"/>
    <w:p w14:paraId="6E12BEF9" w14:textId="77777777" w:rsidR="008E2CFC" w:rsidRPr="00C63AD1" w:rsidRDefault="008E2CFC" w:rsidP="008E2CFC">
      <w:pPr>
        <w:spacing w:after="0"/>
        <w:ind w:firstLine="567"/>
        <w:jc w:val="both"/>
        <w:rPr>
          <w:color w:val="000000"/>
          <w:szCs w:val="28"/>
          <w:lang w:eastAsia="uk-UA" w:bidi="uk-UA"/>
        </w:rPr>
      </w:pPr>
      <w:r w:rsidRPr="00C63AD1">
        <w:rPr>
          <w:color w:val="000000"/>
          <w:szCs w:val="28"/>
          <w:lang w:eastAsia="uk-UA" w:bidi="uk-UA"/>
        </w:rPr>
        <w:t xml:space="preserve">Заслухавши та обговоривши звіт управління економічного розвитку, житлово-комунального господарства, капітального будівництва та інфраструктури Калинівської селищної ради про використання коштів резервного фонду бюджету Калинівської селищної територіальної громади за </w:t>
      </w:r>
      <w:r>
        <w:rPr>
          <w:color w:val="000000"/>
          <w:szCs w:val="28"/>
          <w:lang w:eastAsia="uk-UA" w:bidi="uk-UA"/>
        </w:rPr>
        <w:t xml:space="preserve">січень-березень </w:t>
      </w:r>
      <w:r w:rsidRPr="00C63AD1">
        <w:rPr>
          <w:color w:val="000000"/>
          <w:szCs w:val="28"/>
          <w:lang w:eastAsia="uk-UA" w:bidi="uk-UA"/>
        </w:rPr>
        <w:t>2023 року, відповідно до Закону України  «Про місцеве самоврядування в Україні»,</w:t>
      </w:r>
      <w:r w:rsidRPr="00C63AD1">
        <w:rPr>
          <w:iCs/>
          <w:szCs w:val="28"/>
        </w:rPr>
        <w:t xml:space="preserve"> ст. 24 Бюджетного кодексу України, постанови Кабінету Міністрів України від 29 березня 2002 року № 415 «Про затвердження Порядку використання коштів резервного фонду бюджету»,  відповідно до рішення виконавчого комітету Калинівської селищної ради від 26 січня 2023 року  № 4-01 «Про уповноважений виконавчий орган Калинівської селищної ради з розгляду звернення та підготовки пропозиції для прийняття рішення про виділення коштів з резервного фонду бюджету Калинівської селищної територіальної громади»</w:t>
      </w:r>
      <w:r w:rsidRPr="00C63AD1">
        <w:rPr>
          <w:color w:val="000000"/>
          <w:szCs w:val="28"/>
          <w:lang w:eastAsia="uk-UA" w:bidi="uk-UA"/>
        </w:rPr>
        <w:t>, Калинівська селищна рада</w:t>
      </w:r>
    </w:p>
    <w:p w14:paraId="60355A54" w14:textId="77777777" w:rsidR="008E2CFC" w:rsidRPr="00C63AD1" w:rsidRDefault="008E2CFC" w:rsidP="008E2CFC">
      <w:pPr>
        <w:widowControl w:val="0"/>
        <w:spacing w:after="0"/>
        <w:ind w:left="3560"/>
        <w:jc w:val="both"/>
        <w:rPr>
          <w:b/>
          <w:bCs/>
          <w:color w:val="000000"/>
          <w:szCs w:val="28"/>
          <w:lang w:eastAsia="uk-UA" w:bidi="uk-UA"/>
        </w:rPr>
      </w:pPr>
      <w:r w:rsidRPr="00C63AD1">
        <w:rPr>
          <w:b/>
          <w:bCs/>
          <w:color w:val="000000"/>
          <w:spacing w:val="60"/>
          <w:szCs w:val="28"/>
          <w:lang w:eastAsia="uk-UA" w:bidi="uk-UA"/>
        </w:rPr>
        <w:t>ВИРІШИЛА:</w:t>
      </w:r>
    </w:p>
    <w:p w14:paraId="79D73CBA" w14:textId="77777777" w:rsidR="008E2CFC" w:rsidRPr="002D7C6B" w:rsidRDefault="008E2CFC" w:rsidP="008E2CFC">
      <w:pPr>
        <w:widowControl w:val="0"/>
        <w:tabs>
          <w:tab w:val="left" w:pos="1109"/>
        </w:tabs>
        <w:spacing w:after="0"/>
        <w:ind w:firstLine="780"/>
        <w:jc w:val="both"/>
        <w:rPr>
          <w:color w:val="000000"/>
          <w:szCs w:val="28"/>
          <w:lang w:eastAsia="uk-UA" w:bidi="uk-UA"/>
        </w:rPr>
      </w:pPr>
      <w:r w:rsidRPr="002D7C6B">
        <w:rPr>
          <w:color w:val="000000"/>
          <w:szCs w:val="28"/>
          <w:lang w:eastAsia="uk-UA" w:bidi="uk-UA"/>
        </w:rPr>
        <w:t xml:space="preserve">1. Затвердити </w:t>
      </w:r>
      <w:r>
        <w:rPr>
          <w:color w:val="000000"/>
          <w:szCs w:val="28"/>
          <w:lang w:eastAsia="uk-UA" w:bidi="uk-UA"/>
        </w:rPr>
        <w:t xml:space="preserve"> звіт про використання коштів резервного фонду бюджету Калинівської селищної </w:t>
      </w:r>
      <w:r w:rsidRPr="0036298B">
        <w:rPr>
          <w:color w:val="000000"/>
          <w:szCs w:val="28"/>
          <w:lang w:eastAsia="uk-UA" w:bidi="uk-UA"/>
        </w:rPr>
        <w:t xml:space="preserve">територіальної громади за </w:t>
      </w:r>
      <w:r>
        <w:rPr>
          <w:color w:val="000000"/>
          <w:szCs w:val="28"/>
          <w:lang w:eastAsia="uk-UA" w:bidi="uk-UA"/>
        </w:rPr>
        <w:t>січень-березень 2023 року, що додається.</w:t>
      </w:r>
    </w:p>
    <w:p w14:paraId="5141A135" w14:textId="77777777" w:rsidR="008E2CFC" w:rsidRPr="002D7C6B" w:rsidRDefault="008E2CFC" w:rsidP="008E2CFC">
      <w:pPr>
        <w:widowControl w:val="0"/>
        <w:tabs>
          <w:tab w:val="left" w:pos="1109"/>
        </w:tabs>
        <w:spacing w:after="0"/>
        <w:ind w:firstLine="780"/>
        <w:jc w:val="both"/>
        <w:rPr>
          <w:color w:val="000000"/>
          <w:szCs w:val="28"/>
          <w:lang w:eastAsia="uk-UA" w:bidi="uk-UA"/>
        </w:rPr>
      </w:pPr>
      <w:r w:rsidRPr="002D7C6B">
        <w:rPr>
          <w:color w:val="000000"/>
          <w:szCs w:val="28"/>
          <w:lang w:eastAsia="uk-UA" w:bidi="uk-UA"/>
        </w:rPr>
        <w:t xml:space="preserve">2. </w:t>
      </w:r>
      <w:r>
        <w:rPr>
          <w:color w:val="000000"/>
          <w:szCs w:val="28"/>
          <w:lang w:eastAsia="uk-UA" w:bidi="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000B388" w14:textId="77777777" w:rsidR="008E2CFC" w:rsidRPr="00267F69" w:rsidRDefault="008E2CFC" w:rsidP="00267F69">
      <w:pPr>
        <w:widowControl w:val="0"/>
        <w:spacing w:after="0"/>
        <w:ind w:left="720"/>
        <w:contextualSpacing/>
        <w:rPr>
          <w:rFonts w:ascii="Courier New" w:eastAsia="Courier New" w:hAnsi="Courier New" w:cs="Courier New"/>
          <w:color w:val="000000"/>
          <w:szCs w:val="28"/>
          <w:lang w:eastAsia="uk-UA" w:bidi="uk-UA"/>
        </w:rPr>
      </w:pPr>
    </w:p>
    <w:p w14:paraId="1ED20DB2" w14:textId="4F957AD8" w:rsidR="00AB7EBA" w:rsidRPr="00AB7EBA" w:rsidRDefault="00AB7EBA" w:rsidP="00AB7EBA">
      <w:pPr>
        <w:spacing w:after="0"/>
        <w:ind w:left="-142"/>
        <w:jc w:val="both"/>
        <w:rPr>
          <w:b/>
          <w:bCs/>
          <w:szCs w:val="28"/>
          <w:lang w:eastAsia="ru-RU"/>
        </w:rPr>
      </w:pPr>
      <w:r>
        <w:rPr>
          <w:b/>
          <w:bCs/>
          <w:szCs w:val="28"/>
          <w:lang w:eastAsia="ru-RU"/>
        </w:rPr>
        <w:lastRenderedPageBreak/>
        <w:t>1</w:t>
      </w:r>
      <w:r w:rsidR="00CB7859">
        <w:rPr>
          <w:b/>
          <w:bCs/>
          <w:szCs w:val="28"/>
          <w:lang w:eastAsia="ru-RU"/>
        </w:rPr>
        <w:t>1</w:t>
      </w:r>
      <w:r>
        <w:rPr>
          <w:b/>
          <w:bCs/>
          <w:szCs w:val="28"/>
          <w:lang w:eastAsia="ru-RU"/>
        </w:rPr>
        <w:t xml:space="preserve">. </w:t>
      </w:r>
      <w:r w:rsidRPr="00AB7EBA">
        <w:rPr>
          <w:b/>
          <w:bCs/>
          <w:szCs w:val="28"/>
          <w:lang w:eastAsia="ru-RU"/>
        </w:rPr>
        <w:t>Про затвердження звіту про виконання бюджету Калинівської селищної територіальної громади за І квартал 2023 року</w:t>
      </w:r>
    </w:p>
    <w:p w14:paraId="7B642008" w14:textId="77777777" w:rsidR="00AB7EBA" w:rsidRPr="00AB7EBA" w:rsidRDefault="00AB7EBA" w:rsidP="00AB7EBA">
      <w:pPr>
        <w:shd w:val="clear" w:color="auto" w:fill="FFFFFF"/>
        <w:spacing w:after="0"/>
        <w:ind w:firstLine="567"/>
        <w:jc w:val="both"/>
        <w:rPr>
          <w:bCs/>
          <w:szCs w:val="28"/>
          <w:bdr w:val="none" w:sz="0" w:space="0" w:color="auto" w:frame="1"/>
          <w:lang w:eastAsia="ru-RU"/>
        </w:rPr>
      </w:pPr>
      <w:r w:rsidRPr="00AB7EBA">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квартал 2023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3525EC3B" w14:textId="77777777" w:rsidR="00AB7EBA" w:rsidRPr="00AB7EBA" w:rsidRDefault="00AB7EBA" w:rsidP="00AB7EBA">
      <w:pPr>
        <w:spacing w:after="0"/>
        <w:jc w:val="center"/>
        <w:rPr>
          <w:szCs w:val="28"/>
          <w:lang w:eastAsia="ru-RU"/>
        </w:rPr>
      </w:pPr>
      <w:r w:rsidRPr="00AB7EBA">
        <w:rPr>
          <w:b/>
          <w:szCs w:val="28"/>
          <w:lang w:eastAsia="ru-RU"/>
        </w:rPr>
        <w:t>ВИРІШИЛА</w:t>
      </w:r>
      <w:r w:rsidRPr="00AB7EBA">
        <w:rPr>
          <w:szCs w:val="28"/>
          <w:lang w:eastAsia="ru-RU"/>
        </w:rPr>
        <w:t>:</w:t>
      </w:r>
    </w:p>
    <w:p w14:paraId="78048AD0" w14:textId="77777777" w:rsidR="00AB7EBA" w:rsidRPr="00AB7EBA" w:rsidRDefault="00AB7EBA" w:rsidP="00CB7859">
      <w:pPr>
        <w:numPr>
          <w:ilvl w:val="0"/>
          <w:numId w:val="14"/>
        </w:numPr>
        <w:autoSpaceDE w:val="0"/>
        <w:autoSpaceDN w:val="0"/>
        <w:spacing w:after="0"/>
        <w:ind w:left="0" w:firstLine="0"/>
        <w:jc w:val="both"/>
        <w:rPr>
          <w:szCs w:val="28"/>
          <w:lang w:eastAsia="ru-RU"/>
        </w:rPr>
      </w:pPr>
      <w:r w:rsidRPr="00AB7EBA">
        <w:rPr>
          <w:szCs w:val="28"/>
          <w:lang w:eastAsia="ru-RU"/>
        </w:rPr>
        <w:t>Затвердити звіт про виконання бюджету Калинівської селищної територіальної громади за І квартал 2023 року (далі - звіт) по доходах у сумі сімдесят три мільйони чотириста тридцять три тисячі шістсот дванадцять (73 433 612) гривень і по видатках у сумі шістдесят п’ять мільйонів дев’яносто чотири тисячі чотириста вісімдесят дві (65 094 482) гривні, з перевищенням доходів над видатками у сумі вісім мільйонів триста тридцять дев’ять тисяч сто тридцять (8 339 130) гривень, у тому числі:</w:t>
      </w:r>
    </w:p>
    <w:p w14:paraId="157179B6" w14:textId="77777777" w:rsidR="00AB7EBA" w:rsidRPr="00AB7EBA" w:rsidRDefault="00AB7EBA" w:rsidP="00AB7EBA">
      <w:pPr>
        <w:numPr>
          <w:ilvl w:val="1"/>
          <w:numId w:val="15"/>
        </w:numPr>
        <w:autoSpaceDE w:val="0"/>
        <w:autoSpaceDN w:val="0"/>
        <w:spacing w:after="0"/>
        <w:ind w:left="0" w:firstLine="0"/>
        <w:jc w:val="both"/>
        <w:rPr>
          <w:szCs w:val="28"/>
          <w:lang w:eastAsia="ru-RU"/>
        </w:rPr>
      </w:pPr>
      <w:r w:rsidRPr="00AB7EBA">
        <w:rPr>
          <w:szCs w:val="28"/>
          <w:lang w:eastAsia="ru-RU"/>
        </w:rPr>
        <w:t>По загальному фонду бюджету по доходах у сумі сімдесят один мільйон дев’ятсот п’ятдесят вісім тисяч п’ятсот двадцять вісім (71 958 528) гривень, по видатках у сумі шістдесят мільйонів п’ятсот чотири тисячі дев’ятсот дев’ять (60 504 909) гривень, з перевищенням доходів над видатками у сумі одинадцять мільйонів чотириста п’ятдесят три тисячі шістсот дев’ятнадцять (11 453 619) гривень;</w:t>
      </w:r>
    </w:p>
    <w:p w14:paraId="3D570419" w14:textId="77777777" w:rsidR="00AB7EBA" w:rsidRPr="00AB7EBA" w:rsidRDefault="00AB7EBA" w:rsidP="00AB7EBA">
      <w:pPr>
        <w:numPr>
          <w:ilvl w:val="1"/>
          <w:numId w:val="15"/>
        </w:numPr>
        <w:autoSpaceDE w:val="0"/>
        <w:autoSpaceDN w:val="0"/>
        <w:spacing w:after="0"/>
        <w:ind w:left="0" w:firstLine="0"/>
        <w:jc w:val="both"/>
        <w:rPr>
          <w:szCs w:val="28"/>
          <w:lang w:eastAsia="ru-RU"/>
        </w:rPr>
      </w:pPr>
      <w:bookmarkStart w:id="12" w:name="_Hlk112335707"/>
      <w:r w:rsidRPr="00AB7EBA">
        <w:rPr>
          <w:szCs w:val="28"/>
          <w:lang w:eastAsia="ru-RU"/>
        </w:rPr>
        <w:t>По спеціальному фонду бюджету по доходах у сумі один мільйон чотириста сімдесят п’ять тисяч вісімдесят чотири (1 475 084) гривні, по видатках у сумі чотири мільйони п’ятсот вісімдесят дев’ять тисяч п’ятсот сімдесят три (4 589 573) гривні, з перевищенням видатків над доходами у сумі три мільйони сто чотирнадцять тисяч чотириста вісімдесят дев’ять (3 114 489) гривень;</w:t>
      </w:r>
    </w:p>
    <w:bookmarkEnd w:id="12"/>
    <w:p w14:paraId="4994D0D6" w14:textId="77777777" w:rsidR="00AB7EBA" w:rsidRDefault="00AB7EBA" w:rsidP="00AB7EBA">
      <w:pPr>
        <w:numPr>
          <w:ilvl w:val="0"/>
          <w:numId w:val="14"/>
        </w:numPr>
        <w:spacing w:after="0"/>
        <w:ind w:left="0" w:firstLine="360"/>
        <w:contextualSpacing/>
        <w:jc w:val="both"/>
        <w:rPr>
          <w:szCs w:val="28"/>
          <w:lang w:eastAsia="ru-RU"/>
        </w:rPr>
      </w:pPr>
      <w:r w:rsidRPr="00AB7EBA">
        <w:rPr>
          <w:szCs w:val="28"/>
          <w:lang w:eastAsia="ru-RU"/>
        </w:rPr>
        <w:t>Оприлюднити дане рішення згідно з чинним законодавством на офіційному сайті селищної ради.</w:t>
      </w:r>
    </w:p>
    <w:p w14:paraId="7BAB2211" w14:textId="77777777" w:rsidR="00CB7859" w:rsidRPr="00AB7EBA" w:rsidRDefault="00CB7859" w:rsidP="00CB7859">
      <w:pPr>
        <w:spacing w:after="0"/>
        <w:ind w:left="360"/>
        <w:contextualSpacing/>
        <w:jc w:val="both"/>
        <w:rPr>
          <w:szCs w:val="28"/>
          <w:lang w:eastAsia="ru-RU"/>
        </w:rPr>
      </w:pPr>
    </w:p>
    <w:p w14:paraId="06C0C51A" w14:textId="409BE6CD" w:rsidR="00CB7859" w:rsidRDefault="00CB7859" w:rsidP="00CB7859">
      <w:pPr>
        <w:pStyle w:val="a3"/>
        <w:spacing w:after="0"/>
        <w:ind w:left="0"/>
        <w:jc w:val="both"/>
        <w:rPr>
          <w:b/>
          <w:bCs/>
          <w:szCs w:val="28"/>
          <w:lang w:eastAsia="ru-RU"/>
        </w:rPr>
      </w:pPr>
      <w:r w:rsidRPr="000D64CA">
        <w:rPr>
          <w:b/>
          <w:bCs/>
          <w:szCs w:val="28"/>
        </w:rPr>
        <w:t xml:space="preserve">12. </w:t>
      </w:r>
      <w:r w:rsidRPr="000D64CA">
        <w:rPr>
          <w:b/>
          <w:bCs/>
          <w:szCs w:val="28"/>
          <w:lang w:eastAsia="ru-RU"/>
        </w:rPr>
        <w:t>Про внесення змін до рішення Калинівської селищної ради від 23.12.2022 № 341-21-</w:t>
      </w:r>
      <w:r w:rsidRPr="000D64CA">
        <w:rPr>
          <w:b/>
          <w:bCs/>
          <w:szCs w:val="28"/>
          <w:lang w:val="en-US" w:eastAsia="ru-RU"/>
        </w:rPr>
        <w:t>VI</w:t>
      </w:r>
      <w:r w:rsidRPr="000D64CA">
        <w:rPr>
          <w:b/>
          <w:bCs/>
          <w:szCs w:val="28"/>
          <w:lang w:eastAsia="ru-RU"/>
        </w:rPr>
        <w:t>І</w:t>
      </w:r>
      <w:r w:rsidRPr="000D64CA">
        <w:rPr>
          <w:b/>
          <w:bCs/>
          <w:szCs w:val="28"/>
          <w:lang w:val="en-US" w:eastAsia="ru-RU"/>
        </w:rPr>
        <w:t>I</w:t>
      </w:r>
      <w:r w:rsidRPr="000D64CA">
        <w:rPr>
          <w:b/>
          <w:bCs/>
          <w:szCs w:val="28"/>
          <w:lang w:eastAsia="ru-RU"/>
        </w:rPr>
        <w:t xml:space="preserve"> «Про бюджет Калинівської селищної територіальної громади на 2023 рік»</w:t>
      </w:r>
    </w:p>
    <w:p w14:paraId="6D3ED77E" w14:textId="77777777" w:rsidR="000D64CA" w:rsidRPr="000D64CA" w:rsidRDefault="000D64CA" w:rsidP="000D64CA">
      <w:pPr>
        <w:keepNext/>
        <w:spacing w:after="0"/>
        <w:jc w:val="center"/>
        <w:outlineLvl w:val="3"/>
        <w:rPr>
          <w:sz w:val="24"/>
          <w:szCs w:val="24"/>
          <w:u w:val="single"/>
          <w:lang w:eastAsia="ru-RU"/>
        </w:rPr>
      </w:pPr>
    </w:p>
    <w:p w14:paraId="51CF1AAA" w14:textId="77777777" w:rsidR="000D64CA" w:rsidRPr="000D64CA" w:rsidRDefault="000D64CA" w:rsidP="000D64CA">
      <w:pPr>
        <w:shd w:val="clear" w:color="auto" w:fill="FFFFFF"/>
        <w:spacing w:after="0"/>
        <w:ind w:firstLine="567"/>
        <w:jc w:val="both"/>
        <w:rPr>
          <w:bCs/>
          <w:szCs w:val="28"/>
          <w:bdr w:val="none" w:sz="0" w:space="0" w:color="auto" w:frame="1"/>
          <w:lang w:eastAsia="ru-RU"/>
        </w:rPr>
      </w:pPr>
      <w:r w:rsidRPr="000D64CA">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враховуючи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30C4C988" w14:textId="77777777" w:rsidR="000D64CA" w:rsidRPr="000D64CA" w:rsidRDefault="000D64CA" w:rsidP="000D64CA">
      <w:pPr>
        <w:spacing w:after="0"/>
        <w:jc w:val="center"/>
        <w:rPr>
          <w:szCs w:val="28"/>
          <w:lang w:eastAsia="ru-RU"/>
        </w:rPr>
      </w:pPr>
      <w:r w:rsidRPr="000D64CA">
        <w:rPr>
          <w:b/>
          <w:szCs w:val="28"/>
          <w:lang w:eastAsia="ru-RU"/>
        </w:rPr>
        <w:t>ВИРІШИЛА</w:t>
      </w:r>
      <w:r w:rsidRPr="000D64CA">
        <w:rPr>
          <w:szCs w:val="28"/>
          <w:lang w:eastAsia="ru-RU"/>
        </w:rPr>
        <w:t>:</w:t>
      </w:r>
    </w:p>
    <w:p w14:paraId="6B61EA21" w14:textId="7404CFBF" w:rsidR="000D64CA" w:rsidRPr="000D64CA" w:rsidRDefault="000D64CA" w:rsidP="000D64CA">
      <w:pPr>
        <w:pStyle w:val="a3"/>
        <w:numPr>
          <w:ilvl w:val="0"/>
          <w:numId w:val="16"/>
        </w:numPr>
        <w:autoSpaceDE w:val="0"/>
        <w:autoSpaceDN w:val="0"/>
        <w:spacing w:after="0"/>
        <w:ind w:left="0" w:firstLine="0"/>
        <w:jc w:val="both"/>
        <w:rPr>
          <w:szCs w:val="28"/>
          <w:lang w:eastAsia="ru-RU"/>
        </w:rPr>
      </w:pPr>
      <w:r w:rsidRPr="000D64CA">
        <w:rPr>
          <w:szCs w:val="28"/>
          <w:lang w:eastAsia="ru-RU"/>
        </w:rPr>
        <w:lastRenderedPageBreak/>
        <w:t>Внести наступні зміни до рішення Калинівської селищної ради від 23.12.2022 № 341-21-</w:t>
      </w:r>
      <w:r w:rsidRPr="000D64CA">
        <w:rPr>
          <w:szCs w:val="28"/>
          <w:lang w:val="en-US" w:eastAsia="ru-RU"/>
        </w:rPr>
        <w:t>VII</w:t>
      </w:r>
      <w:r w:rsidRPr="000D64CA">
        <w:rPr>
          <w:szCs w:val="28"/>
          <w:lang w:eastAsia="ru-RU"/>
        </w:rPr>
        <w:t>І «Про бюджет Калинівської селищної територіальної громади на 2023 рік», а саме:</w:t>
      </w:r>
    </w:p>
    <w:p w14:paraId="4958D6DC" w14:textId="30C15134" w:rsidR="000D64CA" w:rsidRPr="000D64CA" w:rsidRDefault="000D64CA" w:rsidP="000D64CA">
      <w:pPr>
        <w:pStyle w:val="a3"/>
        <w:numPr>
          <w:ilvl w:val="1"/>
          <w:numId w:val="16"/>
        </w:numPr>
        <w:autoSpaceDE w:val="0"/>
        <w:autoSpaceDN w:val="0"/>
        <w:spacing w:after="0"/>
        <w:jc w:val="both"/>
        <w:rPr>
          <w:szCs w:val="28"/>
          <w:lang w:eastAsia="ru-RU"/>
        </w:rPr>
      </w:pPr>
      <w:r w:rsidRPr="000D64CA">
        <w:rPr>
          <w:szCs w:val="28"/>
          <w:lang w:eastAsia="ru-RU"/>
        </w:rPr>
        <w:t>у пункті 1 рішення:</w:t>
      </w:r>
    </w:p>
    <w:p w14:paraId="70378C16" w14:textId="77777777" w:rsidR="000D64CA" w:rsidRPr="000D64CA" w:rsidRDefault="000D64CA" w:rsidP="000D64CA">
      <w:pPr>
        <w:spacing w:after="0"/>
        <w:ind w:left="426" w:hanging="426"/>
        <w:contextualSpacing/>
        <w:jc w:val="both"/>
        <w:rPr>
          <w:szCs w:val="28"/>
          <w:lang w:eastAsia="ru-RU"/>
        </w:rPr>
      </w:pPr>
      <w:r w:rsidRPr="000D64CA">
        <w:rPr>
          <w:szCs w:val="28"/>
          <w:lang w:eastAsia="ru-RU"/>
        </w:rPr>
        <w:t>у абзаці першому цифри «326  559 543,00» та «319 720 538,00» замінити на «328 832 339,42» та «321 993 334,42»</w:t>
      </w:r>
    </w:p>
    <w:p w14:paraId="1E0623DA" w14:textId="67521185" w:rsidR="000D64CA" w:rsidRPr="000D64CA" w:rsidRDefault="000D64CA" w:rsidP="000D64CA">
      <w:pPr>
        <w:spacing w:after="0"/>
        <w:ind w:left="426" w:hanging="426"/>
        <w:jc w:val="both"/>
        <w:rPr>
          <w:szCs w:val="28"/>
          <w:lang w:eastAsia="ru-RU"/>
        </w:rPr>
      </w:pPr>
      <w:r w:rsidRPr="000D64CA">
        <w:rPr>
          <w:szCs w:val="28"/>
          <w:lang w:eastAsia="ru-RU"/>
        </w:rPr>
        <w:t>у абзаці другому цифри «369 994 942,40», «309 650 002,98» та   «60 344 939,42» замінити на  «372 412 755,82», «309 851 539,40» та  «62 561 216,42»</w:t>
      </w:r>
    </w:p>
    <w:p w14:paraId="6C9A1F69" w14:textId="563E01F7" w:rsidR="000D64CA" w:rsidRPr="000D64CA" w:rsidRDefault="000D64CA" w:rsidP="000D64CA">
      <w:pPr>
        <w:spacing w:after="0"/>
        <w:ind w:left="426" w:hanging="426"/>
        <w:jc w:val="both"/>
        <w:rPr>
          <w:szCs w:val="28"/>
          <w:lang w:eastAsia="ru-RU"/>
        </w:rPr>
      </w:pPr>
      <w:r w:rsidRPr="000D64CA">
        <w:rPr>
          <w:szCs w:val="28"/>
          <w:lang w:eastAsia="ru-RU"/>
        </w:rPr>
        <w:t xml:space="preserve">  у абзаці третьому та четвертому цифри «47 991 445,00» замінити на  «50 062 705,00»</w:t>
      </w:r>
    </w:p>
    <w:p w14:paraId="6FB3E857" w14:textId="0101F437" w:rsidR="000D64CA" w:rsidRPr="000D64CA" w:rsidRDefault="000D64CA" w:rsidP="000D64CA">
      <w:pPr>
        <w:spacing w:after="0"/>
        <w:ind w:left="426" w:hanging="426"/>
        <w:jc w:val="both"/>
        <w:rPr>
          <w:szCs w:val="28"/>
          <w:lang w:eastAsia="ru-RU"/>
        </w:rPr>
      </w:pPr>
      <w:r w:rsidRPr="000D64CA">
        <w:rPr>
          <w:szCs w:val="28"/>
          <w:lang w:eastAsia="ru-RU"/>
        </w:rPr>
        <w:t xml:space="preserve">  у абзаці шостому цифру «18 971 001,61» замінити на «10 783 228,57»</w:t>
      </w:r>
    </w:p>
    <w:p w14:paraId="6FA2C264" w14:textId="78C6016B" w:rsidR="000D64CA" w:rsidRPr="000D64CA" w:rsidRDefault="000D64CA" w:rsidP="000D64CA">
      <w:pPr>
        <w:pStyle w:val="a3"/>
        <w:numPr>
          <w:ilvl w:val="1"/>
          <w:numId w:val="16"/>
        </w:numPr>
        <w:spacing w:after="0"/>
        <w:jc w:val="both"/>
        <w:rPr>
          <w:szCs w:val="28"/>
          <w:lang w:eastAsia="ru-RU"/>
        </w:rPr>
      </w:pPr>
      <w:r w:rsidRPr="000D64CA">
        <w:rPr>
          <w:szCs w:val="28"/>
          <w:lang w:eastAsia="ru-RU"/>
        </w:rPr>
        <w:t>у пункті 3 рішення:</w:t>
      </w:r>
    </w:p>
    <w:p w14:paraId="520871F6" w14:textId="77777777" w:rsidR="000D64CA" w:rsidRPr="000D64CA" w:rsidRDefault="000D64CA" w:rsidP="000D64CA">
      <w:pPr>
        <w:spacing w:after="0"/>
        <w:ind w:left="142"/>
        <w:jc w:val="both"/>
        <w:rPr>
          <w:szCs w:val="28"/>
          <w:lang w:eastAsia="ru-RU"/>
        </w:rPr>
      </w:pPr>
      <w:r w:rsidRPr="000D64CA">
        <w:rPr>
          <w:szCs w:val="28"/>
          <w:lang w:eastAsia="ru-RU"/>
        </w:rPr>
        <w:t xml:space="preserve"> цифру «354 809,00» замінити на «363 926,04»;</w:t>
      </w:r>
    </w:p>
    <w:p w14:paraId="2908B91E" w14:textId="77777777" w:rsidR="000D64CA" w:rsidRPr="000D64CA" w:rsidRDefault="000D64CA" w:rsidP="000D64CA">
      <w:pPr>
        <w:spacing w:after="0"/>
        <w:ind w:left="142"/>
        <w:jc w:val="both"/>
        <w:rPr>
          <w:szCs w:val="28"/>
          <w:lang w:eastAsia="ru-RU"/>
        </w:rPr>
      </w:pPr>
      <w:r w:rsidRPr="000D64CA">
        <w:rPr>
          <w:szCs w:val="28"/>
          <w:lang w:eastAsia="ru-RU"/>
        </w:rPr>
        <w:t xml:space="preserve"> цифру «2 200 000,00» замінити на «2 950 000,00»;</w:t>
      </w:r>
    </w:p>
    <w:p w14:paraId="4EB28A11" w14:textId="77777777" w:rsidR="000D64CA" w:rsidRPr="000D64CA" w:rsidRDefault="000D64CA" w:rsidP="000D64CA">
      <w:pPr>
        <w:spacing w:after="0"/>
        <w:ind w:left="142"/>
        <w:jc w:val="both"/>
        <w:rPr>
          <w:szCs w:val="28"/>
          <w:lang w:eastAsia="ru-RU"/>
        </w:rPr>
      </w:pPr>
      <w:r w:rsidRPr="000D64CA">
        <w:rPr>
          <w:szCs w:val="28"/>
          <w:lang w:eastAsia="ru-RU"/>
        </w:rPr>
        <w:t>доповнити абзацами наступного змісту:</w:t>
      </w:r>
    </w:p>
    <w:p w14:paraId="326783AC" w14:textId="77777777" w:rsidR="000D64CA" w:rsidRPr="000D64CA" w:rsidRDefault="000D64CA" w:rsidP="000D64CA">
      <w:pPr>
        <w:spacing w:after="0"/>
        <w:ind w:firstLine="624"/>
        <w:jc w:val="both"/>
        <w:rPr>
          <w:szCs w:val="28"/>
          <w:lang w:eastAsia="ru-RU"/>
        </w:rPr>
      </w:pPr>
      <w:r w:rsidRPr="000D64CA">
        <w:rPr>
          <w:szCs w:val="28"/>
          <w:lang w:eastAsia="ru-RU"/>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- 1 251 400 гривень;</w:t>
      </w:r>
    </w:p>
    <w:p w14:paraId="48331AA0" w14:textId="77777777" w:rsidR="000D64CA" w:rsidRPr="000D64CA" w:rsidRDefault="000D64CA" w:rsidP="000D64CA">
      <w:pPr>
        <w:spacing w:after="0"/>
        <w:ind w:firstLine="624"/>
        <w:jc w:val="both"/>
        <w:rPr>
          <w:color w:val="000000"/>
          <w:szCs w:val="28"/>
          <w:lang w:eastAsia="ru-RU"/>
        </w:rPr>
      </w:pPr>
      <w:r w:rsidRPr="000D64CA">
        <w:rPr>
          <w:color w:val="000000"/>
          <w:szCs w:val="28"/>
          <w:lang w:eastAsia="ru-RU"/>
        </w:rPr>
        <w:t>«субвенція з місцевого бюджету на здійснення переданих видатків у сфері освіти за рахунок коштів освітньої субвенції» -  844 837 гривень;</w:t>
      </w:r>
    </w:p>
    <w:p w14:paraId="6B914E5B" w14:textId="77777777" w:rsidR="000D64CA" w:rsidRPr="000D64CA" w:rsidRDefault="000D64CA" w:rsidP="000D64CA">
      <w:pPr>
        <w:spacing w:after="0"/>
        <w:ind w:firstLine="624"/>
        <w:jc w:val="both"/>
        <w:rPr>
          <w:szCs w:val="28"/>
          <w:lang w:eastAsia="ru-RU"/>
        </w:rPr>
      </w:pPr>
      <w:r w:rsidRPr="000D64CA">
        <w:rPr>
          <w:color w:val="000000"/>
          <w:szCs w:val="28"/>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- 176 559,42 гривень</w:t>
      </w:r>
    </w:p>
    <w:p w14:paraId="50A32AB6" w14:textId="77777777" w:rsidR="000D64CA" w:rsidRPr="000D64CA" w:rsidRDefault="000D64CA" w:rsidP="000D64CA">
      <w:pPr>
        <w:numPr>
          <w:ilvl w:val="1"/>
          <w:numId w:val="15"/>
        </w:numPr>
        <w:spacing w:after="0"/>
        <w:contextualSpacing/>
        <w:jc w:val="both"/>
        <w:rPr>
          <w:szCs w:val="28"/>
          <w:lang w:eastAsia="ru-RU"/>
        </w:rPr>
      </w:pPr>
      <w:r w:rsidRPr="000D64CA">
        <w:rPr>
          <w:szCs w:val="28"/>
          <w:lang w:eastAsia="ru-RU"/>
        </w:rPr>
        <w:t>у пункті 5 рішення:</w:t>
      </w:r>
    </w:p>
    <w:p w14:paraId="1EAA67E1" w14:textId="77777777" w:rsidR="000D64CA" w:rsidRPr="000D64CA" w:rsidRDefault="000D64CA" w:rsidP="000D64CA">
      <w:pPr>
        <w:spacing w:after="0"/>
        <w:jc w:val="both"/>
        <w:rPr>
          <w:szCs w:val="28"/>
          <w:lang w:eastAsia="ru-RU"/>
        </w:rPr>
      </w:pPr>
      <w:r w:rsidRPr="000D64CA">
        <w:rPr>
          <w:szCs w:val="28"/>
          <w:lang w:eastAsia="ru-RU"/>
        </w:rPr>
        <w:t>цифру «146 000 131,42» замінити на «152 833 796,46»</w:t>
      </w:r>
    </w:p>
    <w:p w14:paraId="1A73049A" w14:textId="77777777" w:rsidR="000D64CA" w:rsidRPr="000D64CA" w:rsidRDefault="000D64CA" w:rsidP="000D64CA">
      <w:pPr>
        <w:numPr>
          <w:ilvl w:val="0"/>
          <w:numId w:val="16"/>
        </w:numPr>
        <w:spacing w:after="0"/>
        <w:ind w:left="0" w:firstLine="567"/>
        <w:contextualSpacing/>
        <w:jc w:val="both"/>
        <w:rPr>
          <w:szCs w:val="28"/>
          <w:lang w:eastAsia="ru-RU"/>
        </w:rPr>
      </w:pPr>
      <w:r w:rsidRPr="000D64CA">
        <w:rPr>
          <w:szCs w:val="28"/>
          <w:lang w:eastAsia="ru-RU"/>
        </w:rPr>
        <w:t>Додатки 1, 2, 3, 5, 6 та 7 до рішення  викласти у новій редакції, що додаються.</w:t>
      </w:r>
    </w:p>
    <w:p w14:paraId="739A50DD" w14:textId="77777777" w:rsidR="000D64CA" w:rsidRPr="000D64CA" w:rsidRDefault="000D64CA" w:rsidP="000D64CA">
      <w:pPr>
        <w:numPr>
          <w:ilvl w:val="0"/>
          <w:numId w:val="16"/>
        </w:numPr>
        <w:spacing w:after="0"/>
        <w:ind w:left="0" w:firstLine="567"/>
        <w:contextualSpacing/>
        <w:jc w:val="both"/>
        <w:rPr>
          <w:szCs w:val="28"/>
          <w:lang w:eastAsia="ru-RU"/>
        </w:rPr>
      </w:pPr>
      <w:r w:rsidRPr="000D64CA">
        <w:rPr>
          <w:szCs w:val="28"/>
          <w:lang w:eastAsia="ru-RU"/>
        </w:rPr>
        <w:t>Управлінню фінансів Калинівської селищної ради взяти до відома та виконання зміни, зазначені в пункті 1 та 2.</w:t>
      </w:r>
    </w:p>
    <w:p w14:paraId="35BDF573" w14:textId="7F927203" w:rsidR="000D64CA" w:rsidRPr="000D64CA" w:rsidRDefault="000D64CA" w:rsidP="003A3B0B">
      <w:pPr>
        <w:spacing w:after="0"/>
        <w:ind w:firstLine="567"/>
        <w:jc w:val="both"/>
        <w:rPr>
          <w:sz w:val="24"/>
          <w:szCs w:val="24"/>
          <w:lang w:eastAsia="ru-RU"/>
        </w:rPr>
      </w:pPr>
      <w:r w:rsidRPr="000D64CA">
        <w:rPr>
          <w:bCs/>
          <w:szCs w:val="28"/>
          <w:lang w:eastAsia="ru-RU"/>
        </w:rPr>
        <w:t>4.</w:t>
      </w:r>
      <w:r w:rsidRPr="000D64CA">
        <w:rPr>
          <w:b/>
          <w:szCs w:val="28"/>
          <w:lang w:eastAsia="ru-RU"/>
        </w:rPr>
        <w:t xml:space="preserve"> </w:t>
      </w:r>
      <w:r w:rsidRPr="000D64CA">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537E0E4D" w14:textId="77777777" w:rsidR="000D64CA" w:rsidRPr="000D64CA" w:rsidRDefault="000D64CA" w:rsidP="000D64CA">
      <w:pPr>
        <w:spacing w:after="0"/>
        <w:rPr>
          <w:sz w:val="24"/>
          <w:szCs w:val="24"/>
          <w:lang w:eastAsia="ru-RU"/>
        </w:rPr>
      </w:pPr>
    </w:p>
    <w:p w14:paraId="5A94B02F" w14:textId="6048C479" w:rsidR="003A3B0B" w:rsidRPr="00E27303" w:rsidRDefault="003A3B0B" w:rsidP="003A3B0B">
      <w:pPr>
        <w:jc w:val="both"/>
        <w:rPr>
          <w:b/>
          <w:bCs/>
          <w:szCs w:val="28"/>
        </w:rPr>
      </w:pPr>
      <w:r>
        <w:rPr>
          <w:b/>
          <w:bCs/>
          <w:szCs w:val="28"/>
        </w:rPr>
        <w:t xml:space="preserve">13. </w:t>
      </w:r>
      <w:r w:rsidRPr="007B44C3">
        <w:rPr>
          <w:b/>
          <w:bCs/>
          <w:szCs w:val="28"/>
        </w:rPr>
        <w:t xml:space="preserve">Про </w:t>
      </w:r>
      <w:r>
        <w:rPr>
          <w:b/>
          <w:bCs/>
          <w:szCs w:val="28"/>
        </w:rPr>
        <w:t>передачу міжбюджетних трансфертів з бюджету Калинівської селищної територіальної громади до державного бюджету для</w:t>
      </w:r>
      <w:r w:rsidRPr="00E27303">
        <w:rPr>
          <w:rFonts w:eastAsia="Calibri"/>
          <w:szCs w:val="28"/>
        </w:rPr>
        <w:t xml:space="preserve"> </w:t>
      </w:r>
      <w:r>
        <w:rPr>
          <w:rFonts w:eastAsia="Calibri"/>
          <w:b/>
          <w:szCs w:val="28"/>
        </w:rPr>
        <w:t>Фастівського районного управління поліції Головного управління Національної поліції України в Київській області</w:t>
      </w:r>
    </w:p>
    <w:p w14:paraId="366A9A41" w14:textId="77777777" w:rsidR="003A3B0B" w:rsidRPr="001F6E9E" w:rsidRDefault="003A3B0B" w:rsidP="003A3B0B">
      <w:pPr>
        <w:pStyle w:val="a5"/>
        <w:rPr>
          <w:szCs w:val="28"/>
        </w:rPr>
      </w:pPr>
      <w:r w:rsidRPr="003D44F9">
        <w:rPr>
          <w:szCs w:val="28"/>
        </w:rPr>
        <w:t>Відповідно до</w:t>
      </w:r>
      <w:r>
        <w:rPr>
          <w:szCs w:val="28"/>
        </w:rPr>
        <w:t xml:space="preserve"> статті</w:t>
      </w:r>
      <w:r w:rsidRPr="003D44F9">
        <w:rPr>
          <w:szCs w:val="28"/>
        </w:rPr>
        <w:t xml:space="preserve"> 91 Бюджетного кодексу України</w:t>
      </w:r>
      <w:r>
        <w:rPr>
          <w:szCs w:val="28"/>
        </w:rPr>
        <w:t>,</w:t>
      </w:r>
      <w:r w:rsidRPr="003D44F9">
        <w:rPr>
          <w:szCs w:val="28"/>
        </w:rPr>
        <w:t xml:space="preserve"> </w:t>
      </w:r>
      <w:r w:rsidRPr="001F6E9E">
        <w:rPr>
          <w:szCs w:val="28"/>
        </w:rPr>
        <w:t>пунктів 27, 43 частини 1 статті 26 та пункту 16 статті 42 Закону України “Про місцеве самоврядування в Україні</w:t>
      </w:r>
      <w:r w:rsidRPr="00A42CD8">
        <w:rPr>
          <w:szCs w:val="28"/>
        </w:rPr>
        <w:t xml:space="preserve">”, враховуючи постанову Кабінету Міністрів України від 11 березня 2022 року  № 252 «Деякі питання формування та </w:t>
      </w:r>
      <w:r w:rsidRPr="00A42CD8">
        <w:rPr>
          <w:szCs w:val="28"/>
        </w:rPr>
        <w:lastRenderedPageBreak/>
        <w:t>виконання місцевих бюджетів у період воєнного стану»,</w:t>
      </w:r>
      <w:r>
        <w:rPr>
          <w:szCs w:val="28"/>
        </w:rPr>
        <w:t xml:space="preserve"> на виконання </w:t>
      </w:r>
      <w:r w:rsidRPr="0008384D">
        <w:t xml:space="preserve">Програми </w:t>
      </w:r>
      <w:r w:rsidRPr="00BF55B6">
        <w:t>забезпечення охорони публічного порядку, зміцнення правопорядку, охорони прав і свобод громадян та профілактики правопорушень на території Калинівської селищної територіальної громади на 2023-2025 роки</w:t>
      </w:r>
      <w:r w:rsidRPr="0008384D">
        <w:rPr>
          <w:szCs w:val="28"/>
        </w:rPr>
        <w:t>,</w:t>
      </w:r>
      <w:r w:rsidRPr="001F6E9E">
        <w:rPr>
          <w:szCs w:val="28"/>
        </w:rPr>
        <w:t xml:space="preserve"> враховуючи рекомендації постійної комісії селищної ради з питань </w:t>
      </w:r>
      <w:r w:rsidRPr="001F6E9E">
        <w:rPr>
          <w:rStyle w:val="ad"/>
          <w:b w:val="0"/>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1F6E9E">
        <w:rPr>
          <w:b/>
          <w:szCs w:val="28"/>
        </w:rPr>
        <w:t>,</w:t>
      </w:r>
      <w:r w:rsidRPr="001F6E9E">
        <w:rPr>
          <w:szCs w:val="28"/>
        </w:rPr>
        <w:t xml:space="preserve"> Калинівська селищна рада</w:t>
      </w:r>
    </w:p>
    <w:p w14:paraId="1F6FC0D5" w14:textId="77777777" w:rsidR="003A3B0B" w:rsidRPr="00CE05AF" w:rsidRDefault="003A3B0B" w:rsidP="003A3B0B">
      <w:pPr>
        <w:spacing w:after="0"/>
        <w:ind w:firstLine="567"/>
        <w:jc w:val="center"/>
        <w:rPr>
          <w:b/>
          <w:bCs/>
          <w:szCs w:val="28"/>
        </w:rPr>
      </w:pPr>
      <w:r w:rsidRPr="00CE05AF">
        <w:rPr>
          <w:b/>
          <w:bCs/>
          <w:szCs w:val="28"/>
        </w:rPr>
        <w:t>ВИРІШИЛА:</w:t>
      </w:r>
    </w:p>
    <w:p w14:paraId="0D0F1E4C" w14:textId="77777777" w:rsidR="003A3B0B" w:rsidRPr="00531D60" w:rsidRDefault="003A3B0B" w:rsidP="003A3B0B">
      <w:pPr>
        <w:numPr>
          <w:ilvl w:val="0"/>
          <w:numId w:val="17"/>
        </w:numPr>
        <w:spacing w:after="0"/>
        <w:ind w:left="0" w:firstLine="567"/>
        <w:jc w:val="both"/>
        <w:rPr>
          <w:szCs w:val="28"/>
        </w:rPr>
      </w:pPr>
      <w:r w:rsidRPr="00531D60">
        <w:rPr>
          <w:szCs w:val="28"/>
        </w:rPr>
        <w:t xml:space="preserve">Передати </w:t>
      </w:r>
      <w:r>
        <w:rPr>
          <w:szCs w:val="28"/>
        </w:rPr>
        <w:t xml:space="preserve">кошти </w:t>
      </w:r>
      <w:r w:rsidRPr="00531D60">
        <w:rPr>
          <w:szCs w:val="28"/>
        </w:rPr>
        <w:t xml:space="preserve">з бюджету Калинівської селищної територіальної громади до державного </w:t>
      </w:r>
      <w:r w:rsidRPr="00531D60">
        <w:rPr>
          <w:spacing w:val="-1"/>
          <w:szCs w:val="28"/>
        </w:rPr>
        <w:t>бюджету</w:t>
      </w:r>
      <w:r w:rsidRPr="00531D60">
        <w:rPr>
          <w:szCs w:val="28"/>
        </w:rPr>
        <w:t xml:space="preserve"> </w:t>
      </w:r>
      <w:r>
        <w:rPr>
          <w:szCs w:val="28"/>
        </w:rPr>
        <w:t>для</w:t>
      </w:r>
      <w:r w:rsidRPr="000F057D">
        <w:rPr>
          <w:rFonts w:eastAsia="Calibri"/>
          <w:szCs w:val="28"/>
        </w:rPr>
        <w:t xml:space="preserve"> </w:t>
      </w:r>
      <w:r w:rsidRPr="006C6B74">
        <w:rPr>
          <w:rFonts w:eastAsia="Calibri"/>
          <w:szCs w:val="28"/>
        </w:rPr>
        <w:t>Фастівського районного управління поліції Головного управління Національної поліції України в Київській області</w:t>
      </w:r>
      <w:r w:rsidRPr="006C6B74">
        <w:rPr>
          <w:bCs/>
          <w:szCs w:val="28"/>
        </w:rPr>
        <w:t xml:space="preserve"> у сумі </w:t>
      </w:r>
      <w:r>
        <w:rPr>
          <w:bCs/>
          <w:szCs w:val="28"/>
        </w:rPr>
        <w:t>750 000</w:t>
      </w:r>
      <w:r w:rsidRPr="006C6B74">
        <w:rPr>
          <w:bCs/>
          <w:szCs w:val="28"/>
        </w:rPr>
        <w:t>,00 грн. (</w:t>
      </w:r>
      <w:r>
        <w:rPr>
          <w:bCs/>
          <w:szCs w:val="28"/>
        </w:rPr>
        <w:t>сімсот п’ятдесят тисяч</w:t>
      </w:r>
      <w:r w:rsidRPr="006C6B74">
        <w:rPr>
          <w:bCs/>
          <w:szCs w:val="28"/>
        </w:rPr>
        <w:t xml:space="preserve"> гривен</w:t>
      </w:r>
      <w:r>
        <w:rPr>
          <w:bCs/>
          <w:szCs w:val="28"/>
        </w:rPr>
        <w:t>ь</w:t>
      </w:r>
      <w:r w:rsidRPr="00512B8F">
        <w:rPr>
          <w:bCs/>
          <w:szCs w:val="28"/>
        </w:rPr>
        <w:t>) на</w:t>
      </w:r>
      <w:r>
        <w:rPr>
          <w:rFonts w:eastAsia="Calibri"/>
          <w:szCs w:val="28"/>
        </w:rPr>
        <w:t xml:space="preserve"> придбання паливно-мастильних матеріалів, оргтехніки </w:t>
      </w:r>
      <w:r w:rsidRPr="00000CDB">
        <w:rPr>
          <w:rFonts w:eastAsia="Calibri"/>
          <w:szCs w:val="28"/>
        </w:rPr>
        <w:t>та поточний ремонт приміщень</w:t>
      </w:r>
      <w:r>
        <w:rPr>
          <w:rFonts w:eastAsia="Calibri"/>
          <w:szCs w:val="28"/>
        </w:rPr>
        <w:t xml:space="preserve"> Фастівського районного управління поліції (м.Фастів).</w:t>
      </w:r>
    </w:p>
    <w:p w14:paraId="180A0987" w14:textId="77777777" w:rsidR="003A3B0B" w:rsidRPr="00CE05AF" w:rsidRDefault="003A3B0B" w:rsidP="003A3B0B">
      <w:pPr>
        <w:numPr>
          <w:ilvl w:val="0"/>
          <w:numId w:val="17"/>
        </w:numPr>
        <w:spacing w:after="0"/>
        <w:ind w:left="0" w:firstLine="567"/>
        <w:jc w:val="both"/>
        <w:rPr>
          <w:szCs w:val="28"/>
        </w:rPr>
      </w:pPr>
      <w:r w:rsidRPr="00CE05AF">
        <w:rPr>
          <w:szCs w:val="28"/>
        </w:rPr>
        <w:t xml:space="preserve">Затвердити текст Угоди </w:t>
      </w:r>
      <w:r>
        <w:rPr>
          <w:bCs/>
          <w:szCs w:val="28"/>
        </w:rPr>
        <w:t>п</w:t>
      </w:r>
      <w:r w:rsidRPr="00C97C09">
        <w:rPr>
          <w:bCs/>
          <w:szCs w:val="28"/>
        </w:rPr>
        <w:t>ро передачу міжбюджетних трансфертів з бюджету Калинівської селищної територіальної громади до державного бюджету для</w:t>
      </w:r>
      <w:r w:rsidRPr="00C97C09">
        <w:rPr>
          <w:rFonts w:eastAsia="Calibri"/>
          <w:szCs w:val="28"/>
        </w:rPr>
        <w:t xml:space="preserve"> </w:t>
      </w:r>
      <w:r w:rsidRPr="006C6B74">
        <w:rPr>
          <w:rFonts w:eastAsia="Calibri"/>
          <w:szCs w:val="28"/>
        </w:rPr>
        <w:t>Фастівського районного управління поліції Головного управління Національної поліції України в Київській області</w:t>
      </w:r>
      <w:r>
        <w:rPr>
          <w:bCs/>
          <w:szCs w:val="28"/>
        </w:rPr>
        <w:t>.</w:t>
      </w:r>
    </w:p>
    <w:p w14:paraId="541C3132" w14:textId="77777777" w:rsidR="003A3B0B" w:rsidRPr="00CE05AF" w:rsidRDefault="003A3B0B" w:rsidP="003A3B0B">
      <w:pPr>
        <w:numPr>
          <w:ilvl w:val="0"/>
          <w:numId w:val="17"/>
        </w:numPr>
        <w:spacing w:after="0"/>
        <w:ind w:left="0" w:firstLine="491"/>
        <w:jc w:val="both"/>
        <w:rPr>
          <w:szCs w:val="28"/>
        </w:rPr>
      </w:pPr>
      <w:r w:rsidRPr="00CE05AF">
        <w:rPr>
          <w:szCs w:val="28"/>
        </w:rPr>
        <w:t xml:space="preserve"> </w:t>
      </w:r>
      <w:r>
        <w:rPr>
          <w:szCs w:val="28"/>
        </w:rPr>
        <w:t xml:space="preserve"> </w:t>
      </w:r>
      <w:r w:rsidRPr="00CE05AF">
        <w:rPr>
          <w:szCs w:val="28"/>
        </w:rPr>
        <w:t>Доручити селищному голові ОЛЕКСЕНКО Юлії Олексіївні підпис</w:t>
      </w:r>
      <w:r>
        <w:rPr>
          <w:szCs w:val="28"/>
        </w:rPr>
        <w:t>ати відповідну</w:t>
      </w:r>
      <w:r w:rsidRPr="00CE05AF">
        <w:rPr>
          <w:szCs w:val="28"/>
        </w:rPr>
        <w:t xml:space="preserve"> Угод</w:t>
      </w:r>
      <w:r>
        <w:rPr>
          <w:szCs w:val="28"/>
        </w:rPr>
        <w:t>у</w:t>
      </w:r>
      <w:r w:rsidRPr="00CE05AF">
        <w:rPr>
          <w:szCs w:val="28"/>
        </w:rPr>
        <w:t>.</w:t>
      </w:r>
    </w:p>
    <w:p w14:paraId="60B65EB0" w14:textId="4DD4BF89" w:rsidR="003A3B0B" w:rsidRPr="00CE05AF" w:rsidRDefault="003A3B0B" w:rsidP="003A3B0B">
      <w:pPr>
        <w:numPr>
          <w:ilvl w:val="0"/>
          <w:numId w:val="17"/>
        </w:numPr>
        <w:spacing w:after="0"/>
        <w:ind w:left="0" w:firstLine="491"/>
        <w:jc w:val="both"/>
        <w:rPr>
          <w:b/>
          <w:szCs w:val="28"/>
        </w:rPr>
      </w:pPr>
      <w:r>
        <w:rPr>
          <w:szCs w:val="28"/>
        </w:rPr>
        <w:t xml:space="preserve"> </w:t>
      </w:r>
      <w:r w:rsidRPr="00CE05AF">
        <w:rPr>
          <w:szCs w:val="28"/>
        </w:rPr>
        <w:t xml:space="preserve">Контроль за виконанням цього рішення покласти на  постійну комісію селищної ради з питань </w:t>
      </w:r>
      <w:r w:rsidRPr="00CE05AF">
        <w:rPr>
          <w:rStyle w:val="ad"/>
          <w:b w:val="0"/>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77CC8D29" w14:textId="3516B44B" w:rsidR="005B1ECA" w:rsidRPr="00CB7859" w:rsidRDefault="005B1ECA" w:rsidP="00CB7859">
      <w:pPr>
        <w:pStyle w:val="a3"/>
        <w:widowControl w:val="0"/>
        <w:spacing w:after="0"/>
        <w:ind w:left="0"/>
        <w:jc w:val="both"/>
        <w:rPr>
          <w:b/>
          <w:bCs/>
          <w:szCs w:val="28"/>
          <w:highlight w:val="red"/>
        </w:rPr>
      </w:pPr>
    </w:p>
    <w:p w14:paraId="7A747F56" w14:textId="3802F4CA" w:rsidR="003A3B0B" w:rsidRDefault="00CB7859" w:rsidP="003A3B0B">
      <w:pPr>
        <w:spacing w:after="0"/>
        <w:rPr>
          <w:b/>
          <w:bCs/>
          <w:szCs w:val="28"/>
        </w:rPr>
      </w:pPr>
      <w:r w:rsidRPr="003A3B0B">
        <w:rPr>
          <w:b/>
          <w:bCs/>
          <w:szCs w:val="28"/>
        </w:rPr>
        <w:t>14.</w:t>
      </w:r>
      <w:r w:rsidR="003A3B0B" w:rsidRPr="003A3B0B">
        <w:rPr>
          <w:b/>
          <w:bCs/>
          <w:szCs w:val="28"/>
        </w:rPr>
        <w:t xml:space="preserve"> </w:t>
      </w:r>
      <w:r w:rsidR="003A3B0B" w:rsidRPr="007B44C3">
        <w:rPr>
          <w:b/>
          <w:bCs/>
          <w:szCs w:val="28"/>
        </w:rPr>
        <w:t xml:space="preserve">Про </w:t>
      </w:r>
      <w:r w:rsidR="003A3B0B">
        <w:rPr>
          <w:b/>
          <w:bCs/>
          <w:szCs w:val="28"/>
        </w:rPr>
        <w:t xml:space="preserve">передачу міжбюджетних трансфертів з </w:t>
      </w:r>
      <w:r w:rsidR="003A3B0B" w:rsidRPr="007B44C3">
        <w:rPr>
          <w:b/>
          <w:bCs/>
          <w:szCs w:val="28"/>
        </w:rPr>
        <w:t xml:space="preserve">бюджету  Калинівської </w:t>
      </w:r>
    </w:p>
    <w:p w14:paraId="34CDE570" w14:textId="160B6528" w:rsidR="003A3B0B" w:rsidRDefault="003A3B0B" w:rsidP="003A3B0B">
      <w:pPr>
        <w:spacing w:after="0"/>
        <w:rPr>
          <w:b/>
          <w:bCs/>
          <w:szCs w:val="28"/>
        </w:rPr>
      </w:pPr>
      <w:r w:rsidRPr="007B44C3">
        <w:rPr>
          <w:b/>
          <w:bCs/>
          <w:szCs w:val="28"/>
        </w:rPr>
        <w:t>селищної територіальної громади</w:t>
      </w:r>
      <w:r>
        <w:rPr>
          <w:b/>
          <w:bCs/>
          <w:szCs w:val="28"/>
        </w:rPr>
        <w:t xml:space="preserve"> до бюджету Васильківської міської</w:t>
      </w:r>
    </w:p>
    <w:p w14:paraId="59E7D327" w14:textId="77777777" w:rsidR="003A3B0B" w:rsidRPr="007B44C3" w:rsidRDefault="003A3B0B" w:rsidP="003A3B0B">
      <w:pPr>
        <w:spacing w:after="0"/>
        <w:rPr>
          <w:b/>
          <w:bCs/>
          <w:szCs w:val="28"/>
        </w:rPr>
      </w:pPr>
      <w:r>
        <w:rPr>
          <w:b/>
          <w:bCs/>
          <w:szCs w:val="28"/>
        </w:rPr>
        <w:t>територіальної громади</w:t>
      </w:r>
    </w:p>
    <w:p w14:paraId="615D3B6A" w14:textId="77777777" w:rsidR="003A3B0B" w:rsidRDefault="003A3B0B" w:rsidP="003A3B0B">
      <w:pPr>
        <w:pStyle w:val="a5"/>
        <w:rPr>
          <w:szCs w:val="28"/>
        </w:rPr>
      </w:pPr>
      <w:r>
        <w:rPr>
          <w:szCs w:val="28"/>
        </w:rPr>
        <w:t>Відповідно до статей 93, 101 Бюджетного кодексу України, пунктів 27, 43 частини 1 статті 26</w:t>
      </w:r>
      <w:r w:rsidRPr="00124FC7">
        <w:rPr>
          <w:szCs w:val="28"/>
        </w:rPr>
        <w:t xml:space="preserve"> </w:t>
      </w:r>
      <w:r>
        <w:rPr>
          <w:szCs w:val="28"/>
        </w:rPr>
        <w:t xml:space="preserve">та пункту 16 статті 42 </w:t>
      </w:r>
      <w:r w:rsidRPr="00124FC7">
        <w:rPr>
          <w:szCs w:val="28"/>
        </w:rPr>
        <w:t>Закону України “Про місцеве самоврядування в Україні”</w:t>
      </w:r>
      <w:r>
        <w:rPr>
          <w:szCs w:val="28"/>
        </w:rPr>
        <w:t xml:space="preserve">, враховуючи </w:t>
      </w:r>
      <w:r w:rsidRPr="00DC48CE">
        <w:rPr>
          <w:szCs w:val="28"/>
        </w:rPr>
        <w:t xml:space="preserve">рекомендації постійної комісії селищної ради з питань </w:t>
      </w:r>
      <w:r w:rsidRPr="00E65870">
        <w:rPr>
          <w:rStyle w:val="ad"/>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E65870">
        <w:rPr>
          <w:b/>
          <w:szCs w:val="28"/>
        </w:rPr>
        <w:t>,</w:t>
      </w:r>
      <w:r w:rsidRPr="00124FC7">
        <w:rPr>
          <w:szCs w:val="28"/>
        </w:rPr>
        <w:t xml:space="preserve"> </w:t>
      </w:r>
      <w:r>
        <w:rPr>
          <w:szCs w:val="28"/>
        </w:rPr>
        <w:t>Калинівська селищна</w:t>
      </w:r>
      <w:r w:rsidRPr="00124FC7">
        <w:rPr>
          <w:szCs w:val="28"/>
        </w:rPr>
        <w:t xml:space="preserve"> рада</w:t>
      </w:r>
    </w:p>
    <w:p w14:paraId="07EF1C12" w14:textId="77777777" w:rsidR="003A3B0B" w:rsidRPr="007B44C3" w:rsidRDefault="003A3B0B" w:rsidP="003A3B0B">
      <w:pPr>
        <w:ind w:firstLine="567"/>
        <w:jc w:val="center"/>
        <w:rPr>
          <w:b/>
          <w:bCs/>
          <w:szCs w:val="28"/>
        </w:rPr>
      </w:pPr>
      <w:r w:rsidRPr="007B44C3">
        <w:rPr>
          <w:b/>
          <w:bCs/>
          <w:szCs w:val="28"/>
        </w:rPr>
        <w:t>ВИРІШИЛА:</w:t>
      </w:r>
    </w:p>
    <w:p w14:paraId="610F9FA8" w14:textId="76E85430" w:rsidR="003A3B0B" w:rsidRDefault="003A3B0B" w:rsidP="003A3B0B">
      <w:pPr>
        <w:spacing w:after="0"/>
        <w:ind w:firstLine="567"/>
        <w:jc w:val="both"/>
        <w:rPr>
          <w:szCs w:val="28"/>
        </w:rPr>
      </w:pPr>
      <w:r>
        <w:rPr>
          <w:sz w:val="26"/>
          <w:szCs w:val="26"/>
        </w:rPr>
        <w:t xml:space="preserve">1. </w:t>
      </w:r>
      <w:r w:rsidRPr="00563DD4">
        <w:rPr>
          <w:szCs w:val="28"/>
        </w:rPr>
        <w:t xml:space="preserve">Передати кошти з бюджету Калинівської селищної територіальної громади до </w:t>
      </w:r>
      <w:r w:rsidRPr="00D538CD">
        <w:rPr>
          <w:spacing w:val="-1"/>
          <w:szCs w:val="28"/>
        </w:rPr>
        <w:t xml:space="preserve">бюджету </w:t>
      </w:r>
      <w:r>
        <w:rPr>
          <w:spacing w:val="-1"/>
          <w:szCs w:val="28"/>
        </w:rPr>
        <w:t>Васильківської міської територіальної громади</w:t>
      </w:r>
      <w:r w:rsidRPr="00563DD4">
        <w:rPr>
          <w:szCs w:val="28"/>
        </w:rPr>
        <w:t xml:space="preserve"> на засадах міжбюджетного трансферту у сумі </w:t>
      </w:r>
      <w:r>
        <w:rPr>
          <w:spacing w:val="-6"/>
          <w:szCs w:val="28"/>
        </w:rPr>
        <w:t>9 117,04</w:t>
      </w:r>
      <w:r w:rsidRPr="009951D1">
        <w:rPr>
          <w:spacing w:val="-6"/>
          <w:szCs w:val="28"/>
        </w:rPr>
        <w:t xml:space="preserve"> </w:t>
      </w:r>
      <w:r>
        <w:rPr>
          <w:spacing w:val="-6"/>
          <w:szCs w:val="28"/>
        </w:rPr>
        <w:t>грн.</w:t>
      </w:r>
      <w:r w:rsidRPr="00D538CD">
        <w:rPr>
          <w:spacing w:val="-1"/>
          <w:szCs w:val="28"/>
        </w:rPr>
        <w:t xml:space="preserve"> </w:t>
      </w:r>
      <w:r w:rsidRPr="009951D1">
        <w:rPr>
          <w:spacing w:val="-6"/>
          <w:szCs w:val="28"/>
        </w:rPr>
        <w:t>(</w:t>
      </w:r>
      <w:r>
        <w:rPr>
          <w:i/>
          <w:spacing w:val="-6"/>
          <w:szCs w:val="28"/>
        </w:rPr>
        <w:t>Дев’ять тисяч сто сімнадцять гривень чотири копійки</w:t>
      </w:r>
      <w:r w:rsidRPr="009951D1">
        <w:rPr>
          <w:i/>
          <w:spacing w:val="-6"/>
          <w:szCs w:val="28"/>
        </w:rPr>
        <w:t>)</w:t>
      </w:r>
      <w:r>
        <w:rPr>
          <w:spacing w:val="-1"/>
          <w:szCs w:val="28"/>
        </w:rPr>
        <w:t xml:space="preserve"> </w:t>
      </w:r>
      <w:r w:rsidRPr="00D95BEC">
        <w:rPr>
          <w:szCs w:val="28"/>
        </w:rPr>
        <w:t xml:space="preserve">для </w:t>
      </w:r>
      <w:r>
        <w:rPr>
          <w:szCs w:val="28"/>
        </w:rPr>
        <w:t>Васильківського міського територіального центру соціального обслуговування (надання соціальних послуг).</w:t>
      </w:r>
    </w:p>
    <w:p w14:paraId="7C6F3756" w14:textId="713B8885" w:rsidR="003A3B0B" w:rsidRDefault="003A3B0B" w:rsidP="003A3B0B">
      <w:pPr>
        <w:spacing w:after="0"/>
        <w:ind w:firstLine="567"/>
        <w:jc w:val="both"/>
        <w:rPr>
          <w:szCs w:val="28"/>
        </w:rPr>
      </w:pPr>
      <w:r>
        <w:rPr>
          <w:szCs w:val="28"/>
        </w:rPr>
        <w:t xml:space="preserve">2. </w:t>
      </w:r>
      <w:r w:rsidRPr="00563DD4">
        <w:rPr>
          <w:szCs w:val="28"/>
        </w:rPr>
        <w:t xml:space="preserve">Затвердити текст </w:t>
      </w:r>
      <w:r>
        <w:rPr>
          <w:szCs w:val="28"/>
        </w:rPr>
        <w:t>Угоди</w:t>
      </w:r>
      <w:r w:rsidRPr="00563DD4">
        <w:rPr>
          <w:szCs w:val="28"/>
        </w:rPr>
        <w:t xml:space="preserve"> </w:t>
      </w:r>
      <w:r w:rsidRPr="00235CB7">
        <w:rPr>
          <w:szCs w:val="28"/>
        </w:rPr>
        <w:t>про міжбюджетні трансферти між місцевими бюджетами</w:t>
      </w:r>
      <w:r>
        <w:rPr>
          <w:szCs w:val="28"/>
        </w:rPr>
        <w:t>,</w:t>
      </w:r>
      <w:r w:rsidRPr="00563DD4">
        <w:rPr>
          <w:szCs w:val="28"/>
        </w:rPr>
        <w:t xml:space="preserve"> між Калинівською селищною радою та </w:t>
      </w:r>
      <w:r>
        <w:rPr>
          <w:szCs w:val="28"/>
        </w:rPr>
        <w:t>Васильківською</w:t>
      </w:r>
      <w:r w:rsidRPr="00563DD4">
        <w:rPr>
          <w:szCs w:val="28"/>
        </w:rPr>
        <w:t xml:space="preserve"> </w:t>
      </w:r>
      <w:r>
        <w:rPr>
          <w:szCs w:val="28"/>
        </w:rPr>
        <w:t>міською</w:t>
      </w:r>
      <w:r w:rsidRPr="00563DD4">
        <w:rPr>
          <w:szCs w:val="28"/>
        </w:rPr>
        <w:t xml:space="preserve"> радою.</w:t>
      </w:r>
    </w:p>
    <w:p w14:paraId="43040426" w14:textId="3431CD97" w:rsidR="003A3B0B" w:rsidRPr="003A3B0B" w:rsidRDefault="003A3B0B" w:rsidP="003A3B0B">
      <w:pPr>
        <w:spacing w:after="0"/>
        <w:ind w:firstLine="567"/>
        <w:jc w:val="both"/>
        <w:rPr>
          <w:szCs w:val="28"/>
        </w:rPr>
      </w:pPr>
      <w:r>
        <w:rPr>
          <w:szCs w:val="28"/>
        </w:rPr>
        <w:t xml:space="preserve">3. </w:t>
      </w:r>
      <w:r w:rsidRPr="00563DD4">
        <w:rPr>
          <w:szCs w:val="28"/>
        </w:rPr>
        <w:t xml:space="preserve">Доручити селищному голові ОЛЕКСЕНКО Юлії </w:t>
      </w:r>
      <w:r>
        <w:rPr>
          <w:szCs w:val="28"/>
        </w:rPr>
        <w:t>Олексіївні підписати відповідну</w:t>
      </w:r>
      <w:r w:rsidRPr="00563DD4">
        <w:rPr>
          <w:szCs w:val="28"/>
        </w:rPr>
        <w:t xml:space="preserve"> </w:t>
      </w:r>
      <w:r>
        <w:rPr>
          <w:szCs w:val="28"/>
        </w:rPr>
        <w:t>Угоду</w:t>
      </w:r>
      <w:r w:rsidRPr="00563DD4">
        <w:rPr>
          <w:szCs w:val="28"/>
        </w:rPr>
        <w:t>.</w:t>
      </w:r>
    </w:p>
    <w:p w14:paraId="401B4B95" w14:textId="7BEB2EC3" w:rsidR="003A3B0B" w:rsidRPr="00563DD4" w:rsidRDefault="003A3B0B" w:rsidP="003A3B0B">
      <w:pPr>
        <w:spacing w:after="0"/>
        <w:ind w:firstLine="567"/>
        <w:jc w:val="both"/>
        <w:rPr>
          <w:b/>
          <w:szCs w:val="28"/>
        </w:rPr>
      </w:pPr>
      <w:r>
        <w:rPr>
          <w:szCs w:val="28"/>
        </w:rPr>
        <w:lastRenderedPageBreak/>
        <w:t xml:space="preserve">4.  </w:t>
      </w:r>
      <w:r w:rsidRPr="00563DD4">
        <w:rPr>
          <w:szCs w:val="28"/>
        </w:rPr>
        <w:t xml:space="preserve">Контроль за виконанням цього рішення покласти на  постійну комісію селищної ради з питань </w:t>
      </w:r>
      <w:r w:rsidRPr="00563DD4">
        <w:rPr>
          <w:rStyle w:val="ad"/>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722F6EEA" w14:textId="77777777" w:rsidR="003A3B0B" w:rsidRPr="00533A91" w:rsidRDefault="003A3B0B" w:rsidP="003A3B0B">
      <w:pPr>
        <w:ind w:firstLine="567"/>
        <w:jc w:val="both"/>
        <w:rPr>
          <w:szCs w:val="28"/>
        </w:rPr>
      </w:pPr>
    </w:p>
    <w:p w14:paraId="281368BA" w14:textId="1B795C7F" w:rsidR="00A85BDB" w:rsidRPr="008F60D0" w:rsidRDefault="008E2CFC" w:rsidP="008E2CFC">
      <w:pPr>
        <w:spacing w:after="0"/>
        <w:ind w:left="142" w:hanging="142"/>
        <w:jc w:val="both"/>
        <w:rPr>
          <w:b/>
        </w:rPr>
      </w:pPr>
      <w:bookmarkStart w:id="13" w:name="_Hlk132624513"/>
      <w:r>
        <w:rPr>
          <w:b/>
        </w:rPr>
        <w:t>1</w:t>
      </w:r>
      <w:r w:rsidR="005B1ECA">
        <w:rPr>
          <w:b/>
          <w:lang w:val="ru-RU"/>
        </w:rPr>
        <w:t>5</w:t>
      </w:r>
      <w:r w:rsidR="00A85BDB">
        <w:rPr>
          <w:b/>
        </w:rPr>
        <w:t xml:space="preserve">. </w:t>
      </w:r>
      <w:r w:rsidR="00A85BDB" w:rsidRPr="008F60D0">
        <w:rPr>
          <w:b/>
        </w:rPr>
        <w:t xml:space="preserve">Про розірвання договору оренди </w:t>
      </w:r>
    </w:p>
    <w:bookmarkEnd w:id="13"/>
    <w:p w14:paraId="645D2D9A" w14:textId="3AD9B90A" w:rsidR="00A85BDB" w:rsidRPr="00A85BDB" w:rsidRDefault="00A85BDB" w:rsidP="008E2CFC">
      <w:pPr>
        <w:pStyle w:val="2"/>
        <w:ind w:firstLine="567"/>
        <w:jc w:val="both"/>
        <w:rPr>
          <w:rFonts w:ascii="Times New Roman" w:hAnsi="Times New Roman"/>
          <w:color w:val="auto"/>
          <w:sz w:val="28"/>
          <w:szCs w:val="28"/>
        </w:rPr>
      </w:pPr>
      <w:r w:rsidRPr="00A85BDB">
        <w:rPr>
          <w:rFonts w:ascii="Times New Roman" w:hAnsi="Times New Roman"/>
          <w:color w:val="auto"/>
          <w:sz w:val="28"/>
          <w:szCs w:val="28"/>
        </w:rPr>
        <w:t>Розглянувши заяву ТОВ «ІНІЦІАТИВА ПЛЮС» за вх. № 354/07-22 від 20.12.2022 про розірвання договору оренди земельної ділянки,</w:t>
      </w:r>
      <w:r w:rsidRPr="00A85BDB">
        <w:rPr>
          <w:color w:val="auto"/>
        </w:rPr>
        <w:t xml:space="preserve"> </w:t>
      </w:r>
      <w:r w:rsidRPr="00A85BDB">
        <w:rPr>
          <w:rFonts w:ascii="Times New Roman" w:hAnsi="Times New Roman"/>
          <w:color w:val="auto"/>
          <w:sz w:val="28"/>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w:t>
      </w:r>
      <w:r w:rsidRPr="00230E2F">
        <w:rPr>
          <w:rFonts w:ascii="Times New Roman" w:hAnsi="Times New Roman"/>
          <w:color w:val="auto"/>
          <w:sz w:val="28"/>
          <w:szCs w:val="28"/>
        </w:rPr>
        <w:t xml:space="preserve">середовища (пункт </w:t>
      </w:r>
      <w:r w:rsidR="00230E2F" w:rsidRPr="00230E2F">
        <w:rPr>
          <w:rFonts w:ascii="Times New Roman" w:hAnsi="Times New Roman"/>
          <w:color w:val="auto"/>
          <w:sz w:val="28"/>
          <w:szCs w:val="28"/>
        </w:rPr>
        <w:t xml:space="preserve">2 </w:t>
      </w:r>
      <w:r w:rsidRPr="00230E2F">
        <w:rPr>
          <w:rFonts w:ascii="Times New Roman" w:hAnsi="Times New Roman"/>
          <w:color w:val="auto"/>
          <w:sz w:val="28"/>
          <w:szCs w:val="28"/>
        </w:rPr>
        <w:t xml:space="preserve">протоколу від </w:t>
      </w:r>
      <w:r w:rsidR="00230E2F" w:rsidRPr="00230E2F">
        <w:rPr>
          <w:rFonts w:ascii="Times New Roman" w:hAnsi="Times New Roman"/>
          <w:color w:val="auto"/>
          <w:sz w:val="28"/>
          <w:szCs w:val="28"/>
        </w:rPr>
        <w:t>20</w:t>
      </w:r>
      <w:r w:rsidRPr="00230E2F">
        <w:rPr>
          <w:rFonts w:ascii="Times New Roman" w:hAnsi="Times New Roman"/>
          <w:color w:val="auto"/>
          <w:sz w:val="28"/>
          <w:szCs w:val="28"/>
        </w:rPr>
        <w:t>.</w:t>
      </w:r>
      <w:r w:rsidR="00230E2F" w:rsidRPr="00230E2F">
        <w:rPr>
          <w:rFonts w:ascii="Times New Roman" w:hAnsi="Times New Roman"/>
          <w:color w:val="auto"/>
          <w:sz w:val="28"/>
          <w:szCs w:val="28"/>
        </w:rPr>
        <w:t>04</w:t>
      </w:r>
      <w:r w:rsidRPr="00230E2F">
        <w:rPr>
          <w:rFonts w:ascii="Times New Roman" w:hAnsi="Times New Roman"/>
          <w:color w:val="auto"/>
          <w:sz w:val="28"/>
          <w:szCs w:val="28"/>
        </w:rPr>
        <w:t xml:space="preserve">.2023 № </w:t>
      </w:r>
      <w:r w:rsidR="00230E2F" w:rsidRPr="00230E2F">
        <w:rPr>
          <w:rFonts w:ascii="Times New Roman" w:hAnsi="Times New Roman"/>
          <w:color w:val="auto"/>
          <w:sz w:val="28"/>
          <w:szCs w:val="28"/>
        </w:rPr>
        <w:t>05</w:t>
      </w:r>
      <w:r w:rsidRPr="00230E2F">
        <w:rPr>
          <w:rFonts w:ascii="Times New Roman" w:hAnsi="Times New Roman"/>
          <w:color w:val="auto"/>
          <w:sz w:val="28"/>
          <w:szCs w:val="28"/>
        </w:rPr>
        <w:t>),</w:t>
      </w:r>
      <w:r w:rsidRPr="00A85BDB">
        <w:rPr>
          <w:rFonts w:ascii="Times New Roman" w:hAnsi="Times New Roman"/>
          <w:color w:val="auto"/>
          <w:sz w:val="28"/>
          <w:szCs w:val="28"/>
        </w:rPr>
        <w:t xml:space="preserve"> у відповідності до п. 34 ч.1 ст.26 Закону України «Про місцеве самоврядування в Україні», Закону України «Про оренду землі», ст.12, 122, 141, пункту 24 розділу Х «Перехідні положення»  Земельного кодексу України,  Калинівська селищна рада </w:t>
      </w:r>
    </w:p>
    <w:p w14:paraId="7BDD841A" w14:textId="77777777" w:rsidR="00A85BDB" w:rsidRPr="008F60D0" w:rsidRDefault="00A85BDB" w:rsidP="008E2CFC">
      <w:pPr>
        <w:autoSpaceDE w:val="0"/>
        <w:spacing w:after="0"/>
        <w:jc w:val="center"/>
        <w:rPr>
          <w:b/>
          <w:szCs w:val="28"/>
        </w:rPr>
      </w:pPr>
      <w:r w:rsidRPr="008F60D0">
        <w:rPr>
          <w:b/>
          <w:szCs w:val="28"/>
        </w:rPr>
        <w:t>ВИРІШИЛА :</w:t>
      </w:r>
    </w:p>
    <w:p w14:paraId="3B879188" w14:textId="18B7CEB5" w:rsidR="00A85BDB" w:rsidRPr="008F60D0" w:rsidRDefault="00A85BDB" w:rsidP="009E7FED">
      <w:pPr>
        <w:pStyle w:val="a3"/>
        <w:widowControl w:val="0"/>
        <w:numPr>
          <w:ilvl w:val="0"/>
          <w:numId w:val="7"/>
        </w:numPr>
        <w:suppressAutoHyphens/>
        <w:autoSpaceDE w:val="0"/>
        <w:autoSpaceDN w:val="0"/>
        <w:adjustRightInd w:val="0"/>
        <w:spacing w:after="0"/>
        <w:ind w:left="0" w:firstLine="567"/>
        <w:jc w:val="both"/>
        <w:rPr>
          <w:szCs w:val="28"/>
        </w:rPr>
      </w:pPr>
      <w:r w:rsidRPr="008F60D0">
        <w:rPr>
          <w:szCs w:val="28"/>
        </w:rPr>
        <w:t>Розірвати за згодою сторін договір оренди земельної ділянки площею 0,03 га, кадастровий № 3221486201:01:067:0003, розташованої на території Калинівської селищної ради в селі Плесецьке Фастівського району Київської області, укладений між Васильківською районною державною адміністрацією Київської області та ТОВ «ІНІЦІАТИВА ПЛЮС», посвідчений 16.08.2011 р. за № 2315 приватним нотаріусом Васильківського районного нотаріального округу Київської області О.В. Бобковим.</w:t>
      </w:r>
    </w:p>
    <w:p w14:paraId="5AE6D1C4" w14:textId="77777777" w:rsidR="00A85BDB" w:rsidRPr="008F60D0" w:rsidRDefault="00A85BDB" w:rsidP="009E7FED">
      <w:pPr>
        <w:pStyle w:val="a3"/>
        <w:widowControl w:val="0"/>
        <w:numPr>
          <w:ilvl w:val="0"/>
          <w:numId w:val="7"/>
        </w:numPr>
        <w:suppressAutoHyphens/>
        <w:autoSpaceDE w:val="0"/>
        <w:autoSpaceDN w:val="0"/>
        <w:adjustRightInd w:val="0"/>
        <w:spacing w:after="0"/>
        <w:ind w:left="0" w:firstLine="567"/>
        <w:jc w:val="both"/>
        <w:rPr>
          <w:szCs w:val="28"/>
        </w:rPr>
      </w:pPr>
      <w:r w:rsidRPr="008F60D0">
        <w:rPr>
          <w:szCs w:val="28"/>
        </w:rPr>
        <w:t>ТОВ «ІНІЦІАТИВА  ПЛЮС» повернути Калинівській селищній раді земельну ділянку на умовах, визначених договором.</w:t>
      </w:r>
    </w:p>
    <w:p w14:paraId="640A315B" w14:textId="77777777" w:rsidR="00A85BDB" w:rsidRPr="008F60D0" w:rsidRDefault="00A85BDB" w:rsidP="009E7FED">
      <w:pPr>
        <w:pStyle w:val="a3"/>
        <w:widowControl w:val="0"/>
        <w:numPr>
          <w:ilvl w:val="0"/>
          <w:numId w:val="7"/>
        </w:numPr>
        <w:autoSpaceDE w:val="0"/>
        <w:autoSpaceDN w:val="0"/>
        <w:adjustRightInd w:val="0"/>
        <w:spacing w:after="0"/>
        <w:ind w:left="0" w:firstLine="567"/>
        <w:rPr>
          <w:szCs w:val="28"/>
        </w:rPr>
      </w:pPr>
      <w:r w:rsidRPr="008F60D0">
        <w:rPr>
          <w:szCs w:val="28"/>
        </w:rPr>
        <w:t>Надати дозвіл Калинівському селищному голові укласти відповідний договір про розірвання договору оренди земельної ділянки згідно чинного законодавства.</w:t>
      </w:r>
    </w:p>
    <w:p w14:paraId="76145223" w14:textId="77777777" w:rsidR="00A85BDB" w:rsidRDefault="00A85BDB" w:rsidP="009E7FED">
      <w:pPr>
        <w:numPr>
          <w:ilvl w:val="0"/>
          <w:numId w:val="7"/>
        </w:numPr>
        <w:suppressAutoHyphens/>
        <w:autoSpaceDE w:val="0"/>
        <w:spacing w:after="0"/>
        <w:ind w:left="0" w:firstLine="567"/>
        <w:jc w:val="both"/>
        <w:rPr>
          <w:szCs w:val="28"/>
        </w:rPr>
      </w:pPr>
      <w:r w:rsidRPr="008F60D0">
        <w:rPr>
          <w:szCs w:val="28"/>
        </w:rPr>
        <w:t xml:space="preserve">Контроль за виконанням цього рішення покласти на постійну комісію Калинівської селищної ради </w:t>
      </w:r>
      <w:r w:rsidRPr="008F60D0">
        <w:rPr>
          <w:szCs w:val="28"/>
          <w:lang w:val="en-US"/>
        </w:rPr>
        <w:t>V</w:t>
      </w:r>
      <w:r w:rsidRPr="008F60D0">
        <w:rPr>
          <w:szCs w:val="28"/>
        </w:rPr>
        <w:t xml:space="preserve">ІІІ скликання з питань містобудування, архітектури, земельних відносин та охорони навколишнього природнього середовища. </w:t>
      </w:r>
    </w:p>
    <w:p w14:paraId="64C39E83" w14:textId="77777777" w:rsidR="00A85BDB" w:rsidRPr="008F60D0" w:rsidRDefault="00A85BDB" w:rsidP="00A85BDB">
      <w:pPr>
        <w:suppressAutoHyphens/>
        <w:autoSpaceDE w:val="0"/>
        <w:spacing w:after="0"/>
        <w:jc w:val="both"/>
        <w:rPr>
          <w:szCs w:val="28"/>
        </w:rPr>
      </w:pPr>
    </w:p>
    <w:p w14:paraId="02535C6D" w14:textId="0A49FE00" w:rsidR="00A85BDB" w:rsidRPr="00E667EA" w:rsidRDefault="008E2CFC" w:rsidP="00A85BDB">
      <w:pPr>
        <w:contextualSpacing/>
        <w:rPr>
          <w:rFonts w:eastAsia="Calibri"/>
          <w:b/>
          <w:szCs w:val="28"/>
        </w:rPr>
      </w:pPr>
      <w:bookmarkStart w:id="14" w:name="_Hlk132624731"/>
      <w:r>
        <w:rPr>
          <w:b/>
          <w:szCs w:val="28"/>
        </w:rPr>
        <w:t>1</w:t>
      </w:r>
      <w:r w:rsidR="005B1ECA">
        <w:rPr>
          <w:b/>
          <w:szCs w:val="28"/>
          <w:lang w:val="ru-RU"/>
        </w:rPr>
        <w:t>6</w:t>
      </w:r>
      <w:r w:rsidR="00A85BDB">
        <w:rPr>
          <w:b/>
          <w:szCs w:val="28"/>
        </w:rPr>
        <w:t xml:space="preserve">. </w:t>
      </w:r>
      <w:r w:rsidR="00A85BDB" w:rsidRPr="00E667EA">
        <w:rPr>
          <w:rFonts w:eastAsia="Calibri"/>
          <w:b/>
          <w:szCs w:val="28"/>
        </w:rPr>
        <w:t>Про передачу земельної ділянки в оренду</w:t>
      </w:r>
    </w:p>
    <w:bookmarkEnd w:id="14"/>
    <w:p w14:paraId="39497407" w14:textId="3053FF90" w:rsidR="00F82547" w:rsidRPr="00E667EA" w:rsidRDefault="00F82547" w:rsidP="00F82547">
      <w:pPr>
        <w:ind w:firstLine="567"/>
        <w:jc w:val="both"/>
        <w:rPr>
          <w:rFonts w:eastAsia="Calibri"/>
          <w:szCs w:val="28"/>
        </w:rPr>
      </w:pPr>
      <w:r w:rsidRPr="00E667EA">
        <w:rPr>
          <w:rFonts w:eastAsia="Calibri"/>
          <w:szCs w:val="28"/>
        </w:rPr>
        <w:t xml:space="preserve">Розглянувши заяву ПрАТ «ВФ Україна від 10.03.2023 вх. № 53/07-22 про передачу в оренду земельної ділянки з </w:t>
      </w:r>
      <w:r w:rsidRPr="00E667EA">
        <w:rPr>
          <w:szCs w:val="28"/>
        </w:rPr>
        <w:t>кадастровим номером 3221486201:01:067:0003, площею 0,03 га, розташованої в селі  Плесецьке Фастівського району Київської області, з огляду на розміщення</w:t>
      </w:r>
      <w:r w:rsidRPr="00E667EA">
        <w:t xml:space="preserve"> </w:t>
      </w:r>
      <w:r w:rsidRPr="00E667EA">
        <w:rPr>
          <w:szCs w:val="28"/>
        </w:rPr>
        <w:t>на вказаній земельній ділянці обладнання (башта 50 м, громовідвід, сигнальні вогні, заземлення), належного</w:t>
      </w:r>
      <w:r w:rsidRPr="00E667EA">
        <w:t xml:space="preserve"> </w:t>
      </w:r>
      <w:r w:rsidRPr="00E667EA">
        <w:rPr>
          <w:szCs w:val="28"/>
        </w:rPr>
        <w:t>згідно довідки ТД-23-02901 від 28.03.2023р. ПрАТ «ВФ Україна»,</w:t>
      </w:r>
      <w:r w:rsidRPr="00740629">
        <w:rPr>
          <w:szCs w:val="28"/>
        </w:rPr>
        <w:t xml:space="preserve"> заяву  ТОВ «Лабаз» від 23.03.2023 за № 63/07-22 про затвердження проєкту землеустрою щодо відведення земельної ділянки у користування на умовах оренди та передачу в оренду земельної ділянки для будівництва та обслуговування будівель торгівлі</w:t>
      </w:r>
      <w:r>
        <w:rPr>
          <w:szCs w:val="28"/>
        </w:rPr>
        <w:t>,</w:t>
      </w:r>
      <w:r w:rsidRPr="00E667EA">
        <w:rPr>
          <w:szCs w:val="28"/>
        </w:rPr>
        <w:t xml:space="preserve"> </w:t>
      </w:r>
      <w:r w:rsidRPr="00E667EA">
        <w:rPr>
          <w:noProof/>
          <w:szCs w:val="28"/>
        </w:rPr>
        <w:t xml:space="preserve">враховуючи висновок </w:t>
      </w:r>
      <w:r w:rsidRPr="00E667EA">
        <w:rPr>
          <w:noProof/>
          <w:szCs w:val="28"/>
        </w:rPr>
        <w:lastRenderedPageBreak/>
        <w:t xml:space="preserve">постійної комісії Калинівської селищної ради VIII скликання </w:t>
      </w:r>
      <w:r w:rsidRPr="00E667EA">
        <w:rPr>
          <w:rFonts w:eastAsia="Calibri"/>
          <w:szCs w:val="28"/>
        </w:rPr>
        <w:t>з питань містобудування, архітектури, земельних відносин та охорони навколишнього природного середовища</w:t>
      </w:r>
      <w:r w:rsidRPr="00E667EA">
        <w:rPr>
          <w:noProof/>
          <w:szCs w:val="28"/>
        </w:rPr>
        <w:t xml:space="preserve"> </w:t>
      </w:r>
      <w:bookmarkStart w:id="15" w:name="_Hlk132962909"/>
      <w:r w:rsidRPr="00230E2F">
        <w:rPr>
          <w:noProof/>
          <w:szCs w:val="28"/>
        </w:rPr>
        <w:t xml:space="preserve">(пункт </w:t>
      </w:r>
      <w:r w:rsidR="00230E2F" w:rsidRPr="00230E2F">
        <w:rPr>
          <w:noProof/>
          <w:szCs w:val="28"/>
        </w:rPr>
        <w:t>3</w:t>
      </w:r>
      <w:r w:rsidRPr="00230E2F">
        <w:rPr>
          <w:noProof/>
          <w:szCs w:val="28"/>
        </w:rPr>
        <w:t xml:space="preserve"> протоколу від </w:t>
      </w:r>
      <w:r w:rsidR="00230E2F" w:rsidRPr="00230E2F">
        <w:rPr>
          <w:noProof/>
          <w:szCs w:val="28"/>
        </w:rPr>
        <w:t>20</w:t>
      </w:r>
      <w:r w:rsidRPr="00230E2F">
        <w:rPr>
          <w:noProof/>
          <w:szCs w:val="28"/>
        </w:rPr>
        <w:t>.</w:t>
      </w:r>
      <w:r w:rsidR="00230E2F" w:rsidRPr="00230E2F">
        <w:rPr>
          <w:noProof/>
          <w:szCs w:val="28"/>
        </w:rPr>
        <w:t>04</w:t>
      </w:r>
      <w:r w:rsidRPr="00230E2F">
        <w:rPr>
          <w:noProof/>
          <w:szCs w:val="28"/>
        </w:rPr>
        <w:t xml:space="preserve">.2023 № </w:t>
      </w:r>
      <w:r w:rsidR="00230E2F" w:rsidRPr="00230E2F">
        <w:rPr>
          <w:noProof/>
          <w:szCs w:val="28"/>
        </w:rPr>
        <w:t>05</w:t>
      </w:r>
      <w:r w:rsidRPr="00230E2F">
        <w:rPr>
          <w:noProof/>
          <w:szCs w:val="28"/>
        </w:rPr>
        <w:t>)</w:t>
      </w:r>
      <w:bookmarkEnd w:id="15"/>
      <w:r w:rsidRPr="00E667EA">
        <w:rPr>
          <w:noProof/>
          <w:szCs w:val="28"/>
        </w:rPr>
        <w:t xml:space="preserve"> </w:t>
      </w:r>
      <w:r w:rsidRPr="00E667EA">
        <w:rPr>
          <w:rFonts w:eastAsia="Calibri"/>
          <w:szCs w:val="28"/>
        </w:rPr>
        <w:t xml:space="preserve">у відповідності до пункту 34 частини 1 статті 26 Закону України "Про місцеве самоврядування в Україні", </w:t>
      </w:r>
      <w:r w:rsidRPr="00E667EA">
        <w:rPr>
          <w:rFonts w:eastAsia="Calibri"/>
          <w:noProof/>
          <w:szCs w:val="28"/>
        </w:rPr>
        <w:t xml:space="preserve">статтями 12, частиною 5 статті 93, 96, 122, 123, 124, 125, 134 Земельного кодексу України, </w:t>
      </w:r>
      <w:r w:rsidRPr="00E667EA">
        <w:rPr>
          <w:rFonts w:eastAsia="Calibri"/>
          <w:szCs w:val="28"/>
        </w:rPr>
        <w:t xml:space="preserve"> статті 21 Закону України "Про оренду землі", Калинівська селищна рада</w:t>
      </w:r>
    </w:p>
    <w:p w14:paraId="51F504E9" w14:textId="77777777" w:rsidR="00F82547" w:rsidRPr="00E667EA" w:rsidRDefault="00F82547" w:rsidP="00F82547">
      <w:pPr>
        <w:autoSpaceDE w:val="0"/>
        <w:ind w:firstLine="567"/>
        <w:jc w:val="center"/>
        <w:rPr>
          <w:b/>
          <w:szCs w:val="28"/>
        </w:rPr>
      </w:pPr>
      <w:r w:rsidRPr="00E667EA">
        <w:rPr>
          <w:b/>
          <w:szCs w:val="28"/>
        </w:rPr>
        <w:t>ВИРІШИЛА :</w:t>
      </w:r>
    </w:p>
    <w:p w14:paraId="4EEDDBCD" w14:textId="77777777" w:rsidR="00F82547" w:rsidRPr="00E667EA" w:rsidRDefault="00F82547" w:rsidP="009E7FED">
      <w:pPr>
        <w:widowControl w:val="0"/>
        <w:numPr>
          <w:ilvl w:val="1"/>
          <w:numId w:val="10"/>
        </w:numPr>
        <w:suppressAutoHyphens/>
        <w:autoSpaceDE w:val="0"/>
        <w:autoSpaceDN w:val="0"/>
        <w:adjustRightInd w:val="0"/>
        <w:spacing w:after="0"/>
        <w:ind w:left="0" w:firstLine="567"/>
        <w:contextualSpacing/>
        <w:jc w:val="both"/>
        <w:rPr>
          <w:szCs w:val="28"/>
        </w:rPr>
      </w:pPr>
      <w:r w:rsidRPr="00E667EA">
        <w:rPr>
          <w:rFonts w:eastAsia="Calibri"/>
          <w:lang w:eastAsia="uk-UA"/>
        </w:rPr>
        <w:t xml:space="preserve">Передати </w:t>
      </w:r>
      <w:r>
        <w:rPr>
          <w:rFonts w:eastAsia="Calibri"/>
          <w:lang w:eastAsia="uk-UA"/>
        </w:rPr>
        <w:t>п</w:t>
      </w:r>
      <w:r w:rsidRPr="00E667EA">
        <w:rPr>
          <w:rFonts w:eastAsia="Calibri"/>
          <w:lang w:eastAsia="uk-UA"/>
        </w:rPr>
        <w:t>риватному акціонерному товариству «ВФ У</w:t>
      </w:r>
      <w:r>
        <w:rPr>
          <w:rFonts w:eastAsia="Calibri"/>
          <w:lang w:eastAsia="uk-UA"/>
        </w:rPr>
        <w:t>країна</w:t>
      </w:r>
      <w:r w:rsidRPr="00E667EA">
        <w:rPr>
          <w:rFonts w:eastAsia="Calibri"/>
          <w:lang w:eastAsia="uk-UA"/>
        </w:rPr>
        <w:t xml:space="preserve">» в оренду строком на 49 років земельну ділянку кадастровий номер </w:t>
      </w:r>
      <w:r w:rsidRPr="00E667EA">
        <w:rPr>
          <w:szCs w:val="28"/>
        </w:rPr>
        <w:t>3221486201:01:067:0003</w:t>
      </w:r>
      <w:r w:rsidRPr="00E667EA">
        <w:rPr>
          <w:rFonts w:eastAsia="Calibri"/>
          <w:lang w:eastAsia="uk-UA"/>
        </w:rPr>
        <w:t xml:space="preserve">, площею 0,03 га </w:t>
      </w:r>
      <w:r w:rsidRPr="00E667EA">
        <w:rPr>
          <w:szCs w:val="28"/>
        </w:rPr>
        <w:t>розташовану в селі  Плесецьке Фастівського району Київської області.</w:t>
      </w:r>
    </w:p>
    <w:p w14:paraId="161620B7" w14:textId="77777777" w:rsidR="00F82547" w:rsidRPr="00E667EA" w:rsidRDefault="00F82547" w:rsidP="009E7FED">
      <w:pPr>
        <w:numPr>
          <w:ilvl w:val="1"/>
          <w:numId w:val="11"/>
        </w:numPr>
        <w:ind w:left="0" w:firstLine="567"/>
        <w:contextualSpacing/>
        <w:jc w:val="both"/>
        <w:rPr>
          <w:rFonts w:eastAsia="Calibri"/>
          <w:lang w:eastAsia="uk-UA"/>
        </w:rPr>
      </w:pPr>
      <w:r w:rsidRPr="00E667EA">
        <w:rPr>
          <w:rFonts w:eastAsia="Calibri"/>
          <w:lang w:eastAsia="uk-UA"/>
        </w:rPr>
        <w:t>Встановити річну орендну плату в розмірі 10%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69F1CCC4" w14:textId="77777777" w:rsidR="00F82547" w:rsidRPr="00740629" w:rsidRDefault="00F82547" w:rsidP="00F82547">
      <w:pPr>
        <w:suppressAutoHyphens/>
        <w:ind w:firstLine="567"/>
        <w:jc w:val="both"/>
        <w:rPr>
          <w:szCs w:val="28"/>
        </w:rPr>
      </w:pPr>
      <w:r>
        <w:rPr>
          <w:szCs w:val="28"/>
        </w:rPr>
        <w:t xml:space="preserve">2.1. </w:t>
      </w:r>
      <w:r>
        <w:rPr>
          <w:szCs w:val="28"/>
        </w:rPr>
        <w:tab/>
      </w:r>
      <w:r w:rsidRPr="00740629">
        <w:rPr>
          <w:szCs w:val="28"/>
        </w:rPr>
        <w:t>Затвердити про</w:t>
      </w:r>
      <w:r w:rsidRPr="00740629">
        <w:rPr>
          <w:rFonts w:ascii="Calibri" w:hAnsi="Calibri"/>
          <w:szCs w:val="28"/>
        </w:rPr>
        <w:t>є</w:t>
      </w:r>
      <w:r w:rsidRPr="00740629">
        <w:rPr>
          <w:szCs w:val="28"/>
        </w:rPr>
        <w:t>кт землеустрою щодо відведення земельної ділянки у користування на умовах оренди ПП «Лабаз» код 03.07 – для будівництва та обслуговування будівель торгівлі, яка розташована в с. Кожухівка, вул. Святкова (бувша Першотравнева), 15а Фастівського району Київської області, виготовлений ТОВ «Межувальник».</w:t>
      </w:r>
    </w:p>
    <w:p w14:paraId="7C49758F" w14:textId="77777777" w:rsidR="00F82547" w:rsidRPr="00740629" w:rsidRDefault="00F82547" w:rsidP="00F82547">
      <w:pPr>
        <w:suppressAutoHyphens/>
        <w:ind w:firstLine="567"/>
        <w:jc w:val="both"/>
        <w:rPr>
          <w:szCs w:val="28"/>
        </w:rPr>
      </w:pPr>
      <w:r w:rsidRPr="00740629">
        <w:rPr>
          <w:szCs w:val="28"/>
        </w:rPr>
        <w:t>2.</w:t>
      </w:r>
      <w:r>
        <w:rPr>
          <w:szCs w:val="28"/>
        </w:rPr>
        <w:t xml:space="preserve">2. </w:t>
      </w:r>
      <w:r w:rsidRPr="00740629">
        <w:rPr>
          <w:szCs w:val="28"/>
        </w:rPr>
        <w:t xml:space="preserve"> Передати  ПП «Лабаз» в оренду  строком на 49 (сорок дев’ять) років земельну ділянку площею 0,1133 га,  кадастровий номер 3221482003:02:009:0002 для  будівництва і обслуговування будівель торгівлі (03.07) по вулиці Першотравнева, 15а</w:t>
      </w:r>
      <w:r w:rsidRPr="00740629">
        <w:rPr>
          <w:rFonts w:ascii="Calibri" w:hAnsi="Calibri"/>
          <w:szCs w:val="28"/>
        </w:rPr>
        <w:t xml:space="preserve"> </w:t>
      </w:r>
      <w:r w:rsidRPr="00740629">
        <w:rPr>
          <w:szCs w:val="28"/>
        </w:rPr>
        <w:t>в с. Кожухівка Фастівського району Київської області.</w:t>
      </w:r>
    </w:p>
    <w:p w14:paraId="292FE08B" w14:textId="77777777" w:rsidR="00F82547" w:rsidRDefault="00F82547" w:rsidP="00805B7C">
      <w:pPr>
        <w:suppressAutoHyphens/>
        <w:spacing w:after="0"/>
        <w:ind w:firstLine="567"/>
        <w:jc w:val="both"/>
        <w:rPr>
          <w:szCs w:val="28"/>
        </w:rPr>
      </w:pPr>
      <w:r>
        <w:rPr>
          <w:szCs w:val="28"/>
        </w:rPr>
        <w:t>2.</w:t>
      </w:r>
      <w:r w:rsidRPr="00740629">
        <w:rPr>
          <w:szCs w:val="28"/>
        </w:rPr>
        <w:t>3. Встановити річну орендну плату в розмірі 7%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2CC5F60F" w14:textId="77777777" w:rsidR="00F82547" w:rsidRDefault="00F82547" w:rsidP="00805B7C">
      <w:pPr>
        <w:suppressAutoHyphens/>
        <w:spacing w:after="0"/>
        <w:ind w:firstLine="567"/>
        <w:jc w:val="both"/>
        <w:rPr>
          <w:szCs w:val="28"/>
        </w:rPr>
      </w:pPr>
      <w:r>
        <w:rPr>
          <w:szCs w:val="28"/>
        </w:rPr>
        <w:t>3.</w:t>
      </w:r>
      <w:r w:rsidRPr="007B401C">
        <w:rPr>
          <w:szCs w:val="28"/>
        </w:rPr>
        <w:t xml:space="preserve"> </w:t>
      </w:r>
      <w:r w:rsidRPr="00BF1895">
        <w:rPr>
          <w:szCs w:val="28"/>
        </w:rPr>
        <w:t>Надати дозвіл Калинівському селищному</w:t>
      </w:r>
      <w:r w:rsidRPr="007B401C">
        <w:rPr>
          <w:szCs w:val="28"/>
        </w:rPr>
        <w:t xml:space="preserve"> голові укласти відповідн</w:t>
      </w:r>
      <w:r>
        <w:rPr>
          <w:szCs w:val="28"/>
        </w:rPr>
        <w:t>і</w:t>
      </w:r>
      <w:r w:rsidRPr="007B401C">
        <w:rPr>
          <w:szCs w:val="28"/>
        </w:rPr>
        <w:t xml:space="preserve"> догов</w:t>
      </w:r>
      <w:r>
        <w:rPr>
          <w:szCs w:val="28"/>
        </w:rPr>
        <w:t>ори</w:t>
      </w:r>
      <w:r w:rsidRPr="007B401C">
        <w:rPr>
          <w:szCs w:val="28"/>
        </w:rPr>
        <w:t xml:space="preserve"> оренди  земельної ділянки згідно чинного законодавства.</w:t>
      </w:r>
    </w:p>
    <w:p w14:paraId="417D74D1" w14:textId="77777777" w:rsidR="00F82547" w:rsidRPr="007B401C" w:rsidRDefault="00F82547" w:rsidP="00805B7C">
      <w:pPr>
        <w:widowControl w:val="0"/>
        <w:autoSpaceDE w:val="0"/>
        <w:autoSpaceDN w:val="0"/>
        <w:adjustRightInd w:val="0"/>
        <w:spacing w:after="0"/>
        <w:contextualSpacing/>
        <w:jc w:val="both"/>
        <w:rPr>
          <w:szCs w:val="28"/>
        </w:rPr>
      </w:pPr>
      <w:r>
        <w:rPr>
          <w:szCs w:val="28"/>
        </w:rPr>
        <w:t xml:space="preserve">        4</w:t>
      </w:r>
      <w:r w:rsidRPr="007B401C">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1288903C" w14:textId="11932BCD" w:rsidR="00A85BDB" w:rsidRPr="000B201B" w:rsidRDefault="008E2CFC" w:rsidP="008E2CFC">
      <w:pPr>
        <w:spacing w:after="0"/>
        <w:ind w:right="-2"/>
        <w:jc w:val="both"/>
        <w:rPr>
          <w:rFonts w:eastAsia="Calibri"/>
          <w:b/>
          <w:bCs/>
          <w:szCs w:val="28"/>
          <w:bdr w:val="none" w:sz="0" w:space="0" w:color="auto" w:frame="1"/>
          <w:shd w:val="clear" w:color="auto" w:fill="FFFFFF"/>
        </w:rPr>
      </w:pPr>
      <w:bookmarkStart w:id="16" w:name="_Hlk132624882"/>
      <w:r>
        <w:rPr>
          <w:rFonts w:eastAsia="Calibri"/>
          <w:b/>
          <w:bCs/>
          <w:szCs w:val="28"/>
          <w:bdr w:val="none" w:sz="0" w:space="0" w:color="auto" w:frame="1"/>
          <w:shd w:val="clear" w:color="auto" w:fill="FFFFFF"/>
        </w:rPr>
        <w:lastRenderedPageBreak/>
        <w:t>1</w:t>
      </w:r>
      <w:r w:rsidR="005B1ECA">
        <w:rPr>
          <w:rFonts w:eastAsia="Calibri"/>
          <w:b/>
          <w:bCs/>
          <w:szCs w:val="28"/>
          <w:bdr w:val="none" w:sz="0" w:space="0" w:color="auto" w:frame="1"/>
          <w:shd w:val="clear" w:color="auto" w:fill="FFFFFF"/>
        </w:rPr>
        <w:t>7.</w:t>
      </w:r>
      <w:r w:rsidR="00A85BDB">
        <w:rPr>
          <w:rFonts w:eastAsia="Calibri"/>
          <w:b/>
          <w:bCs/>
          <w:szCs w:val="28"/>
          <w:bdr w:val="none" w:sz="0" w:space="0" w:color="auto" w:frame="1"/>
          <w:shd w:val="clear" w:color="auto" w:fill="FFFFFF"/>
        </w:rPr>
        <w:t xml:space="preserve"> </w:t>
      </w:r>
      <w:r w:rsidR="00A85BDB" w:rsidRPr="000B201B">
        <w:rPr>
          <w:rFonts w:eastAsia="Calibri"/>
          <w:b/>
          <w:bCs/>
          <w:szCs w:val="28"/>
          <w:bdr w:val="none" w:sz="0" w:space="0" w:color="auto" w:frame="1"/>
          <w:shd w:val="clear" w:color="auto" w:fill="FFFFFF"/>
        </w:rPr>
        <w:t xml:space="preserve">Про внесення змін </w:t>
      </w:r>
      <w:r w:rsidR="00A85BDB">
        <w:rPr>
          <w:rFonts w:eastAsia="Calibri"/>
          <w:b/>
          <w:bCs/>
          <w:szCs w:val="28"/>
          <w:bdr w:val="none" w:sz="0" w:space="0" w:color="auto" w:frame="1"/>
          <w:shd w:val="clear" w:color="auto" w:fill="FFFFFF"/>
        </w:rPr>
        <w:t>до</w:t>
      </w:r>
      <w:r w:rsidR="00A85BDB" w:rsidRPr="000B201B">
        <w:rPr>
          <w:rFonts w:eastAsia="Calibri"/>
          <w:b/>
          <w:bCs/>
          <w:szCs w:val="28"/>
          <w:bdr w:val="none" w:sz="0" w:space="0" w:color="auto" w:frame="1"/>
          <w:shd w:val="clear" w:color="auto" w:fill="FFFFFF"/>
        </w:rPr>
        <w:t xml:space="preserve"> рішення </w:t>
      </w:r>
      <w:r w:rsidR="00A16263">
        <w:rPr>
          <w:rFonts w:eastAsia="Calibri"/>
          <w:b/>
          <w:bCs/>
          <w:szCs w:val="28"/>
          <w:bdr w:val="none" w:sz="0" w:space="0" w:color="auto" w:frame="1"/>
          <w:shd w:val="clear" w:color="auto" w:fill="FFFFFF"/>
        </w:rPr>
        <w:t>Калинівської селищної ради</w:t>
      </w:r>
      <w:r w:rsidR="00A85BDB" w:rsidRPr="000B201B">
        <w:rPr>
          <w:rFonts w:eastAsia="Calibri"/>
          <w:b/>
          <w:bCs/>
          <w:szCs w:val="28"/>
          <w:bdr w:val="none" w:sz="0" w:space="0" w:color="auto" w:frame="1"/>
          <w:shd w:val="clear" w:color="auto" w:fill="FFFFFF"/>
        </w:rPr>
        <w:t xml:space="preserve"> в зв’язку з виправленням технічних помилок</w:t>
      </w:r>
    </w:p>
    <w:bookmarkEnd w:id="16"/>
    <w:p w14:paraId="7B73F8D4" w14:textId="619E6FDF" w:rsidR="00A85BDB" w:rsidRDefault="00A85BDB" w:rsidP="00F4549B">
      <w:pPr>
        <w:spacing w:after="0"/>
        <w:ind w:firstLine="567"/>
        <w:jc w:val="both"/>
        <w:rPr>
          <w:szCs w:val="28"/>
        </w:rPr>
      </w:pPr>
      <w:r w:rsidRPr="001C2EEA">
        <w:rPr>
          <w:rFonts w:eastAsia="Calibri"/>
          <w:szCs w:val="28"/>
        </w:rPr>
        <w:t>Розглянувши заяв</w:t>
      </w:r>
      <w:r>
        <w:rPr>
          <w:rFonts w:eastAsia="Calibri"/>
          <w:szCs w:val="28"/>
        </w:rPr>
        <w:t>у Голо</w:t>
      </w:r>
      <w:r w:rsidR="00433F17">
        <w:rPr>
          <w:rFonts w:eastAsia="Calibri"/>
          <w:szCs w:val="28"/>
        </w:rPr>
        <w:t>б</w:t>
      </w:r>
      <w:r>
        <w:rPr>
          <w:rFonts w:eastAsia="Calibri"/>
          <w:szCs w:val="28"/>
        </w:rPr>
        <w:t>оро</w:t>
      </w:r>
      <w:r w:rsidR="00433F17">
        <w:rPr>
          <w:rFonts w:eastAsia="Calibri"/>
          <w:szCs w:val="28"/>
        </w:rPr>
        <w:t>д</w:t>
      </w:r>
      <w:r>
        <w:rPr>
          <w:rFonts w:eastAsia="Calibri"/>
          <w:szCs w:val="28"/>
        </w:rPr>
        <w:t>ько Людмили Василівни</w:t>
      </w:r>
      <w:r w:rsidRPr="001C2EEA">
        <w:rPr>
          <w:rFonts w:eastAsia="Calibri"/>
          <w:szCs w:val="28"/>
        </w:rPr>
        <w:t xml:space="preserve"> від </w:t>
      </w:r>
      <w:r>
        <w:rPr>
          <w:rFonts w:eastAsia="Calibri"/>
          <w:szCs w:val="28"/>
        </w:rPr>
        <w:t>11</w:t>
      </w:r>
      <w:r w:rsidRPr="001C2EEA">
        <w:rPr>
          <w:rFonts w:eastAsia="Calibri"/>
          <w:szCs w:val="28"/>
        </w:rPr>
        <w:t>.</w:t>
      </w:r>
      <w:r>
        <w:rPr>
          <w:rFonts w:eastAsia="Calibri"/>
          <w:szCs w:val="28"/>
        </w:rPr>
        <w:t>02</w:t>
      </w:r>
      <w:r w:rsidRPr="001C2EEA">
        <w:rPr>
          <w:rFonts w:eastAsia="Calibri"/>
          <w:szCs w:val="28"/>
        </w:rPr>
        <w:t>.202</w:t>
      </w:r>
      <w:r>
        <w:rPr>
          <w:rFonts w:eastAsia="Calibri"/>
          <w:szCs w:val="28"/>
        </w:rPr>
        <w:t>2</w:t>
      </w:r>
      <w:r w:rsidRPr="001C2EEA">
        <w:rPr>
          <w:rFonts w:eastAsia="Calibri"/>
          <w:szCs w:val="28"/>
        </w:rPr>
        <w:t xml:space="preserve"> </w:t>
      </w:r>
      <w:r>
        <w:rPr>
          <w:rFonts w:eastAsia="Calibri"/>
          <w:szCs w:val="28"/>
        </w:rPr>
        <w:t xml:space="preserve">за вх. </w:t>
      </w:r>
      <w:r w:rsidRPr="001C2EEA">
        <w:rPr>
          <w:rFonts w:eastAsia="Calibri"/>
          <w:szCs w:val="28"/>
        </w:rPr>
        <w:t>№</w:t>
      </w:r>
      <w:r>
        <w:rPr>
          <w:rFonts w:eastAsia="Calibri"/>
          <w:szCs w:val="28"/>
        </w:rPr>
        <w:t>186</w:t>
      </w:r>
      <w:r w:rsidRPr="001C2EEA">
        <w:rPr>
          <w:rFonts w:eastAsia="Calibri"/>
          <w:szCs w:val="28"/>
        </w:rPr>
        <w:t xml:space="preserve">/07-22 про внесення змін до рішення </w:t>
      </w:r>
      <w:r>
        <w:rPr>
          <w:rFonts w:eastAsia="Calibri"/>
          <w:szCs w:val="28"/>
        </w:rPr>
        <w:t xml:space="preserve">Калинівської </w:t>
      </w:r>
      <w:r w:rsidRPr="001C2EEA">
        <w:rPr>
          <w:rFonts w:eastAsia="Calibri"/>
          <w:szCs w:val="28"/>
        </w:rPr>
        <w:t xml:space="preserve">селищної ради </w:t>
      </w:r>
      <w:r>
        <w:rPr>
          <w:rFonts w:eastAsia="Calibri"/>
          <w:szCs w:val="28"/>
        </w:rPr>
        <w:t>і</w:t>
      </w:r>
      <w:r w:rsidRPr="001C2EEA">
        <w:rPr>
          <w:rFonts w:eastAsia="Calibri"/>
          <w:szCs w:val="28"/>
        </w:rPr>
        <w:t>з земельних питань</w:t>
      </w:r>
      <w:r>
        <w:rPr>
          <w:rFonts w:eastAsia="Calibri"/>
          <w:szCs w:val="28"/>
        </w:rPr>
        <w:t>,</w:t>
      </w:r>
      <w:r w:rsidRPr="001C2EEA">
        <w:rPr>
          <w:rFonts w:eastAsia="Calibri"/>
          <w:szCs w:val="28"/>
        </w:rPr>
        <w:t xml:space="preserve"> в зв’зку зі смертю</w:t>
      </w:r>
      <w:r w:rsidRPr="001C2EEA">
        <w:rPr>
          <w:szCs w:val="28"/>
        </w:rPr>
        <w:t xml:space="preserve"> </w:t>
      </w:r>
      <w:r>
        <w:rPr>
          <w:szCs w:val="28"/>
        </w:rPr>
        <w:t>Мачача Ганни Іванівни</w:t>
      </w:r>
      <w:r w:rsidRPr="001C2EEA">
        <w:rPr>
          <w:rFonts w:eastAsia="Calibri"/>
          <w:szCs w:val="28"/>
          <w:lang w:eastAsia="uk-UA"/>
        </w:rPr>
        <w:t>,</w:t>
      </w:r>
      <w:r>
        <w:rPr>
          <w:rFonts w:eastAsia="Calibri"/>
          <w:szCs w:val="28"/>
          <w:lang w:eastAsia="uk-UA"/>
        </w:rPr>
        <w:t xml:space="preserve"> враховуючи лист приватного нотаріуса Київського міського нотаріального округу Лубніної Тетяни Іонівни щодо підтвердження інформації про те, що єдиною спадкоємицею щодо майна померлої Мачача Ганни Іванівни є її дочка Голоборотько Людмила Василівна,</w:t>
      </w:r>
      <w:r w:rsidRPr="00982B96">
        <w:rPr>
          <w:szCs w:val="28"/>
        </w:rPr>
        <w:t xml:space="preserve"> </w:t>
      </w:r>
      <w:r w:rsidRPr="00982B96">
        <w:rPr>
          <w:noProof/>
          <w:szCs w:val="28"/>
        </w:rPr>
        <w:t xml:space="preserve">враховуючи висновок постійної комісії Калинівської селищної ради VIII скликання </w:t>
      </w:r>
      <w:r w:rsidRPr="005173AB">
        <w:rPr>
          <w:iCs/>
          <w:color w:val="000000"/>
          <w:szCs w:val="28"/>
        </w:rPr>
        <w:t>з питань містобудування, архітектури, земельних відносин та охорони навколишнього природного середовищ</w:t>
      </w:r>
      <w:r w:rsidRPr="005173AB">
        <w:rPr>
          <w:szCs w:val="28"/>
        </w:rPr>
        <w:t>а</w:t>
      </w:r>
      <w:r w:rsidRPr="00982B96">
        <w:rPr>
          <w:noProof/>
          <w:color w:val="FF0000"/>
          <w:szCs w:val="28"/>
        </w:rPr>
        <w:t xml:space="preserve"> </w:t>
      </w:r>
      <w:r w:rsidR="00230E2F" w:rsidRPr="00230E2F">
        <w:rPr>
          <w:noProof/>
          <w:szCs w:val="28"/>
        </w:rPr>
        <w:t xml:space="preserve">(пункт </w:t>
      </w:r>
      <w:r w:rsidR="00230E2F">
        <w:rPr>
          <w:noProof/>
          <w:szCs w:val="28"/>
        </w:rPr>
        <w:t>4</w:t>
      </w:r>
      <w:r w:rsidR="00230E2F" w:rsidRPr="00230E2F">
        <w:rPr>
          <w:noProof/>
          <w:szCs w:val="28"/>
        </w:rPr>
        <w:t xml:space="preserve"> протоколу від 20.04.2023 № 05)</w:t>
      </w:r>
      <w:r w:rsidR="00230E2F">
        <w:rPr>
          <w:noProof/>
          <w:szCs w:val="28"/>
        </w:rPr>
        <w:t xml:space="preserve">, </w:t>
      </w:r>
      <w:r>
        <w:rPr>
          <w:noProof/>
          <w:szCs w:val="28"/>
        </w:rPr>
        <w:t>керуючись статтями 26, 59 Закону України «Про місцеве самоврядування в Україні»</w:t>
      </w:r>
      <w:r w:rsidRPr="00982B96">
        <w:rPr>
          <w:szCs w:val="28"/>
          <w:lang w:eastAsia="uk-UA"/>
        </w:rPr>
        <w:t xml:space="preserve"> </w:t>
      </w:r>
      <w:r w:rsidRPr="00982B96">
        <w:rPr>
          <w:szCs w:val="28"/>
        </w:rPr>
        <w:t xml:space="preserve">Калинівська селищна рада </w:t>
      </w:r>
    </w:p>
    <w:p w14:paraId="33A2A055" w14:textId="77777777" w:rsidR="00A85BDB" w:rsidRDefault="00A85BDB" w:rsidP="00F4549B">
      <w:pPr>
        <w:autoSpaceDE w:val="0"/>
        <w:spacing w:after="0"/>
        <w:ind w:firstLine="567"/>
        <w:jc w:val="center"/>
        <w:rPr>
          <w:b/>
          <w:szCs w:val="28"/>
        </w:rPr>
      </w:pPr>
      <w:r w:rsidRPr="00973145">
        <w:rPr>
          <w:b/>
          <w:szCs w:val="28"/>
        </w:rPr>
        <w:t xml:space="preserve">ВИРІШИЛА </w:t>
      </w:r>
    </w:p>
    <w:p w14:paraId="369C4FA7" w14:textId="77777777" w:rsidR="00A85BDB" w:rsidRPr="001C2EEA" w:rsidRDefault="00A85BDB" w:rsidP="00A85BDB">
      <w:pPr>
        <w:spacing w:after="0"/>
        <w:contextualSpacing/>
        <w:jc w:val="both"/>
        <w:rPr>
          <w:szCs w:val="28"/>
        </w:rPr>
      </w:pPr>
      <w:bookmarkStart w:id="17" w:name="_Hlk82011105"/>
      <w:r>
        <w:rPr>
          <w:rFonts w:eastAsia="Calibri"/>
          <w:szCs w:val="28"/>
        </w:rPr>
        <w:t xml:space="preserve">       </w:t>
      </w:r>
      <w:r w:rsidRPr="001C2EEA">
        <w:rPr>
          <w:rFonts w:eastAsia="Calibri"/>
          <w:szCs w:val="28"/>
        </w:rPr>
        <w:t xml:space="preserve">1. Внести зміни в </w:t>
      </w:r>
      <w:r w:rsidRPr="001C2EEA">
        <w:rPr>
          <w:szCs w:val="28"/>
        </w:rPr>
        <w:t>Додат</w:t>
      </w:r>
      <w:r>
        <w:rPr>
          <w:szCs w:val="28"/>
        </w:rPr>
        <w:t>о</w:t>
      </w:r>
      <w:r w:rsidRPr="001C2EEA">
        <w:rPr>
          <w:szCs w:val="28"/>
        </w:rPr>
        <w:t>к №</w:t>
      </w:r>
      <w:r>
        <w:rPr>
          <w:szCs w:val="28"/>
        </w:rPr>
        <w:t>2</w:t>
      </w:r>
      <w:r w:rsidRPr="001C2EEA">
        <w:rPr>
          <w:szCs w:val="28"/>
        </w:rPr>
        <w:t xml:space="preserve"> до рішення Калинівської селищної  ради від </w:t>
      </w:r>
      <w:r>
        <w:rPr>
          <w:szCs w:val="28"/>
        </w:rPr>
        <w:t>26</w:t>
      </w:r>
      <w:r w:rsidRPr="001C2EEA">
        <w:rPr>
          <w:szCs w:val="28"/>
        </w:rPr>
        <w:t>.0</w:t>
      </w:r>
      <w:r>
        <w:rPr>
          <w:szCs w:val="28"/>
        </w:rPr>
        <w:t>2</w:t>
      </w:r>
      <w:r w:rsidRPr="001C2EEA">
        <w:rPr>
          <w:szCs w:val="28"/>
        </w:rPr>
        <w:t>.2021 №</w:t>
      </w:r>
      <w:r>
        <w:rPr>
          <w:szCs w:val="28"/>
        </w:rPr>
        <w:t>62</w:t>
      </w:r>
      <w:r w:rsidRPr="001C2EEA">
        <w:rPr>
          <w:szCs w:val="28"/>
        </w:rPr>
        <w:t>-</w:t>
      </w:r>
      <w:r>
        <w:rPr>
          <w:szCs w:val="28"/>
        </w:rPr>
        <w:t>04</w:t>
      </w:r>
      <w:r w:rsidRPr="001C2EEA">
        <w:rPr>
          <w:szCs w:val="28"/>
        </w:rPr>
        <w:t xml:space="preserve">-VIІI </w:t>
      </w:r>
      <w:r w:rsidRPr="001C2EEA">
        <w:rPr>
          <w:rFonts w:eastAsia="Calibri"/>
          <w:szCs w:val="28"/>
        </w:rPr>
        <w:t>«Про передачу у приватну власність земельних ділянок»</w:t>
      </w:r>
      <w:r w:rsidRPr="001C2EEA">
        <w:rPr>
          <w:szCs w:val="28"/>
        </w:rPr>
        <w:t xml:space="preserve">, а саме у рядку за порядковим номером </w:t>
      </w:r>
      <w:r>
        <w:rPr>
          <w:szCs w:val="28"/>
        </w:rPr>
        <w:t>35</w:t>
      </w:r>
      <w:r w:rsidRPr="001C2EEA">
        <w:rPr>
          <w:szCs w:val="28"/>
        </w:rPr>
        <w:t xml:space="preserve"> змінити прізвище, ім’я, по батькові з </w:t>
      </w:r>
      <w:r>
        <w:rPr>
          <w:szCs w:val="28"/>
        </w:rPr>
        <w:t>«Мачача Ганна Іванівна»</w:t>
      </w:r>
      <w:r w:rsidRPr="001C2EEA">
        <w:rPr>
          <w:szCs w:val="28"/>
        </w:rPr>
        <w:t xml:space="preserve"> на </w:t>
      </w:r>
      <w:r>
        <w:rPr>
          <w:szCs w:val="28"/>
        </w:rPr>
        <w:t>«Голобородько Людмила Василівна»</w:t>
      </w:r>
      <w:r w:rsidRPr="001C2EEA">
        <w:rPr>
          <w:szCs w:val="28"/>
        </w:rPr>
        <w:t>.</w:t>
      </w:r>
    </w:p>
    <w:p w14:paraId="25A87F81" w14:textId="77777777" w:rsidR="00A85BDB" w:rsidRPr="00AA7558" w:rsidRDefault="00A85BDB" w:rsidP="009E7FED">
      <w:pPr>
        <w:pStyle w:val="a3"/>
        <w:numPr>
          <w:ilvl w:val="0"/>
          <w:numId w:val="8"/>
        </w:numPr>
        <w:ind w:left="0" w:right="141" w:firstLine="567"/>
        <w:jc w:val="both"/>
        <w:rPr>
          <w:b/>
          <w:color w:val="FF0000"/>
          <w:szCs w:val="28"/>
          <w:lang w:eastAsia="uk-UA"/>
        </w:rPr>
      </w:pPr>
      <w:bookmarkStart w:id="18" w:name="_Hlk90037407"/>
      <w:bookmarkEnd w:id="17"/>
      <w:r w:rsidRPr="00AA7558">
        <w:rPr>
          <w:szCs w:val="28"/>
        </w:rPr>
        <w:t xml:space="preserve"> Координацію роботи щодо забезпечення виконання даного рішення покласти на секретаря Калинівської селищної ради Лесю Новікову.</w:t>
      </w:r>
    </w:p>
    <w:bookmarkEnd w:id="18"/>
    <w:p w14:paraId="4C3041E4" w14:textId="77777777" w:rsidR="00A85BDB" w:rsidRPr="003639D0" w:rsidRDefault="00A85BDB" w:rsidP="00A85BDB">
      <w:pPr>
        <w:pStyle w:val="a3"/>
        <w:spacing w:after="0"/>
        <w:ind w:left="360"/>
        <w:jc w:val="both"/>
      </w:pPr>
    </w:p>
    <w:p w14:paraId="62361D9F" w14:textId="1BA6709D" w:rsidR="00325632" w:rsidRPr="00325632" w:rsidRDefault="00325632" w:rsidP="00325632">
      <w:pPr>
        <w:spacing w:after="0"/>
        <w:ind w:right="-284"/>
        <w:jc w:val="both"/>
        <w:rPr>
          <w:b/>
          <w:color w:val="000000"/>
          <w:szCs w:val="20"/>
          <w:lang w:eastAsia="ru-RU"/>
        </w:rPr>
      </w:pPr>
      <w:r>
        <w:rPr>
          <w:b/>
          <w:color w:val="000000"/>
          <w:szCs w:val="20"/>
          <w:lang w:eastAsia="ru-RU"/>
        </w:rPr>
        <w:t>1</w:t>
      </w:r>
      <w:r w:rsidR="005B1ECA">
        <w:rPr>
          <w:b/>
          <w:color w:val="000000"/>
          <w:szCs w:val="20"/>
          <w:lang w:val="ru-RU" w:eastAsia="ru-RU"/>
        </w:rPr>
        <w:t>8</w:t>
      </w:r>
      <w:r>
        <w:rPr>
          <w:b/>
          <w:color w:val="000000"/>
          <w:szCs w:val="20"/>
          <w:lang w:eastAsia="ru-RU"/>
        </w:rPr>
        <w:t xml:space="preserve">. </w:t>
      </w:r>
      <w:r w:rsidRPr="00325632">
        <w:rPr>
          <w:b/>
          <w:color w:val="000000"/>
          <w:szCs w:val="20"/>
          <w:lang w:eastAsia="ru-RU"/>
        </w:rPr>
        <w:t xml:space="preserve">Про </w:t>
      </w:r>
      <w:r w:rsidRPr="00325632">
        <w:rPr>
          <w:b/>
          <w:szCs w:val="28"/>
          <w:lang w:eastAsia="ru-RU"/>
        </w:rPr>
        <w:t>затвердження технічної документації із землеустрою щодо встановлення (відновлення) меж земельних ділянок та</w:t>
      </w:r>
      <w:r w:rsidRPr="00325632">
        <w:rPr>
          <w:b/>
          <w:color w:val="000000"/>
          <w:szCs w:val="20"/>
          <w:lang w:eastAsia="ru-RU"/>
        </w:rPr>
        <w:t xml:space="preserve"> передачу у приватну власність земельних ділянок</w:t>
      </w:r>
    </w:p>
    <w:p w14:paraId="215FE631" w14:textId="1FD85AF1" w:rsidR="00325632" w:rsidRPr="00325632" w:rsidRDefault="00325632" w:rsidP="00325632">
      <w:pPr>
        <w:keepNext/>
        <w:spacing w:after="0"/>
        <w:ind w:right="-284" w:firstLine="567"/>
        <w:jc w:val="both"/>
        <w:outlineLvl w:val="1"/>
        <w:rPr>
          <w:szCs w:val="28"/>
          <w:lang w:eastAsia="ru-RU"/>
        </w:rPr>
      </w:pPr>
      <w:r w:rsidRPr="00325632">
        <w:rPr>
          <w:szCs w:val="28"/>
          <w:lang w:eastAsia="ru-RU"/>
        </w:rPr>
        <w:t xml:space="preserve">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 </w:t>
      </w:r>
      <w:r w:rsidRPr="00325632">
        <w:rPr>
          <w:noProof/>
          <w:szCs w:val="28"/>
          <w:lang w:eastAsia="ru-RU"/>
        </w:rPr>
        <w:t xml:space="preserve">враховуючи висновок постійної комісії Калинівської селищної ради VIII скликання </w:t>
      </w:r>
      <w:r w:rsidRPr="00325632">
        <w:rPr>
          <w:szCs w:val="28"/>
          <w:lang w:eastAsia="ru-RU"/>
        </w:rPr>
        <w:t>з питань містобудування, архітектури, земельних відносин та охорони навколишнього природного середовища</w:t>
      </w:r>
      <w:r w:rsidRPr="00325632">
        <w:rPr>
          <w:noProof/>
          <w:color w:val="000000"/>
          <w:szCs w:val="28"/>
          <w:lang w:eastAsia="ru-RU"/>
        </w:rPr>
        <w:t xml:space="preserve"> </w:t>
      </w:r>
      <w:r w:rsidR="00230E2F" w:rsidRPr="00230E2F">
        <w:rPr>
          <w:noProof/>
          <w:szCs w:val="28"/>
        </w:rPr>
        <w:t xml:space="preserve">(пункт </w:t>
      </w:r>
      <w:r w:rsidR="00230E2F">
        <w:rPr>
          <w:noProof/>
          <w:szCs w:val="28"/>
        </w:rPr>
        <w:t>1</w:t>
      </w:r>
      <w:r w:rsidR="00230E2F" w:rsidRPr="00230E2F">
        <w:rPr>
          <w:noProof/>
          <w:szCs w:val="28"/>
        </w:rPr>
        <w:t xml:space="preserve"> протоколу від 20.04.2023 № 05)</w:t>
      </w:r>
      <w:r w:rsidR="00230E2F">
        <w:rPr>
          <w:noProof/>
          <w:szCs w:val="28"/>
        </w:rPr>
        <w:t xml:space="preserve">, </w:t>
      </w:r>
      <w:r w:rsidRPr="00325632">
        <w:rPr>
          <w:szCs w:val="28"/>
          <w:lang w:eastAsia="ru-RU"/>
        </w:rPr>
        <w:t xml:space="preserve">у відповідності до  п. 34 ч.1 ст.26 Закону України «Про місцеве самоврядування в Україні», ст.ст.12, 33, 83, п. 4 ст. 116, 118, 121, 186, 186-1, п. 5 п. 27 розділу Х Перехідних положень Земельного кодексу України, ч.1 ст. 21 Закону України «Про державний земельний кадастр», Калинівська селищна рада </w:t>
      </w:r>
    </w:p>
    <w:p w14:paraId="05E46CED" w14:textId="6314872E" w:rsidR="00325632" w:rsidRPr="00325632" w:rsidRDefault="00325632" w:rsidP="008E2CFC">
      <w:pPr>
        <w:autoSpaceDE w:val="0"/>
        <w:spacing w:after="0"/>
        <w:ind w:right="-284"/>
        <w:jc w:val="center"/>
        <w:rPr>
          <w:b/>
          <w:szCs w:val="28"/>
          <w:lang w:eastAsia="ru-RU"/>
        </w:rPr>
      </w:pPr>
      <w:r w:rsidRPr="00325632">
        <w:rPr>
          <w:b/>
          <w:szCs w:val="28"/>
          <w:lang w:eastAsia="ru-RU"/>
        </w:rPr>
        <w:t>ВИРІШИЛА:</w:t>
      </w:r>
    </w:p>
    <w:p w14:paraId="273374C6" w14:textId="77777777" w:rsidR="00325632" w:rsidRPr="00325632" w:rsidRDefault="00325632" w:rsidP="00325632">
      <w:pPr>
        <w:widowControl w:val="0"/>
        <w:suppressAutoHyphens/>
        <w:autoSpaceDE w:val="0"/>
        <w:autoSpaceDN w:val="0"/>
        <w:adjustRightInd w:val="0"/>
        <w:spacing w:after="0"/>
        <w:ind w:right="-284" w:firstLine="567"/>
        <w:contextualSpacing/>
        <w:jc w:val="both"/>
        <w:rPr>
          <w:szCs w:val="28"/>
          <w:lang w:eastAsia="ru-RU"/>
        </w:rPr>
      </w:pPr>
      <w:r w:rsidRPr="00325632">
        <w:rPr>
          <w:szCs w:val="28"/>
          <w:lang w:eastAsia="ru-RU"/>
        </w:rPr>
        <w:t>1. 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7C139E00" w14:textId="77777777" w:rsidR="00325632" w:rsidRPr="00325632" w:rsidRDefault="00325632" w:rsidP="00325632">
      <w:pPr>
        <w:suppressAutoHyphens/>
        <w:autoSpaceDE w:val="0"/>
        <w:spacing w:after="0"/>
        <w:ind w:right="-284" w:firstLine="567"/>
        <w:jc w:val="both"/>
        <w:rPr>
          <w:szCs w:val="28"/>
          <w:lang w:eastAsia="ru-RU"/>
        </w:rPr>
      </w:pPr>
      <w:r w:rsidRPr="00325632">
        <w:rPr>
          <w:szCs w:val="28"/>
          <w:lang w:eastAsia="ru-RU"/>
        </w:rPr>
        <w:t>2. Передати у власність земельні ділянки відповідно до списків громадян, зазначених в додатку 1 до цього рішення.</w:t>
      </w:r>
    </w:p>
    <w:p w14:paraId="17A1708C" w14:textId="77777777" w:rsidR="00325632" w:rsidRPr="00325632" w:rsidRDefault="00325632" w:rsidP="00325632">
      <w:pPr>
        <w:tabs>
          <w:tab w:val="left" w:pos="0"/>
        </w:tabs>
        <w:suppressAutoHyphens/>
        <w:autoSpaceDE w:val="0"/>
        <w:spacing w:after="0"/>
        <w:ind w:right="-284" w:firstLine="567"/>
        <w:jc w:val="both"/>
        <w:rPr>
          <w:szCs w:val="28"/>
          <w:lang w:eastAsia="ru-RU"/>
        </w:rPr>
      </w:pPr>
      <w:r w:rsidRPr="00325632">
        <w:rPr>
          <w:szCs w:val="28"/>
          <w:lang w:eastAsia="ru-RU"/>
        </w:rPr>
        <w:t>3. 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276758CB" w14:textId="77777777" w:rsidR="00325632" w:rsidRPr="00325632" w:rsidRDefault="00325632" w:rsidP="00325632">
      <w:pPr>
        <w:tabs>
          <w:tab w:val="left" w:pos="0"/>
        </w:tabs>
        <w:suppressAutoHyphens/>
        <w:autoSpaceDE w:val="0"/>
        <w:spacing w:after="0"/>
        <w:ind w:right="-284" w:firstLine="567"/>
        <w:jc w:val="both"/>
        <w:rPr>
          <w:szCs w:val="28"/>
          <w:lang w:eastAsia="ru-RU"/>
        </w:rPr>
      </w:pPr>
      <w:r w:rsidRPr="00325632">
        <w:rPr>
          <w:szCs w:val="28"/>
          <w:lang w:eastAsia="ru-RU"/>
        </w:rPr>
        <w:lastRenderedPageBreak/>
        <w:t xml:space="preserve">4. Контроль за виконанням цього рішення покласти на постійну комісію Калинівської селищної ради </w:t>
      </w:r>
      <w:r w:rsidRPr="00325632">
        <w:rPr>
          <w:szCs w:val="28"/>
          <w:lang w:val="en-US" w:eastAsia="ru-RU"/>
        </w:rPr>
        <w:t>V</w:t>
      </w:r>
      <w:r w:rsidRPr="00325632">
        <w:rPr>
          <w:szCs w:val="28"/>
          <w:lang w:eastAsia="ru-RU"/>
        </w:rPr>
        <w:t xml:space="preserve">ІІІ скликання з питань містобудування, архітектури, земельних відносин та охорони навколишнього природного середовища. </w:t>
      </w:r>
    </w:p>
    <w:p w14:paraId="725CB359" w14:textId="77777777" w:rsidR="00A85BDB" w:rsidRDefault="00A85BDB" w:rsidP="00A85BDB">
      <w:pPr>
        <w:rPr>
          <w:rFonts w:asciiTheme="minorHAnsi" w:hAnsiTheme="minorHAnsi"/>
          <w:b/>
          <w:szCs w:val="28"/>
        </w:rPr>
      </w:pPr>
    </w:p>
    <w:p w14:paraId="7009F513" w14:textId="00F2765B" w:rsidR="008F34DC" w:rsidRPr="008F34DC" w:rsidRDefault="008F34DC" w:rsidP="008E2CFC">
      <w:pPr>
        <w:spacing w:after="0"/>
        <w:ind w:right="-2"/>
        <w:jc w:val="both"/>
        <w:rPr>
          <w:rFonts w:eastAsia="Calibri"/>
          <w:b/>
          <w:szCs w:val="28"/>
        </w:rPr>
      </w:pPr>
      <w:bookmarkStart w:id="19" w:name="_Hlk132625477"/>
      <w:r>
        <w:rPr>
          <w:b/>
          <w:szCs w:val="28"/>
        </w:rPr>
        <w:t>1</w:t>
      </w:r>
      <w:r w:rsidR="005B1ECA">
        <w:rPr>
          <w:b/>
          <w:szCs w:val="28"/>
          <w:lang w:val="ru-RU"/>
        </w:rPr>
        <w:t>9</w:t>
      </w:r>
      <w:r>
        <w:rPr>
          <w:b/>
          <w:szCs w:val="28"/>
        </w:rPr>
        <w:t xml:space="preserve">. </w:t>
      </w:r>
      <w:r w:rsidRPr="008F34DC">
        <w:rPr>
          <w:rFonts w:eastAsia="Calibri"/>
          <w:b/>
          <w:bCs/>
          <w:bdr w:val="none" w:sz="0" w:space="0" w:color="auto" w:frame="1"/>
          <w:shd w:val="clear" w:color="auto" w:fill="FFFFFF"/>
        </w:rPr>
        <w:t>Про</w:t>
      </w:r>
      <w:r w:rsidRPr="008F34DC">
        <w:rPr>
          <w:rFonts w:eastAsia="Calibri"/>
          <w:b/>
          <w:szCs w:val="28"/>
        </w:rPr>
        <w:t xml:space="preserve"> надання дозволу на право викупу земельної ділянки</w:t>
      </w:r>
    </w:p>
    <w:bookmarkEnd w:id="19"/>
    <w:p w14:paraId="64F2040B" w14:textId="727DE699" w:rsidR="008F34DC" w:rsidRPr="008F34DC" w:rsidRDefault="008F34DC" w:rsidP="008E2CFC">
      <w:pPr>
        <w:spacing w:after="0"/>
        <w:ind w:right="283" w:firstLine="567"/>
        <w:jc w:val="both"/>
        <w:rPr>
          <w:szCs w:val="28"/>
          <w:lang w:eastAsia="ru-RU"/>
        </w:rPr>
      </w:pPr>
      <w:r w:rsidRPr="008F34DC">
        <w:rPr>
          <w:szCs w:val="28"/>
          <w:lang w:eastAsia="ru-RU"/>
        </w:rPr>
        <w:t xml:space="preserve">Розглянувши </w:t>
      </w:r>
      <w:r w:rsidRPr="008F34DC">
        <w:rPr>
          <w:rFonts w:eastAsia="Calibri"/>
          <w:szCs w:val="28"/>
        </w:rPr>
        <w:t>клопотання ТОВ «</w:t>
      </w:r>
      <w:bookmarkStart w:id="20" w:name="_Hlk132284721"/>
      <w:r w:rsidRPr="008F34DC">
        <w:rPr>
          <w:rFonts w:eastAsia="Calibri"/>
          <w:szCs w:val="28"/>
        </w:rPr>
        <w:t>Стандарт Ойл Компані</w:t>
      </w:r>
      <w:bookmarkEnd w:id="20"/>
      <w:r w:rsidRPr="008F34DC">
        <w:rPr>
          <w:rFonts w:eastAsia="Calibri"/>
          <w:szCs w:val="28"/>
        </w:rPr>
        <w:t>» від 18.11.2021 за вх. №1593/02-20 щодо дозволу на викуп земельної ділянки несільськогосподарського призначення, враховуючи, що на даній земельній ділянці розміщений об’єкт нерухомого майна (комплекс, цілісномайновий комплекс АЗС), який  згідно Витягу з Державного реєстру речових прав на нерухоме майно про реєстрацію права власності від 23.06.2021, індексний номер витягу 262886056, реєстраційний номер об’єкта нерухомого майна 257049932214, належить заявникові на праві приватної власності</w:t>
      </w:r>
      <w:r w:rsidRPr="008F34DC">
        <w:rPr>
          <w:szCs w:val="28"/>
          <w:lang w:eastAsia="ru-RU"/>
        </w:rPr>
        <w:t xml:space="preserve">, </w:t>
      </w:r>
      <w:r w:rsidRPr="008F34DC">
        <w:rPr>
          <w:noProof/>
          <w:szCs w:val="28"/>
          <w:lang w:eastAsia="ru-RU"/>
        </w:rPr>
        <w:t xml:space="preserve">враховуючи висновок постійної комісії Калинівської селищної ради VIII скликання </w:t>
      </w:r>
      <w:r w:rsidRPr="008F34DC">
        <w:rPr>
          <w:iCs/>
          <w:color w:val="000000"/>
          <w:szCs w:val="28"/>
          <w:lang w:eastAsia="ru-RU"/>
        </w:rPr>
        <w:t xml:space="preserve">з питань містобудування, архітектури, земельних відносин та охорони навколишнього природного </w:t>
      </w:r>
      <w:r w:rsidR="00230E2F" w:rsidRPr="00230E2F">
        <w:rPr>
          <w:noProof/>
          <w:szCs w:val="28"/>
        </w:rPr>
        <w:t xml:space="preserve">(пункт </w:t>
      </w:r>
      <w:r w:rsidR="00230E2F">
        <w:rPr>
          <w:noProof/>
          <w:szCs w:val="28"/>
        </w:rPr>
        <w:t>7</w:t>
      </w:r>
      <w:r w:rsidR="00230E2F" w:rsidRPr="00230E2F">
        <w:rPr>
          <w:noProof/>
          <w:szCs w:val="28"/>
        </w:rPr>
        <w:t xml:space="preserve"> протоколу від 20.04.2023 № 05)</w:t>
      </w:r>
      <w:r w:rsidR="00230E2F">
        <w:rPr>
          <w:noProof/>
          <w:szCs w:val="28"/>
        </w:rPr>
        <w:t xml:space="preserve">, </w:t>
      </w:r>
      <w:r w:rsidRPr="008F34DC">
        <w:rPr>
          <w:szCs w:val="28"/>
          <w:lang w:eastAsia="ru-RU"/>
        </w:rPr>
        <w:t>керуючись пунктом 34 частини першої статті 26 Закону України «Про місцеве самоврядування в Україні» та ст.ст. 12, 122, 127, 128, 134 Земельного Кодексу України, Калинівська селищна рада</w:t>
      </w:r>
    </w:p>
    <w:p w14:paraId="01A8C5E4" w14:textId="77777777" w:rsidR="008F34DC" w:rsidRPr="008F34DC" w:rsidRDefault="008F34DC" w:rsidP="008F34DC">
      <w:pPr>
        <w:autoSpaceDE w:val="0"/>
        <w:spacing w:after="0"/>
        <w:ind w:right="283" w:firstLine="567"/>
        <w:jc w:val="center"/>
        <w:rPr>
          <w:b/>
          <w:szCs w:val="28"/>
          <w:lang w:eastAsia="ru-RU"/>
        </w:rPr>
      </w:pPr>
      <w:r w:rsidRPr="008F34DC">
        <w:rPr>
          <w:b/>
          <w:szCs w:val="28"/>
          <w:lang w:eastAsia="ru-RU"/>
        </w:rPr>
        <w:t>ВИРІШИЛА:</w:t>
      </w:r>
    </w:p>
    <w:p w14:paraId="535725E1" w14:textId="77777777" w:rsidR="008F34DC" w:rsidRPr="008F34DC" w:rsidRDefault="008F34DC" w:rsidP="00760498">
      <w:pPr>
        <w:spacing w:after="0"/>
        <w:ind w:firstLine="567"/>
        <w:jc w:val="both"/>
        <w:rPr>
          <w:rFonts w:eastAsia="Calibri"/>
          <w:szCs w:val="28"/>
        </w:rPr>
      </w:pPr>
      <w:r w:rsidRPr="008F34DC">
        <w:rPr>
          <w:rFonts w:eastAsia="Calibri"/>
          <w:szCs w:val="28"/>
        </w:rPr>
        <w:t xml:space="preserve">1. Надати дозвіл ТОВ «Стандарт Ойл Компані» на викуп земельної ділянки несільськогосподарського призначення, кадастровий номер 3221452004:03:008:0003, площею 0,2144 га розташованої </w:t>
      </w:r>
      <w:bookmarkStart w:id="21" w:name="_Hlk132284926"/>
      <w:r w:rsidRPr="008F34DC">
        <w:rPr>
          <w:rFonts w:eastAsia="Calibri"/>
          <w:szCs w:val="28"/>
        </w:rPr>
        <w:t>по вул. Польова, 5 а в межах с.</w:t>
      </w:r>
      <w:bookmarkStart w:id="22" w:name="_Hlk83653055"/>
      <w:r w:rsidRPr="008F34DC">
        <w:rPr>
          <w:rFonts w:eastAsia="Calibri"/>
          <w:szCs w:val="28"/>
        </w:rPr>
        <w:t xml:space="preserve"> Липовий Скиток </w:t>
      </w:r>
      <w:bookmarkEnd w:id="22"/>
      <w:r w:rsidRPr="008F34DC">
        <w:rPr>
          <w:rFonts w:eastAsia="Calibri"/>
          <w:szCs w:val="28"/>
        </w:rPr>
        <w:t>Фастівського району Київської області</w:t>
      </w:r>
      <w:bookmarkEnd w:id="21"/>
      <w:r w:rsidRPr="008F34DC">
        <w:rPr>
          <w:rFonts w:eastAsia="Calibri"/>
          <w:szCs w:val="28"/>
        </w:rPr>
        <w:t>, цільове призначення земельної ділянки: (12.04) Для розміщення та експлуатації будівель і споруд автомобільного транспорту та дорожнього господарства.</w:t>
      </w:r>
    </w:p>
    <w:p w14:paraId="5154F7C9" w14:textId="202487F5" w:rsidR="008F34DC" w:rsidRPr="008F34DC" w:rsidRDefault="008F34DC" w:rsidP="00760498">
      <w:pPr>
        <w:spacing w:after="0"/>
        <w:ind w:firstLine="567"/>
        <w:jc w:val="both"/>
        <w:rPr>
          <w:rFonts w:eastAsia="Calibri"/>
          <w:szCs w:val="28"/>
        </w:rPr>
      </w:pPr>
      <w:r w:rsidRPr="008F34DC">
        <w:rPr>
          <w:rFonts w:eastAsia="Calibri"/>
          <w:szCs w:val="28"/>
        </w:rPr>
        <w:t>2. Укласти договір з ТОВ «Стандарт Ойл Компані»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43B2CC0F" w14:textId="77777777" w:rsidR="008F34DC" w:rsidRPr="008F34DC" w:rsidRDefault="008F34DC" w:rsidP="00760498">
      <w:pPr>
        <w:spacing w:after="0"/>
        <w:ind w:firstLine="567"/>
        <w:jc w:val="both"/>
        <w:rPr>
          <w:rFonts w:eastAsia="Calibri"/>
          <w:szCs w:val="28"/>
        </w:rPr>
      </w:pPr>
      <w:r w:rsidRPr="008F34DC">
        <w:rPr>
          <w:rFonts w:eastAsia="Calibri"/>
          <w:szCs w:val="28"/>
        </w:rPr>
        <w:t>3. Надати дозвіл селищному голові замовити експертну грошову оцінку  земельної ділянки несільськогосподарського призначення, кадастровий номер 3221452004:03:008:0003, площею 0,2144 га по вул. Польова, 5 а в межах с. Липовий Скиток Фастівського району Київської області.</w:t>
      </w:r>
    </w:p>
    <w:p w14:paraId="3D4B46D2" w14:textId="77777777" w:rsidR="008F34DC" w:rsidRPr="008F34DC" w:rsidRDefault="008F34DC" w:rsidP="00760498">
      <w:pPr>
        <w:spacing w:after="0"/>
        <w:ind w:firstLine="567"/>
        <w:jc w:val="both"/>
        <w:rPr>
          <w:rFonts w:eastAsia="Calibri"/>
          <w:szCs w:val="28"/>
        </w:rPr>
      </w:pPr>
      <w:r w:rsidRPr="008F34DC">
        <w:rPr>
          <w:rFonts w:eastAsia="Calibri"/>
          <w:szCs w:val="28"/>
        </w:rPr>
        <w:t xml:space="preserve">4. Звіт про експертну грошову оцінку вказаної земельної ділянки надати на розгляд і затвердження сесії Калинівської селищної ради.  </w:t>
      </w:r>
    </w:p>
    <w:p w14:paraId="15A54586" w14:textId="21E35164" w:rsidR="00146FB0" w:rsidRDefault="008F34DC" w:rsidP="00760498">
      <w:pPr>
        <w:spacing w:after="0"/>
        <w:ind w:right="-1" w:firstLine="567"/>
        <w:jc w:val="both"/>
        <w:rPr>
          <w:b/>
          <w:szCs w:val="28"/>
        </w:rPr>
      </w:pPr>
      <w:r w:rsidRPr="008F34DC">
        <w:rPr>
          <w:rFonts w:eastAsia="Calibri"/>
          <w:szCs w:val="28"/>
          <w:lang w:eastAsia="ru-RU"/>
        </w:rPr>
        <w:t xml:space="preserve">5.  Контроль за виконанням даного рішення покласти на постійну комісію Калинівської селищної ради </w:t>
      </w:r>
      <w:r w:rsidRPr="008F34DC">
        <w:rPr>
          <w:rFonts w:eastAsia="Calibri"/>
          <w:iCs/>
          <w:szCs w:val="28"/>
          <w:lang w:eastAsia="ru-RU"/>
        </w:rPr>
        <w:t>з питань містобудування, архітектури, земельних відносин та охорони навколишнього природного середовищ</w:t>
      </w:r>
      <w:r w:rsidRPr="008F34DC">
        <w:rPr>
          <w:rFonts w:eastAsia="Calibri"/>
          <w:szCs w:val="28"/>
          <w:lang w:eastAsia="ru-RU"/>
        </w:rPr>
        <w:t>а</w:t>
      </w:r>
      <w:r w:rsidR="00760498">
        <w:rPr>
          <w:b/>
          <w:szCs w:val="28"/>
        </w:rPr>
        <w:t>.</w:t>
      </w:r>
    </w:p>
    <w:p w14:paraId="70AC37C7" w14:textId="77777777" w:rsidR="00760498" w:rsidRDefault="00760498" w:rsidP="00760498">
      <w:pPr>
        <w:spacing w:after="0"/>
        <w:ind w:right="-1"/>
        <w:jc w:val="both"/>
        <w:rPr>
          <w:b/>
          <w:szCs w:val="28"/>
        </w:rPr>
      </w:pPr>
    </w:p>
    <w:p w14:paraId="033E3171" w14:textId="585F46E0" w:rsidR="007D79F2" w:rsidRPr="007D79F2" w:rsidRDefault="005B1ECA" w:rsidP="007D79F2">
      <w:pPr>
        <w:contextualSpacing/>
        <w:jc w:val="both"/>
        <w:rPr>
          <w:b/>
          <w:szCs w:val="28"/>
          <w:lang w:eastAsia="ru-RU"/>
        </w:rPr>
      </w:pPr>
      <w:r>
        <w:rPr>
          <w:b/>
          <w:szCs w:val="28"/>
        </w:rPr>
        <w:t>20</w:t>
      </w:r>
      <w:r w:rsidR="007D79F2">
        <w:rPr>
          <w:b/>
          <w:szCs w:val="28"/>
        </w:rPr>
        <w:t>.</w:t>
      </w:r>
      <w:r w:rsidR="007D79F2" w:rsidRPr="007D79F2">
        <w:rPr>
          <w:b/>
          <w:szCs w:val="28"/>
          <w:lang w:eastAsia="ru-RU"/>
        </w:rPr>
        <w:t xml:space="preserve"> Про надання дозволу на розроблення проєкту землеустрою щодо відведення земельної ділянки в оренду </w:t>
      </w:r>
    </w:p>
    <w:p w14:paraId="5EFB2AD6" w14:textId="1CDC95A5" w:rsidR="007D79F2" w:rsidRPr="007D79F2" w:rsidRDefault="007D79F2" w:rsidP="007D79F2">
      <w:pPr>
        <w:spacing w:after="0"/>
        <w:ind w:firstLine="75"/>
        <w:jc w:val="both"/>
        <w:rPr>
          <w:rFonts w:eastAsia="Calibri"/>
          <w:szCs w:val="28"/>
        </w:rPr>
      </w:pPr>
      <w:r w:rsidRPr="007D79F2">
        <w:rPr>
          <w:szCs w:val="28"/>
          <w:lang w:eastAsia="ru-RU"/>
        </w:rPr>
        <w:lastRenderedPageBreak/>
        <w:t xml:space="preserve">     Розглянувши клопотання ТОВ «Юкрейн Тауер Компані» від 17.03.2023                    вх. № 57/07-22 про надання дозволу на розроблення проекту землеустрою щодо відведення земельної ділянки в оренду для розміщення та експлуатації інших технічних засобів зв’язку (баштова споруда 32-42 метри),  </w:t>
      </w:r>
      <w:r w:rsidRPr="007D79F2">
        <w:rPr>
          <w:noProof/>
          <w:szCs w:val="28"/>
          <w:lang w:eastAsia="ru-RU"/>
        </w:rPr>
        <w:t xml:space="preserve">враховуючи висновок постійної комісії Калинівської селищної ради VIII скликання </w:t>
      </w:r>
      <w:r w:rsidRPr="007D79F2">
        <w:rPr>
          <w:rFonts w:eastAsia="Calibri"/>
          <w:szCs w:val="28"/>
        </w:rPr>
        <w:t>з питань містобудування, архітектури, земельних відносин та охорони навколишнього природного середовища</w:t>
      </w:r>
      <w:r w:rsidRPr="007D79F2">
        <w:rPr>
          <w:noProof/>
          <w:szCs w:val="28"/>
          <w:lang w:eastAsia="ru-RU"/>
        </w:rPr>
        <w:t xml:space="preserve"> </w:t>
      </w:r>
      <w:r w:rsidR="00230E2F" w:rsidRPr="00230E2F">
        <w:rPr>
          <w:noProof/>
          <w:szCs w:val="28"/>
        </w:rPr>
        <w:t xml:space="preserve">(пункт </w:t>
      </w:r>
      <w:r w:rsidR="00230E2F">
        <w:rPr>
          <w:noProof/>
          <w:szCs w:val="28"/>
        </w:rPr>
        <w:t>8</w:t>
      </w:r>
      <w:r w:rsidR="00230E2F" w:rsidRPr="00230E2F">
        <w:rPr>
          <w:noProof/>
          <w:szCs w:val="28"/>
        </w:rPr>
        <w:t xml:space="preserve"> протоколу від 20.04.2023 № 05)</w:t>
      </w:r>
      <w:r w:rsidR="00230E2F">
        <w:rPr>
          <w:noProof/>
          <w:szCs w:val="28"/>
        </w:rPr>
        <w:t xml:space="preserve">, </w:t>
      </w:r>
      <w:r w:rsidRPr="007D79F2">
        <w:rPr>
          <w:szCs w:val="28"/>
          <w:lang w:eastAsia="ru-RU"/>
        </w:rPr>
        <w:t>відповідно до статей 12, 93, 116, 122, 123, 124, 134 Земельного кодексу України, статті 50 Закону України «Про землеустрій», керуючись пунктом 34 статті 26, статтею 59 Закону України «Про місцеве самоврядування в Україні»,</w:t>
      </w:r>
      <w:r w:rsidRPr="007D79F2">
        <w:rPr>
          <w:b/>
          <w:szCs w:val="28"/>
          <w:lang w:eastAsia="ru-RU"/>
        </w:rPr>
        <w:t xml:space="preserve"> </w:t>
      </w:r>
      <w:r w:rsidRPr="007D79F2">
        <w:rPr>
          <w:rFonts w:eastAsia="Calibri"/>
          <w:szCs w:val="28"/>
        </w:rPr>
        <w:t>Калинівська селищна рада</w:t>
      </w:r>
    </w:p>
    <w:p w14:paraId="014C0C17" w14:textId="77777777" w:rsidR="007D79F2" w:rsidRPr="007D79F2" w:rsidRDefault="007D79F2" w:rsidP="007D79F2">
      <w:pPr>
        <w:autoSpaceDE w:val="0"/>
        <w:spacing w:after="0"/>
        <w:ind w:firstLine="567"/>
        <w:jc w:val="center"/>
        <w:rPr>
          <w:b/>
          <w:szCs w:val="28"/>
          <w:lang w:eastAsia="ru-RU"/>
        </w:rPr>
      </w:pPr>
      <w:r w:rsidRPr="007D79F2">
        <w:rPr>
          <w:b/>
          <w:szCs w:val="28"/>
          <w:lang w:eastAsia="ru-RU"/>
        </w:rPr>
        <w:t>ВИРІШИЛА:</w:t>
      </w:r>
    </w:p>
    <w:p w14:paraId="70311B8B" w14:textId="77777777" w:rsidR="007D79F2" w:rsidRPr="007D79F2" w:rsidRDefault="007D79F2" w:rsidP="009E7FED">
      <w:pPr>
        <w:numPr>
          <w:ilvl w:val="0"/>
          <w:numId w:val="3"/>
        </w:numPr>
        <w:spacing w:after="0"/>
        <w:ind w:left="0" w:firstLine="426"/>
        <w:jc w:val="both"/>
        <w:rPr>
          <w:color w:val="000000"/>
          <w:szCs w:val="28"/>
          <w:lang w:eastAsia="ru-RU"/>
        </w:rPr>
      </w:pPr>
      <w:r w:rsidRPr="007D79F2">
        <w:rPr>
          <w:color w:val="000000"/>
          <w:szCs w:val="28"/>
          <w:lang w:eastAsia="ru-RU"/>
        </w:rPr>
        <w:t>Надати дозвіл товариству з обмеженою відповідальністю</w:t>
      </w:r>
      <w:r w:rsidRPr="007D79F2">
        <w:rPr>
          <w:szCs w:val="28"/>
          <w:lang w:eastAsia="ru-RU"/>
        </w:rPr>
        <w:t xml:space="preserve"> «Юкрейн Тауер Компані»</w:t>
      </w:r>
      <w:r w:rsidRPr="007D79F2">
        <w:rPr>
          <w:color w:val="000000"/>
          <w:szCs w:val="28"/>
          <w:lang w:eastAsia="ru-RU"/>
        </w:rPr>
        <w:t xml:space="preserve"> на розроблення проєкту землеустрою щодо відведення земельної ділянки в оренду, орієнтовною площею 0,02</w:t>
      </w:r>
      <w:r w:rsidRPr="007D79F2">
        <w:rPr>
          <w:color w:val="000000"/>
          <w:szCs w:val="28"/>
          <w:lang w:val="ru-RU" w:eastAsia="ru-RU"/>
        </w:rPr>
        <w:t> </w:t>
      </w:r>
      <w:r w:rsidRPr="007D79F2">
        <w:rPr>
          <w:color w:val="000000"/>
          <w:szCs w:val="28"/>
          <w:lang w:eastAsia="ru-RU"/>
        </w:rPr>
        <w:t xml:space="preserve">га, з цільовим призначенням 13.03 – для  розміщення та експлуатації інших технічних засобів зв’язку, що розташована в с. Хлепча  Фастівського району Київської області. </w:t>
      </w:r>
    </w:p>
    <w:p w14:paraId="26FAA7E5" w14:textId="77777777" w:rsidR="007D79F2" w:rsidRPr="007D79F2" w:rsidRDefault="007D79F2" w:rsidP="007D79F2">
      <w:pPr>
        <w:spacing w:after="0"/>
        <w:ind w:left="885"/>
        <w:jc w:val="both"/>
        <w:rPr>
          <w:color w:val="000000"/>
          <w:sz w:val="8"/>
          <w:szCs w:val="28"/>
          <w:lang w:eastAsia="ru-RU"/>
        </w:rPr>
      </w:pPr>
    </w:p>
    <w:p w14:paraId="7907D487" w14:textId="77777777" w:rsidR="007D79F2" w:rsidRPr="007D79F2" w:rsidRDefault="007D79F2" w:rsidP="009E7FED">
      <w:pPr>
        <w:numPr>
          <w:ilvl w:val="0"/>
          <w:numId w:val="3"/>
        </w:numPr>
        <w:tabs>
          <w:tab w:val="left" w:pos="567"/>
        </w:tabs>
        <w:spacing w:after="0"/>
        <w:ind w:left="0" w:firstLine="426"/>
        <w:jc w:val="both"/>
        <w:rPr>
          <w:color w:val="000000"/>
          <w:szCs w:val="28"/>
          <w:shd w:val="clear" w:color="auto" w:fill="FFFFFF"/>
          <w:lang w:eastAsia="ru-RU"/>
        </w:rPr>
      </w:pPr>
      <w:r w:rsidRPr="007D79F2">
        <w:rPr>
          <w:color w:val="000000"/>
          <w:szCs w:val="28"/>
          <w:lang w:eastAsia="ru-RU"/>
        </w:rPr>
        <w:t xml:space="preserve">Рекомендувати </w:t>
      </w:r>
      <w:r w:rsidRPr="007D79F2">
        <w:rPr>
          <w:szCs w:val="28"/>
          <w:lang w:eastAsia="ru-RU"/>
        </w:rPr>
        <w:t>ТОВ «Юкрейн Тауер Компані»</w:t>
      </w:r>
      <w:r w:rsidRPr="007D79F2">
        <w:rPr>
          <w:color w:val="000000"/>
          <w:szCs w:val="28"/>
          <w:lang w:eastAsia="ru-RU"/>
        </w:rPr>
        <w:t xml:space="preserve"> </w:t>
      </w:r>
      <w:r w:rsidRPr="007D79F2">
        <w:rPr>
          <w:szCs w:val="28"/>
          <w:lang w:eastAsia="ru-RU"/>
        </w:rPr>
        <w:t>замовити п</w:t>
      </w:r>
      <w:r w:rsidRPr="007D79F2">
        <w:rPr>
          <w:color w:val="000000"/>
          <w:szCs w:val="28"/>
          <w:shd w:val="clear" w:color="auto" w:fill="FFFFFF"/>
          <w:lang w:eastAsia="ru-RU"/>
        </w:rPr>
        <w:t xml:space="preserve">роєкт землеустрою щодо відведення земельної ділянки в оренду у суб'єкта господарювання, </w:t>
      </w:r>
      <w:r w:rsidRPr="007D79F2">
        <w:rPr>
          <w:szCs w:val="28"/>
          <w:lang w:eastAsia="ru-RU"/>
        </w:rPr>
        <w:t xml:space="preserve">юридичної особи, що має ліцензію на проведення робіт із землеустрою </w:t>
      </w:r>
      <w:r w:rsidRPr="007D79F2">
        <w:rPr>
          <w:color w:val="000000"/>
          <w:szCs w:val="28"/>
          <w:shd w:val="clear" w:color="auto" w:fill="FFFFFF"/>
          <w:lang w:eastAsia="ru-RU"/>
        </w:rPr>
        <w:t>згідно із законом, у строки, що обумовлюються угодою сторін.</w:t>
      </w:r>
    </w:p>
    <w:p w14:paraId="3C71452A" w14:textId="77777777" w:rsidR="007D79F2" w:rsidRPr="007D79F2" w:rsidRDefault="007D79F2" w:rsidP="007D79F2">
      <w:pPr>
        <w:tabs>
          <w:tab w:val="left" w:pos="567"/>
        </w:tabs>
        <w:spacing w:after="0"/>
        <w:ind w:left="885"/>
        <w:jc w:val="both"/>
        <w:rPr>
          <w:color w:val="000000"/>
          <w:sz w:val="4"/>
          <w:szCs w:val="28"/>
          <w:shd w:val="clear" w:color="auto" w:fill="FFFFFF"/>
          <w:lang w:eastAsia="ru-RU"/>
        </w:rPr>
      </w:pPr>
    </w:p>
    <w:p w14:paraId="60773B7D" w14:textId="77777777" w:rsidR="007D79F2" w:rsidRPr="007D79F2" w:rsidRDefault="007D79F2" w:rsidP="009E7FED">
      <w:pPr>
        <w:numPr>
          <w:ilvl w:val="0"/>
          <w:numId w:val="3"/>
        </w:numPr>
        <w:tabs>
          <w:tab w:val="left" w:pos="540"/>
        </w:tabs>
        <w:spacing w:after="0"/>
        <w:ind w:left="0" w:firstLine="426"/>
        <w:jc w:val="both"/>
        <w:rPr>
          <w:szCs w:val="28"/>
          <w:lang w:val="ru-RU" w:eastAsia="ru-RU"/>
        </w:rPr>
      </w:pPr>
      <w:r w:rsidRPr="007D79F2">
        <w:rPr>
          <w:szCs w:val="28"/>
          <w:lang w:val="ru-RU" w:eastAsia="ru-RU"/>
        </w:rPr>
        <w:t>Виготовлений та погоджений у встановленому законом порядку про</w:t>
      </w:r>
      <w:r w:rsidRPr="007D79F2">
        <w:rPr>
          <w:szCs w:val="28"/>
          <w:lang w:eastAsia="ru-RU"/>
        </w:rPr>
        <w:t>є</w:t>
      </w:r>
      <w:r w:rsidRPr="007D79F2">
        <w:rPr>
          <w:szCs w:val="28"/>
          <w:lang w:val="ru-RU" w:eastAsia="ru-RU"/>
        </w:rPr>
        <w:t xml:space="preserve">кт землеустрою </w:t>
      </w:r>
      <w:r w:rsidRPr="007D79F2">
        <w:rPr>
          <w:color w:val="000000"/>
          <w:szCs w:val="28"/>
          <w:shd w:val="clear" w:color="auto" w:fill="FFFFFF"/>
          <w:lang w:eastAsia="ru-RU"/>
        </w:rPr>
        <w:t xml:space="preserve">щодо відведення земельної ділянки подати </w:t>
      </w:r>
      <w:r w:rsidRPr="007D79F2">
        <w:rPr>
          <w:szCs w:val="28"/>
          <w:lang w:val="ru-RU" w:eastAsia="ru-RU"/>
        </w:rPr>
        <w:t xml:space="preserve">на розгляд та затвердження </w:t>
      </w:r>
      <w:r w:rsidRPr="007D79F2">
        <w:rPr>
          <w:szCs w:val="28"/>
          <w:lang w:eastAsia="ru-RU"/>
        </w:rPr>
        <w:t xml:space="preserve">Калинівською селищною радою </w:t>
      </w:r>
      <w:r w:rsidRPr="007D79F2">
        <w:rPr>
          <w:szCs w:val="28"/>
          <w:lang w:val="ru-RU" w:eastAsia="ru-RU"/>
        </w:rPr>
        <w:t>згідно чинного законодавства.</w:t>
      </w:r>
    </w:p>
    <w:p w14:paraId="59322571" w14:textId="77777777" w:rsidR="007D79F2" w:rsidRPr="007D79F2" w:rsidRDefault="007D79F2" w:rsidP="007D79F2">
      <w:pPr>
        <w:tabs>
          <w:tab w:val="left" w:pos="540"/>
        </w:tabs>
        <w:spacing w:after="0"/>
        <w:ind w:left="885"/>
        <w:jc w:val="both"/>
        <w:rPr>
          <w:sz w:val="6"/>
          <w:szCs w:val="28"/>
          <w:lang w:eastAsia="ru-RU"/>
        </w:rPr>
      </w:pPr>
    </w:p>
    <w:p w14:paraId="73D343A1" w14:textId="5122450F" w:rsidR="007D79F2" w:rsidRPr="00D17989" w:rsidRDefault="007D79F2" w:rsidP="009E7FED">
      <w:pPr>
        <w:pStyle w:val="a3"/>
        <w:numPr>
          <w:ilvl w:val="0"/>
          <w:numId w:val="3"/>
        </w:numPr>
        <w:spacing w:after="0"/>
        <w:ind w:left="0" w:firstLine="567"/>
        <w:jc w:val="both"/>
        <w:rPr>
          <w:szCs w:val="28"/>
          <w:lang w:eastAsia="ru-RU"/>
        </w:rPr>
      </w:pPr>
      <w:r w:rsidRPr="00D17989">
        <w:rPr>
          <w:rFonts w:eastAsia="Calibri"/>
          <w:szCs w:val="28"/>
          <w:lang w:eastAsia="ru-RU"/>
        </w:rPr>
        <w:t xml:space="preserve">Контроль за виконанням даного рішення покласти на постійну комісію Калинівської селищної ради </w:t>
      </w:r>
      <w:r w:rsidRPr="00D17989">
        <w:rPr>
          <w:rFonts w:eastAsia="Calibri"/>
          <w:iCs/>
          <w:color w:val="000000"/>
          <w:szCs w:val="28"/>
          <w:lang w:eastAsia="ru-RU"/>
        </w:rPr>
        <w:t>з питань містобудування, архітектури, земельних відносин та охорони навколишнього природного середовищ</w:t>
      </w:r>
      <w:r w:rsidRPr="00D17989">
        <w:rPr>
          <w:rFonts w:eastAsia="Calibri"/>
          <w:szCs w:val="28"/>
          <w:lang w:eastAsia="ru-RU"/>
        </w:rPr>
        <w:t>а</w:t>
      </w:r>
      <w:r w:rsidRPr="00D17989">
        <w:rPr>
          <w:szCs w:val="28"/>
          <w:lang w:eastAsia="ru-RU"/>
        </w:rPr>
        <w:t>.</w:t>
      </w:r>
    </w:p>
    <w:p w14:paraId="511C32AD" w14:textId="77777777" w:rsidR="00D17989" w:rsidRPr="00D17989" w:rsidRDefault="00D17989" w:rsidP="00D17989">
      <w:pPr>
        <w:pStyle w:val="a3"/>
        <w:rPr>
          <w:rFonts w:eastAsia="Calibri"/>
          <w:b/>
          <w:szCs w:val="28"/>
          <w:lang w:eastAsia="uk-UA"/>
        </w:rPr>
      </w:pPr>
    </w:p>
    <w:p w14:paraId="2874C782" w14:textId="262006C4" w:rsidR="00D17989" w:rsidRDefault="00D17989" w:rsidP="00D17989">
      <w:pPr>
        <w:tabs>
          <w:tab w:val="left" w:pos="5529"/>
        </w:tabs>
        <w:ind w:right="-284"/>
        <w:jc w:val="both"/>
        <w:rPr>
          <w:b/>
          <w:szCs w:val="28"/>
        </w:rPr>
      </w:pPr>
      <w:r>
        <w:rPr>
          <w:rFonts w:eastAsia="Calibri"/>
          <w:b/>
          <w:lang w:eastAsia="uk-UA"/>
        </w:rPr>
        <w:t xml:space="preserve"> </w:t>
      </w:r>
      <w:bookmarkStart w:id="23" w:name="_Hlk132793263"/>
      <w:r w:rsidR="005B1ECA">
        <w:rPr>
          <w:rFonts w:eastAsia="Calibri"/>
          <w:b/>
          <w:lang w:eastAsia="uk-UA"/>
        </w:rPr>
        <w:t>21</w:t>
      </w:r>
      <w:r>
        <w:rPr>
          <w:rFonts w:eastAsia="Calibri"/>
          <w:b/>
          <w:lang w:eastAsia="uk-UA"/>
        </w:rPr>
        <w:t xml:space="preserve">. </w:t>
      </w:r>
      <w:r w:rsidRPr="0005131E">
        <w:rPr>
          <w:rFonts w:eastAsia="Calibri"/>
          <w:b/>
          <w:lang w:eastAsia="uk-UA"/>
        </w:rPr>
        <w:t xml:space="preserve">Про затвердження технічної документації </w:t>
      </w:r>
      <w:r>
        <w:rPr>
          <w:rFonts w:eastAsia="Calibri"/>
          <w:b/>
          <w:lang w:eastAsia="uk-UA"/>
        </w:rPr>
        <w:t xml:space="preserve">із землеустрою </w:t>
      </w:r>
      <w:r w:rsidRPr="0005131E">
        <w:rPr>
          <w:rFonts w:eastAsia="Calibri"/>
          <w:b/>
          <w:lang w:eastAsia="uk-UA"/>
        </w:rPr>
        <w:t xml:space="preserve">щодо інвентаризації </w:t>
      </w:r>
      <w:r w:rsidRPr="0005131E">
        <w:rPr>
          <w:b/>
          <w:szCs w:val="28"/>
        </w:rPr>
        <w:t>земель комунальної власності</w:t>
      </w:r>
    </w:p>
    <w:bookmarkEnd w:id="23"/>
    <w:p w14:paraId="33C2D7F9" w14:textId="3091ED9D" w:rsidR="00D17989" w:rsidRPr="00B146CD" w:rsidRDefault="00D17989" w:rsidP="00D17989">
      <w:pPr>
        <w:tabs>
          <w:tab w:val="left" w:pos="900"/>
        </w:tabs>
        <w:ind w:right="-284"/>
        <w:jc w:val="both"/>
        <w:rPr>
          <w:rFonts w:eastAsia="Calibri"/>
          <w:noProof/>
          <w:szCs w:val="28"/>
        </w:rPr>
      </w:pPr>
      <w:r>
        <w:rPr>
          <w:szCs w:val="28"/>
        </w:rPr>
        <w:tab/>
      </w:r>
      <w:r w:rsidRPr="0005131E">
        <w:rPr>
          <w:szCs w:val="28"/>
        </w:rPr>
        <w:t>Розглянувши технічн</w:t>
      </w:r>
      <w:r>
        <w:rPr>
          <w:szCs w:val="28"/>
        </w:rPr>
        <w:t>у</w:t>
      </w:r>
      <w:r w:rsidRPr="0005131E">
        <w:rPr>
          <w:szCs w:val="28"/>
        </w:rPr>
        <w:t xml:space="preserve"> документаці</w:t>
      </w:r>
      <w:r>
        <w:rPr>
          <w:szCs w:val="28"/>
        </w:rPr>
        <w:t>ю</w:t>
      </w:r>
      <w:r w:rsidRPr="0005131E">
        <w:rPr>
          <w:szCs w:val="28"/>
        </w:rPr>
        <w:t xml:space="preserve"> </w:t>
      </w:r>
      <w:r>
        <w:rPr>
          <w:szCs w:val="28"/>
        </w:rPr>
        <w:t xml:space="preserve">із землеустрою </w:t>
      </w:r>
      <w:r w:rsidRPr="0005131E">
        <w:rPr>
          <w:szCs w:val="28"/>
        </w:rPr>
        <w:t>щодо інвентаризації земель комунальної власності</w:t>
      </w:r>
      <w:r w:rsidRPr="00DF5B61">
        <w:rPr>
          <w:szCs w:val="28"/>
        </w:rPr>
        <w:t>,</w:t>
      </w:r>
      <w:r w:rsidRPr="003639D0">
        <w:rPr>
          <w:szCs w:val="28"/>
        </w:rPr>
        <w:t xml:space="preserve"> </w:t>
      </w:r>
      <w:r w:rsidRPr="003639D0">
        <w:rPr>
          <w:noProof/>
          <w:szCs w:val="28"/>
        </w:rPr>
        <w:t xml:space="preserve">враховуючи висновок постійної комісії Калинівської селищної ради VIII скликання </w:t>
      </w:r>
      <w:r w:rsidRPr="005173AB">
        <w:rPr>
          <w:iCs/>
          <w:color w:val="000000"/>
          <w:szCs w:val="28"/>
        </w:rPr>
        <w:t>з питань містобудування, архітектури, земельних відносин та охорони навколишнього природного середовищ</w:t>
      </w:r>
      <w:r w:rsidRPr="005173AB">
        <w:rPr>
          <w:szCs w:val="28"/>
        </w:rPr>
        <w:t>а</w:t>
      </w:r>
      <w:r>
        <w:rPr>
          <w:noProof/>
          <w:color w:val="FF0000"/>
          <w:szCs w:val="28"/>
        </w:rPr>
        <w:t xml:space="preserve"> </w:t>
      </w:r>
      <w:r w:rsidRPr="00EB50FF">
        <w:rPr>
          <w:noProof/>
          <w:szCs w:val="28"/>
        </w:rPr>
        <w:t xml:space="preserve">(пункт </w:t>
      </w:r>
      <w:r>
        <w:rPr>
          <w:noProof/>
          <w:szCs w:val="28"/>
        </w:rPr>
        <w:t>0</w:t>
      </w:r>
      <w:r w:rsidR="00230E2F">
        <w:rPr>
          <w:noProof/>
          <w:szCs w:val="28"/>
        </w:rPr>
        <w:t>5</w:t>
      </w:r>
      <w:r>
        <w:rPr>
          <w:noProof/>
          <w:szCs w:val="28"/>
        </w:rPr>
        <w:t xml:space="preserve"> протокол 0</w:t>
      </w:r>
      <w:r w:rsidR="00230E2F">
        <w:rPr>
          <w:noProof/>
          <w:szCs w:val="28"/>
        </w:rPr>
        <w:t>5</w:t>
      </w:r>
      <w:r>
        <w:rPr>
          <w:noProof/>
          <w:szCs w:val="28"/>
        </w:rPr>
        <w:t xml:space="preserve"> </w:t>
      </w:r>
      <w:r w:rsidRPr="00EB50FF">
        <w:rPr>
          <w:noProof/>
          <w:szCs w:val="28"/>
        </w:rPr>
        <w:t xml:space="preserve">від </w:t>
      </w:r>
      <w:r w:rsidR="00230E2F">
        <w:rPr>
          <w:noProof/>
          <w:szCs w:val="28"/>
        </w:rPr>
        <w:t>20</w:t>
      </w:r>
      <w:r w:rsidRPr="00EB50FF">
        <w:rPr>
          <w:noProof/>
          <w:szCs w:val="28"/>
        </w:rPr>
        <w:t>.0</w:t>
      </w:r>
      <w:r w:rsidR="00230E2F">
        <w:rPr>
          <w:noProof/>
          <w:szCs w:val="28"/>
        </w:rPr>
        <w:t>4</w:t>
      </w:r>
      <w:r w:rsidRPr="00EB50FF">
        <w:rPr>
          <w:noProof/>
          <w:szCs w:val="28"/>
        </w:rPr>
        <w:t>.202</w:t>
      </w:r>
      <w:r>
        <w:rPr>
          <w:noProof/>
          <w:szCs w:val="28"/>
        </w:rPr>
        <w:t>3</w:t>
      </w:r>
      <w:r w:rsidRPr="00EB50FF">
        <w:rPr>
          <w:szCs w:val="28"/>
        </w:rPr>
        <w:t>)</w:t>
      </w:r>
      <w:r>
        <w:rPr>
          <w:szCs w:val="28"/>
        </w:rPr>
        <w:t>,</w:t>
      </w:r>
      <w:r w:rsidRPr="003639D0">
        <w:rPr>
          <w:szCs w:val="28"/>
        </w:rPr>
        <w:t xml:space="preserve"> </w:t>
      </w:r>
      <w:r w:rsidRPr="0005131E">
        <w:rPr>
          <w:szCs w:val="28"/>
        </w:rPr>
        <w:t>керуючись ст. ст. 12, 79-1, 83, 184 Земельного кодексу України, ст. ст. 22, 25, 35, 57 Закону України «Про землеустрій», ст. 21 Закону України «Про Державний земельний кадастр», постановою Кабінету Міністрів України від 23.05.2012 № 513 «Про затвердження Порядку проведення інвентаризації земель», ст.</w:t>
      </w:r>
      <w:r>
        <w:rPr>
          <w:szCs w:val="28"/>
        </w:rPr>
        <w:t>ст.</w:t>
      </w:r>
      <w:r w:rsidRPr="0005131E">
        <w:rPr>
          <w:szCs w:val="28"/>
        </w:rPr>
        <w:t xml:space="preserve"> 26, 59 Закону України «Про місцеве самоврядування в Україні»</w:t>
      </w:r>
      <w:r w:rsidRPr="003639D0">
        <w:rPr>
          <w:szCs w:val="28"/>
        </w:rPr>
        <w:t xml:space="preserve">, Калинівська селищна рада </w:t>
      </w:r>
    </w:p>
    <w:p w14:paraId="52775AF9" w14:textId="77777777" w:rsidR="00D17989" w:rsidRPr="00186E01" w:rsidRDefault="00D17989" w:rsidP="00D17989">
      <w:pPr>
        <w:autoSpaceDE w:val="0"/>
        <w:ind w:right="-284" w:firstLine="567"/>
        <w:jc w:val="center"/>
        <w:rPr>
          <w:b/>
          <w:szCs w:val="28"/>
        </w:rPr>
      </w:pPr>
      <w:r>
        <w:rPr>
          <w:b/>
          <w:szCs w:val="28"/>
        </w:rPr>
        <w:t xml:space="preserve">ВИРІШИЛА: </w:t>
      </w:r>
    </w:p>
    <w:p w14:paraId="72B7D5A4" w14:textId="5FD73B44" w:rsidR="00D17989" w:rsidRPr="0005131E" w:rsidRDefault="00D17989" w:rsidP="00D17989">
      <w:pPr>
        <w:spacing w:after="0"/>
        <w:ind w:right="-284" w:firstLine="567"/>
        <w:jc w:val="both"/>
        <w:rPr>
          <w:szCs w:val="28"/>
        </w:rPr>
      </w:pPr>
      <w:r>
        <w:rPr>
          <w:szCs w:val="28"/>
        </w:rPr>
        <w:lastRenderedPageBreak/>
        <w:t>1</w:t>
      </w:r>
      <w:r w:rsidRPr="0005131E">
        <w:rPr>
          <w:szCs w:val="28"/>
        </w:rPr>
        <w:t>. Затвердити технічну документацію</w:t>
      </w:r>
      <w:r w:rsidRPr="007B3A2A">
        <w:rPr>
          <w:szCs w:val="28"/>
        </w:rPr>
        <w:t xml:space="preserve"> </w:t>
      </w:r>
      <w:r>
        <w:rPr>
          <w:szCs w:val="28"/>
        </w:rPr>
        <w:t>із землеустрою</w:t>
      </w:r>
      <w:r w:rsidRPr="0005131E">
        <w:rPr>
          <w:szCs w:val="28"/>
        </w:rPr>
        <w:t xml:space="preserve"> щодо інвентаризації земель </w:t>
      </w:r>
      <w:r>
        <w:rPr>
          <w:szCs w:val="28"/>
        </w:rPr>
        <w:t xml:space="preserve">комунальної власності </w:t>
      </w:r>
      <w:r w:rsidRPr="0005131E">
        <w:rPr>
          <w:szCs w:val="28"/>
        </w:rPr>
        <w:t>для будівництва та обслуговування</w:t>
      </w:r>
      <w:r>
        <w:rPr>
          <w:szCs w:val="28"/>
        </w:rPr>
        <w:t xml:space="preserve"> багатоквартирного житлового будинку </w:t>
      </w:r>
      <w:r w:rsidRPr="0005131E">
        <w:rPr>
          <w:szCs w:val="28"/>
        </w:rPr>
        <w:t>(код згідно КВЦПЗ – 0</w:t>
      </w:r>
      <w:r>
        <w:rPr>
          <w:szCs w:val="28"/>
        </w:rPr>
        <w:t>2</w:t>
      </w:r>
      <w:r w:rsidRPr="0005131E">
        <w:rPr>
          <w:szCs w:val="28"/>
        </w:rPr>
        <w:t>.</w:t>
      </w:r>
      <w:r>
        <w:rPr>
          <w:szCs w:val="28"/>
        </w:rPr>
        <w:t>03), площею 3,0313</w:t>
      </w:r>
      <w:r w:rsidRPr="0005131E">
        <w:rPr>
          <w:szCs w:val="28"/>
        </w:rPr>
        <w:t xml:space="preserve"> га,  кадастровий номер 322148</w:t>
      </w:r>
      <w:r>
        <w:rPr>
          <w:szCs w:val="28"/>
        </w:rPr>
        <w:t>2003</w:t>
      </w:r>
      <w:r w:rsidRPr="0005131E">
        <w:rPr>
          <w:szCs w:val="28"/>
        </w:rPr>
        <w:t>:0</w:t>
      </w:r>
      <w:r>
        <w:rPr>
          <w:szCs w:val="28"/>
        </w:rPr>
        <w:t>2</w:t>
      </w:r>
      <w:r w:rsidRPr="0005131E">
        <w:rPr>
          <w:szCs w:val="28"/>
        </w:rPr>
        <w:t>:0</w:t>
      </w:r>
      <w:r>
        <w:rPr>
          <w:szCs w:val="28"/>
        </w:rPr>
        <w:t>09</w:t>
      </w:r>
      <w:r w:rsidRPr="0005131E">
        <w:rPr>
          <w:szCs w:val="28"/>
        </w:rPr>
        <w:t>:00</w:t>
      </w:r>
      <w:r>
        <w:rPr>
          <w:szCs w:val="28"/>
        </w:rPr>
        <w:t>51</w:t>
      </w:r>
      <w:r w:rsidRPr="0005131E">
        <w:rPr>
          <w:szCs w:val="28"/>
        </w:rPr>
        <w:t xml:space="preserve"> в с. </w:t>
      </w:r>
      <w:r>
        <w:rPr>
          <w:szCs w:val="28"/>
        </w:rPr>
        <w:t xml:space="preserve">Кожухівка  по вул. Святкова </w:t>
      </w:r>
      <w:r w:rsidRPr="0005131E">
        <w:rPr>
          <w:szCs w:val="28"/>
        </w:rPr>
        <w:t xml:space="preserve">Фастівського району Київської області, розроблену </w:t>
      </w:r>
      <w:r>
        <w:rPr>
          <w:szCs w:val="28"/>
        </w:rPr>
        <w:t>КП</w:t>
      </w:r>
      <w:r w:rsidRPr="0005131E">
        <w:rPr>
          <w:szCs w:val="28"/>
        </w:rPr>
        <w:t xml:space="preserve"> «</w:t>
      </w:r>
      <w:r>
        <w:rPr>
          <w:szCs w:val="28"/>
        </w:rPr>
        <w:t>Центр розвитку та інвестицій Васильківського району</w:t>
      </w:r>
      <w:r w:rsidRPr="0005131E">
        <w:rPr>
          <w:szCs w:val="28"/>
        </w:rPr>
        <w:t xml:space="preserve">». </w:t>
      </w:r>
    </w:p>
    <w:p w14:paraId="118BDAB5" w14:textId="77777777" w:rsidR="00D17989" w:rsidRPr="0005131E" w:rsidRDefault="00D17989" w:rsidP="00D17989">
      <w:pPr>
        <w:spacing w:after="0"/>
        <w:ind w:right="-284" w:firstLine="567"/>
        <w:jc w:val="both"/>
        <w:rPr>
          <w:szCs w:val="28"/>
        </w:rPr>
      </w:pPr>
      <w:r>
        <w:rPr>
          <w:szCs w:val="28"/>
        </w:rPr>
        <w:t>2</w:t>
      </w:r>
      <w:r w:rsidRPr="0005131E">
        <w:rPr>
          <w:szCs w:val="28"/>
        </w:rPr>
        <w:t xml:space="preserve">. </w:t>
      </w:r>
      <w:r w:rsidRPr="0005131E">
        <w:rPr>
          <w:rFonts w:eastAsia="Calibri"/>
          <w:szCs w:val="28"/>
        </w:rPr>
        <w:t xml:space="preserve">Надати дозвіл Калинівському селищному голові </w:t>
      </w:r>
      <w:r w:rsidRPr="0005131E">
        <w:rPr>
          <w:szCs w:val="28"/>
        </w:rPr>
        <w:t>здійснити державну реєстрацію права комунальної власності земельної ділянки у Державному реєстрі речових прав на нерухоме майно та їх обтяжень.</w:t>
      </w:r>
    </w:p>
    <w:p w14:paraId="3D521B69" w14:textId="77777777" w:rsidR="00D17989" w:rsidRDefault="00D17989" w:rsidP="00D17989">
      <w:pPr>
        <w:widowControl w:val="0"/>
        <w:spacing w:after="0"/>
        <w:ind w:right="-284" w:firstLine="567"/>
        <w:jc w:val="both"/>
        <w:rPr>
          <w:rFonts w:eastAsia="Calibri"/>
          <w:szCs w:val="28"/>
        </w:rPr>
      </w:pPr>
      <w:r>
        <w:rPr>
          <w:rFonts w:eastAsia="Calibri"/>
          <w:szCs w:val="28"/>
        </w:rPr>
        <w:t>3</w:t>
      </w:r>
      <w:r w:rsidRPr="0005131E">
        <w:rPr>
          <w:rFonts w:eastAsia="Calibri"/>
          <w:szCs w:val="28"/>
        </w:rPr>
        <w:t xml:space="preserve">. Контроль за виконанням цього рішення покласти на постійну комісію Калинівської селищної ради </w:t>
      </w:r>
      <w:r w:rsidRPr="0005131E">
        <w:rPr>
          <w:rFonts w:eastAsia="Calibri"/>
          <w:szCs w:val="28"/>
          <w:lang w:val="en-US"/>
        </w:rPr>
        <w:t>V</w:t>
      </w:r>
      <w:r w:rsidRPr="0005131E">
        <w:rPr>
          <w:rFonts w:eastAsia="Calibri"/>
          <w:szCs w:val="28"/>
        </w:rPr>
        <w:t>ІІІ скликання з питань містобудування, архітектури, земельних відносин та охорони навколишнього природного середовища.</w:t>
      </w:r>
    </w:p>
    <w:p w14:paraId="224EADDE" w14:textId="77777777" w:rsidR="00D17989" w:rsidRPr="0005131E" w:rsidRDefault="00D17989" w:rsidP="00D17989">
      <w:pPr>
        <w:widowControl w:val="0"/>
        <w:spacing w:after="0"/>
        <w:ind w:right="-284" w:firstLine="567"/>
        <w:jc w:val="both"/>
        <w:rPr>
          <w:snapToGrid w:val="0"/>
          <w:szCs w:val="24"/>
        </w:rPr>
      </w:pPr>
    </w:p>
    <w:p w14:paraId="106B0520" w14:textId="1DAE37EC" w:rsidR="00D17989" w:rsidRPr="00DC00C7" w:rsidRDefault="005B1ECA" w:rsidP="00D17989">
      <w:pPr>
        <w:tabs>
          <w:tab w:val="left" w:pos="5529"/>
        </w:tabs>
        <w:ind w:firstLine="567"/>
        <w:jc w:val="both"/>
        <w:rPr>
          <w:b/>
          <w:szCs w:val="28"/>
        </w:rPr>
      </w:pPr>
      <w:bookmarkStart w:id="24" w:name="_Hlk132793391"/>
      <w:r>
        <w:rPr>
          <w:rFonts w:eastAsia="Calibri"/>
          <w:b/>
          <w:szCs w:val="28"/>
          <w:lang w:eastAsia="uk-UA"/>
        </w:rPr>
        <w:t>22</w:t>
      </w:r>
      <w:r w:rsidR="00D17989">
        <w:rPr>
          <w:rFonts w:eastAsia="Calibri"/>
          <w:b/>
          <w:szCs w:val="28"/>
          <w:lang w:eastAsia="uk-UA"/>
        </w:rPr>
        <w:t xml:space="preserve">. </w:t>
      </w:r>
      <w:r w:rsidR="00D17989" w:rsidRPr="00DC00C7">
        <w:rPr>
          <w:rFonts w:eastAsia="Calibri"/>
          <w:b/>
          <w:szCs w:val="28"/>
          <w:lang w:eastAsia="uk-UA"/>
        </w:rPr>
        <w:t>Про затвердження технічної документації із землеустрою щодо об’єднання земельних ділянок</w:t>
      </w:r>
    </w:p>
    <w:bookmarkEnd w:id="24"/>
    <w:p w14:paraId="74B0563E" w14:textId="3A15F29C" w:rsidR="00D17989" w:rsidRPr="00DC00C7" w:rsidRDefault="00D17989" w:rsidP="00D17989">
      <w:pPr>
        <w:tabs>
          <w:tab w:val="left" w:pos="0"/>
        </w:tabs>
        <w:spacing w:after="0"/>
        <w:jc w:val="both"/>
        <w:rPr>
          <w:rFonts w:eastAsia="Calibri"/>
          <w:noProof/>
          <w:szCs w:val="28"/>
        </w:rPr>
      </w:pPr>
      <w:r w:rsidRPr="00DC00C7">
        <w:rPr>
          <w:b/>
          <w:color w:val="000000"/>
          <w:szCs w:val="28"/>
        </w:rPr>
        <w:tab/>
      </w:r>
      <w:r w:rsidRPr="00DC00C7">
        <w:rPr>
          <w:szCs w:val="28"/>
        </w:rPr>
        <w:tab/>
        <w:t xml:space="preserve">Розглянувши технічну документацію із землеустрою щодо об’єднання земельних ділянок, </w:t>
      </w:r>
      <w:r w:rsidRPr="00DC00C7">
        <w:rPr>
          <w:noProof/>
          <w:szCs w:val="28"/>
        </w:rPr>
        <w:t xml:space="preserve">враховуючи висновок постійної комісії Калинівської селищної ради VIII скликання </w:t>
      </w:r>
      <w:r w:rsidRPr="00DC00C7">
        <w:rPr>
          <w:iCs/>
          <w:color w:val="000000"/>
          <w:szCs w:val="28"/>
        </w:rPr>
        <w:t>з питань містобудування, архітектури, земельних відносин та охорони навколишнього природного середовищ</w:t>
      </w:r>
      <w:r w:rsidRPr="00DC00C7">
        <w:rPr>
          <w:szCs w:val="28"/>
        </w:rPr>
        <w:t>а</w:t>
      </w:r>
      <w:r w:rsidRPr="00DC00C7">
        <w:rPr>
          <w:noProof/>
          <w:color w:val="FF0000"/>
          <w:szCs w:val="28"/>
        </w:rPr>
        <w:t xml:space="preserve"> </w:t>
      </w:r>
      <w:r w:rsidR="00230E2F" w:rsidRPr="00230E2F">
        <w:rPr>
          <w:noProof/>
          <w:szCs w:val="28"/>
        </w:rPr>
        <w:t xml:space="preserve">(пункт </w:t>
      </w:r>
      <w:r w:rsidR="00230E2F">
        <w:rPr>
          <w:noProof/>
          <w:szCs w:val="28"/>
        </w:rPr>
        <w:t>6</w:t>
      </w:r>
      <w:r w:rsidR="00230E2F" w:rsidRPr="00230E2F">
        <w:rPr>
          <w:noProof/>
          <w:szCs w:val="28"/>
        </w:rPr>
        <w:t xml:space="preserve"> протоколу від 20.04.2023 № 05)</w:t>
      </w:r>
      <w:r w:rsidR="00230E2F">
        <w:rPr>
          <w:noProof/>
          <w:szCs w:val="28"/>
        </w:rPr>
        <w:t xml:space="preserve">, </w:t>
      </w:r>
      <w:r w:rsidRPr="00DC00C7">
        <w:rPr>
          <w:szCs w:val="28"/>
        </w:rPr>
        <w:t xml:space="preserve">керуючись ст. 12, 79-1, 83, 184 Земельного кодексу України, ст. 22, 25, 35, 57 Закону України «Про землеустрій», ст. 21 Закону України «Про Державний земельний кадастр», постановою Кабінету Міністрів України від 23.05.2012 № 513 «Про затвердження Порядку проведення інвентаризації земель», ст. 26, 59 Закону України «Про місцеве самоврядування в Україні», Калинівська селищна рада </w:t>
      </w:r>
    </w:p>
    <w:p w14:paraId="2BE97C84" w14:textId="77777777" w:rsidR="00D17989" w:rsidRPr="00DC00C7" w:rsidRDefault="00D17989" w:rsidP="00D17989">
      <w:pPr>
        <w:autoSpaceDE w:val="0"/>
        <w:spacing w:after="0"/>
        <w:ind w:right="283" w:firstLine="567"/>
        <w:jc w:val="center"/>
        <w:rPr>
          <w:b/>
          <w:szCs w:val="28"/>
        </w:rPr>
      </w:pPr>
      <w:r w:rsidRPr="00DC00C7">
        <w:rPr>
          <w:b/>
          <w:szCs w:val="28"/>
        </w:rPr>
        <w:t xml:space="preserve">ВИРІШИЛА </w:t>
      </w:r>
    </w:p>
    <w:p w14:paraId="12DACD4D" w14:textId="6F02B3E6" w:rsidR="00D17989" w:rsidRDefault="00D17989" w:rsidP="00D17989">
      <w:pPr>
        <w:spacing w:after="0"/>
        <w:ind w:firstLine="567"/>
        <w:jc w:val="both"/>
        <w:rPr>
          <w:szCs w:val="28"/>
        </w:rPr>
      </w:pPr>
      <w:r w:rsidRPr="00DC00C7">
        <w:rPr>
          <w:szCs w:val="28"/>
        </w:rPr>
        <w:t>1. Затвердити технічну документацію із землеустрою щодо об’єднання земельних ділянок комунальної власності з кадастровими номерами 3221455800:01:037:0004 площею 0,1604 га, 3221455800:01:037:0005 площею 0,2288 га</w:t>
      </w:r>
      <w:r w:rsidRPr="00DC00C7">
        <w:rPr>
          <w:rFonts w:eastAsia="Calibri"/>
          <w:szCs w:val="28"/>
        </w:rPr>
        <w:t xml:space="preserve"> </w:t>
      </w:r>
      <w:bookmarkStart w:id="25" w:name="_Hlk132712704"/>
      <w:r w:rsidRPr="00DC00C7">
        <w:rPr>
          <w:rFonts w:eastAsia="Calibri"/>
          <w:szCs w:val="28"/>
        </w:rPr>
        <w:t>з цільовим призначенням для будівництва та обслуговування будівель закладів охорони здоров’я та соціальної допомоги (код згідно КВЦПЗ – 01.03)</w:t>
      </w:r>
      <w:bookmarkEnd w:id="25"/>
      <w:r w:rsidRPr="00DC00C7">
        <w:rPr>
          <w:szCs w:val="28"/>
        </w:rPr>
        <w:t xml:space="preserve"> в одну земельну ділянку площею 0,3892 га з кадастровим номером 3221455800:01:037:0016</w:t>
      </w:r>
      <w:bookmarkStart w:id="26" w:name="_Hlk132712762"/>
      <w:r w:rsidRPr="00DC00C7">
        <w:rPr>
          <w:szCs w:val="28"/>
        </w:rPr>
        <w:t xml:space="preserve">, що розташована в смт Калинівка Фастівського району Київської області, розроблену ТОВ «ГеоБуд 2000». </w:t>
      </w:r>
      <w:bookmarkEnd w:id="26"/>
    </w:p>
    <w:p w14:paraId="075A5DC0" w14:textId="77777777" w:rsidR="007F3A17" w:rsidRDefault="00D17989" w:rsidP="007F3A17">
      <w:pPr>
        <w:spacing w:after="0"/>
        <w:ind w:firstLine="567"/>
        <w:jc w:val="both"/>
        <w:rPr>
          <w:szCs w:val="28"/>
        </w:rPr>
      </w:pPr>
      <w:r w:rsidRPr="00DC00C7">
        <w:rPr>
          <w:szCs w:val="28"/>
        </w:rPr>
        <w:t xml:space="preserve">2. </w:t>
      </w:r>
      <w:r w:rsidRPr="00DC00C7">
        <w:rPr>
          <w:rFonts w:eastAsia="Calibri"/>
          <w:szCs w:val="28"/>
        </w:rPr>
        <w:t xml:space="preserve">Надати дозвіл Калинівському селищному голові </w:t>
      </w:r>
      <w:r w:rsidRPr="00DC00C7">
        <w:rPr>
          <w:szCs w:val="28"/>
        </w:rPr>
        <w:t>здійснити державну реєстрацію права комунальної власності новоутвореної земельної ділянки площею 0,3892 га з кадастровим номером 3221455800:01:037:0016</w:t>
      </w:r>
      <w:r>
        <w:rPr>
          <w:rFonts w:eastAsia="Calibri"/>
          <w:szCs w:val="28"/>
        </w:rPr>
        <w:t>,</w:t>
      </w:r>
      <w:r w:rsidRPr="00DC00C7">
        <w:rPr>
          <w:rFonts w:eastAsia="Calibri"/>
          <w:szCs w:val="28"/>
        </w:rPr>
        <w:t xml:space="preserve"> цільовим призначенням для будівництва та обслуговування будівель закладів охорони здоров’я та соціальної допомоги (код згідно КВЦПЗ – 01.03)</w:t>
      </w:r>
      <w:r w:rsidRPr="00DC00C7">
        <w:rPr>
          <w:szCs w:val="28"/>
        </w:rPr>
        <w:t>, що розташована в смт Калинівка Фастівського району Київської області у Державному реєстрі речових прав на нерухоме майно та їх обтяжень.</w:t>
      </w:r>
    </w:p>
    <w:p w14:paraId="7445262E" w14:textId="256DFB9C" w:rsidR="00D17989" w:rsidRDefault="00D17989" w:rsidP="007F3A17">
      <w:pPr>
        <w:spacing w:after="0"/>
        <w:ind w:firstLine="567"/>
        <w:jc w:val="both"/>
        <w:rPr>
          <w:rFonts w:eastAsia="Calibri"/>
          <w:szCs w:val="28"/>
        </w:rPr>
      </w:pPr>
      <w:r w:rsidRPr="00DC00C7">
        <w:rPr>
          <w:rFonts w:eastAsia="Calibri"/>
          <w:szCs w:val="28"/>
        </w:rPr>
        <w:t xml:space="preserve">3. Контроль за виконанням цього рішення покласти на Контроль за виконанням цього рішення покласти на постійну комісію Калинівської </w:t>
      </w:r>
      <w:r w:rsidRPr="00DC00C7">
        <w:rPr>
          <w:rFonts w:eastAsia="Calibri"/>
          <w:szCs w:val="28"/>
        </w:rPr>
        <w:lastRenderedPageBreak/>
        <w:t xml:space="preserve">селищної ради </w:t>
      </w:r>
      <w:r w:rsidRPr="00DC00C7">
        <w:rPr>
          <w:rFonts w:eastAsia="Calibri"/>
          <w:szCs w:val="28"/>
          <w:lang w:val="en-US"/>
        </w:rPr>
        <w:t>V</w:t>
      </w:r>
      <w:r w:rsidRPr="00DC00C7">
        <w:rPr>
          <w:rFonts w:eastAsia="Calibri"/>
          <w:szCs w:val="28"/>
        </w:rPr>
        <w:t>ІІІ скликання з питань містобудування, архітектури, земельних відносин та охорони навколишнього природного середовища.</w:t>
      </w:r>
    </w:p>
    <w:p w14:paraId="256A3335" w14:textId="77777777" w:rsidR="00FA202E" w:rsidRPr="00DC00C7" w:rsidRDefault="00FA202E" w:rsidP="007F3A17">
      <w:pPr>
        <w:spacing w:after="0"/>
        <w:ind w:firstLine="567"/>
        <w:jc w:val="both"/>
        <w:rPr>
          <w:szCs w:val="28"/>
        </w:rPr>
      </w:pPr>
    </w:p>
    <w:p w14:paraId="022FF160" w14:textId="72171B07" w:rsidR="00703592" w:rsidRPr="006C2CE5" w:rsidRDefault="00703592" w:rsidP="00703592">
      <w:pPr>
        <w:jc w:val="both"/>
        <w:rPr>
          <w:rFonts w:eastAsia="Calibri"/>
          <w:b/>
          <w:szCs w:val="28"/>
        </w:rPr>
      </w:pPr>
      <w:r>
        <w:rPr>
          <w:b/>
          <w:szCs w:val="28"/>
          <w:lang w:val="ru-RU"/>
        </w:rPr>
        <w:t xml:space="preserve">23. </w:t>
      </w:r>
      <w:r>
        <w:rPr>
          <w:rFonts w:eastAsia="Calibri"/>
          <w:b/>
          <w:szCs w:val="28"/>
        </w:rPr>
        <w:t xml:space="preserve">Про надання дозволу на </w:t>
      </w:r>
      <w:r w:rsidRPr="006C2CE5">
        <w:rPr>
          <w:rFonts w:eastAsia="Calibri"/>
          <w:b/>
          <w:szCs w:val="28"/>
        </w:rPr>
        <w:t>інвентаризаці</w:t>
      </w:r>
      <w:r>
        <w:rPr>
          <w:rFonts w:eastAsia="Calibri"/>
          <w:b/>
          <w:szCs w:val="28"/>
        </w:rPr>
        <w:t>ю</w:t>
      </w:r>
      <w:r w:rsidRPr="006C2CE5">
        <w:rPr>
          <w:rFonts w:eastAsia="Calibri"/>
          <w:b/>
          <w:szCs w:val="28"/>
        </w:rPr>
        <w:t xml:space="preserve"> земельн</w:t>
      </w:r>
      <w:r>
        <w:rPr>
          <w:rFonts w:eastAsia="Calibri"/>
          <w:b/>
          <w:szCs w:val="28"/>
        </w:rPr>
        <w:t>их ділянок</w:t>
      </w:r>
      <w:r w:rsidRPr="006C2CE5">
        <w:rPr>
          <w:rFonts w:eastAsia="Calibri"/>
          <w:b/>
          <w:szCs w:val="28"/>
        </w:rPr>
        <w:t xml:space="preserve"> комунальної власності</w:t>
      </w:r>
    </w:p>
    <w:p w14:paraId="2836E9CF" w14:textId="77777777" w:rsidR="00960048" w:rsidRPr="009B19AF" w:rsidRDefault="00960048" w:rsidP="00FA202E">
      <w:pPr>
        <w:spacing w:after="0"/>
        <w:ind w:firstLine="567"/>
        <w:jc w:val="both"/>
        <w:rPr>
          <w:rFonts w:eastAsia="Arial Unicode MS"/>
          <w:bCs/>
          <w:sz w:val="32"/>
          <w:szCs w:val="32"/>
        </w:rPr>
      </w:pPr>
      <w:bookmarkStart w:id="27" w:name="_Hlk132887003"/>
      <w:bookmarkStart w:id="28" w:name="_Hlk127882880"/>
      <w:r w:rsidRPr="006C2CE5">
        <w:rPr>
          <w:rFonts w:eastAsia="Calibri"/>
          <w:szCs w:val="28"/>
        </w:rPr>
        <w:t>Заслухавши інформацію голови комісії</w:t>
      </w:r>
      <w:r w:rsidRPr="006C2CE5">
        <w:rPr>
          <w:rFonts w:eastAsia="Calibri"/>
          <w:b/>
          <w:bCs/>
          <w:szCs w:val="28"/>
        </w:rPr>
        <w:t xml:space="preserve"> </w:t>
      </w:r>
      <w:r w:rsidRPr="006C2CE5">
        <w:rPr>
          <w:rFonts w:eastAsia="Calibri"/>
          <w:bCs/>
          <w:szCs w:val="28"/>
        </w:rPr>
        <w:t xml:space="preserve">Калинівської селищної ради VIІІ скликання з питань </w:t>
      </w:r>
      <w:r w:rsidRPr="006C2CE5">
        <w:rPr>
          <w:rFonts w:eastAsia="Calibri"/>
          <w:szCs w:val="28"/>
        </w:rPr>
        <w:t>будівництва, архітектури, регулювання земельних відносин та охорони навколишнього природного середовища Чиж О.В.,</w:t>
      </w:r>
      <w:r>
        <w:rPr>
          <w:rFonts w:eastAsia="Calibri"/>
          <w:szCs w:val="28"/>
        </w:rPr>
        <w:t xml:space="preserve"> з метою встановлення місця розташування об</w:t>
      </w:r>
      <w:r w:rsidRPr="00954758">
        <w:rPr>
          <w:rFonts w:eastAsia="Calibri"/>
          <w:szCs w:val="28"/>
        </w:rPr>
        <w:t>’</w:t>
      </w:r>
      <w:r>
        <w:rPr>
          <w:rFonts w:eastAsia="Calibri"/>
          <w:szCs w:val="28"/>
        </w:rPr>
        <w:t>єктів землеустрою, їхніх меж, розмірів, правового статусу, здійснення контролю за використанням та охороною земель і прийняття на їх основі відповідних рішень, з метою наповнення Державного земельного кадастру, у відповідності до</w:t>
      </w:r>
      <w:r w:rsidRPr="009B19AF">
        <w:rPr>
          <w:rFonts w:eastAsia="Calibri"/>
          <w:szCs w:val="28"/>
        </w:rPr>
        <w:t xml:space="preserve"> програм</w:t>
      </w:r>
      <w:r>
        <w:rPr>
          <w:rFonts w:eastAsia="Calibri"/>
          <w:szCs w:val="28"/>
        </w:rPr>
        <w:t>и</w:t>
      </w:r>
      <w:r w:rsidRPr="009B19AF">
        <w:rPr>
          <w:rFonts w:eastAsia="Calibri"/>
          <w:szCs w:val="28"/>
        </w:rPr>
        <w:t xml:space="preserve"> </w:t>
      </w:r>
      <w:r w:rsidRPr="009B19AF">
        <w:rPr>
          <w:rFonts w:eastAsia="Arial Unicode MS"/>
          <w:bCs/>
          <w:szCs w:val="28"/>
        </w:rPr>
        <w:t>проведення інвентаризації та нормативної грошової оцінки земель Калинівської селищної територіальної громади Фастівського району Київської області</w:t>
      </w:r>
      <w:r>
        <w:rPr>
          <w:rFonts w:eastAsia="Arial Unicode MS"/>
          <w:bCs/>
          <w:szCs w:val="28"/>
        </w:rPr>
        <w:t xml:space="preserve"> </w:t>
      </w:r>
      <w:r w:rsidRPr="009B19AF">
        <w:rPr>
          <w:rFonts w:eastAsia="Arial Unicode MS"/>
          <w:bCs/>
          <w:szCs w:val="28"/>
        </w:rPr>
        <w:t>на 2022-2025 роки</w:t>
      </w:r>
      <w:r>
        <w:rPr>
          <w:rFonts w:eastAsia="Arial Unicode MS"/>
          <w:bCs/>
          <w:szCs w:val="28"/>
        </w:rPr>
        <w:t xml:space="preserve"> затверджену рішенням Калинівської селищної ради від 07.03.2023 №369-24-</w:t>
      </w:r>
      <w:r>
        <w:rPr>
          <w:rFonts w:eastAsia="Arial Unicode MS"/>
          <w:bCs/>
          <w:szCs w:val="28"/>
          <w:lang w:val="en-US"/>
        </w:rPr>
        <w:t>VIII</w:t>
      </w:r>
      <w:r w:rsidRPr="009B19AF">
        <w:rPr>
          <w:szCs w:val="28"/>
        </w:rPr>
        <w:t>,</w:t>
      </w:r>
      <w:r w:rsidRPr="009B19AF">
        <w:rPr>
          <w:rFonts w:eastAsia="Calibri"/>
          <w:color w:val="000000"/>
          <w:szCs w:val="28"/>
        </w:rPr>
        <w:t xml:space="preserve"> </w:t>
      </w:r>
      <w:r w:rsidRPr="009B19AF">
        <w:rPr>
          <w:rFonts w:eastAsia="Calibri"/>
          <w:szCs w:val="28"/>
          <w:lang w:eastAsia="uk-UA"/>
        </w:rPr>
        <w:t>враховуючи висновок постійної комісії Калинівської</w:t>
      </w:r>
      <w:r w:rsidRPr="006C2CE5">
        <w:rPr>
          <w:rFonts w:eastAsia="Calibri"/>
          <w:szCs w:val="28"/>
          <w:lang w:eastAsia="uk-UA"/>
        </w:rPr>
        <w:t xml:space="preserve"> селищної ради </w:t>
      </w:r>
      <w:r w:rsidRPr="006C2CE5">
        <w:rPr>
          <w:rFonts w:eastAsia="Calibri"/>
          <w:szCs w:val="28"/>
          <w:lang w:val="en-US" w:eastAsia="uk-UA"/>
        </w:rPr>
        <w:t>VIII</w:t>
      </w:r>
      <w:r w:rsidRPr="006C2CE5">
        <w:rPr>
          <w:rFonts w:eastAsia="Calibri"/>
          <w:szCs w:val="28"/>
          <w:lang w:eastAsia="uk-UA"/>
        </w:rPr>
        <w:t xml:space="preserve"> скликання з питань містобудування, архітектури, земельних відносин та охорони навколишнього природного середовища </w:t>
      </w:r>
      <w:r w:rsidRPr="00D07683">
        <w:rPr>
          <w:noProof/>
          <w:szCs w:val="28"/>
        </w:rPr>
        <w:t xml:space="preserve">(пункт </w:t>
      </w:r>
      <w:r>
        <w:rPr>
          <w:noProof/>
          <w:szCs w:val="28"/>
        </w:rPr>
        <w:t>1</w:t>
      </w:r>
      <w:r w:rsidRPr="00D07683">
        <w:rPr>
          <w:noProof/>
          <w:szCs w:val="28"/>
        </w:rPr>
        <w:t>3 протоколу від 20.04.2023 № 05)</w:t>
      </w:r>
      <w:r w:rsidRPr="006C2CE5">
        <w:rPr>
          <w:rFonts w:eastAsia="Calibri"/>
          <w:szCs w:val="28"/>
          <w:lang w:eastAsia="uk-UA"/>
        </w:rPr>
        <w:t>,</w:t>
      </w:r>
      <w:r w:rsidRPr="006C2CE5">
        <w:rPr>
          <w:szCs w:val="28"/>
        </w:rPr>
        <w:t xml:space="preserve"> </w:t>
      </w:r>
      <w:r w:rsidRPr="006C2CE5">
        <w:rPr>
          <w:rFonts w:eastAsia="Calibri"/>
          <w:szCs w:val="28"/>
        </w:rPr>
        <w:t>керуючись Земельним кодексом України, Законом України "Про землеустрій", Законом України "Про місцеве самоврядування в Україні"</w:t>
      </w:r>
      <w:bookmarkEnd w:id="28"/>
      <w:r>
        <w:rPr>
          <w:rFonts w:eastAsia="Calibri"/>
          <w:szCs w:val="28"/>
        </w:rPr>
        <w:t>,</w:t>
      </w:r>
      <w:r w:rsidRPr="006C2CE5">
        <w:rPr>
          <w:rFonts w:eastAsia="Calibri"/>
          <w:color w:val="000000"/>
          <w:szCs w:val="28"/>
        </w:rPr>
        <w:t xml:space="preserve"> </w:t>
      </w:r>
      <w:r w:rsidRPr="006C2CE5">
        <w:rPr>
          <w:szCs w:val="28"/>
        </w:rPr>
        <w:t xml:space="preserve">Калинівська селищна рада </w:t>
      </w:r>
    </w:p>
    <w:p w14:paraId="70E4092F" w14:textId="77777777" w:rsidR="00960048" w:rsidRPr="000D10D1" w:rsidRDefault="00960048" w:rsidP="00FA202E">
      <w:pPr>
        <w:autoSpaceDE w:val="0"/>
        <w:spacing w:after="0"/>
        <w:ind w:firstLine="567"/>
        <w:jc w:val="center"/>
        <w:rPr>
          <w:rFonts w:ascii="Calibri" w:hAnsi="Calibri"/>
          <w:b/>
          <w:szCs w:val="28"/>
        </w:rPr>
      </w:pPr>
      <w:r w:rsidRPr="006C2CE5">
        <w:rPr>
          <w:rFonts w:ascii="UkrainianBaltica" w:hAnsi="UkrainianBaltica"/>
          <w:b/>
          <w:szCs w:val="28"/>
        </w:rPr>
        <w:t>ВИРІШИЛА :</w:t>
      </w:r>
    </w:p>
    <w:p w14:paraId="77413201" w14:textId="77777777" w:rsidR="00960048" w:rsidRDefault="00960048" w:rsidP="00FA202E">
      <w:pPr>
        <w:numPr>
          <w:ilvl w:val="0"/>
          <w:numId w:val="6"/>
        </w:numPr>
        <w:spacing w:after="0"/>
        <w:ind w:left="0" w:firstLine="567"/>
        <w:jc w:val="both"/>
        <w:rPr>
          <w:rFonts w:eastAsia="Calibri"/>
        </w:rPr>
      </w:pPr>
      <w:bookmarkStart w:id="29" w:name="_Hlk127882901"/>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смт Калинівка </w:t>
      </w:r>
      <w:r w:rsidRPr="00E55FA8">
        <w:rPr>
          <w:szCs w:val="28"/>
        </w:rPr>
        <w:t>Фастівського району Київської області</w:t>
      </w:r>
      <w:r w:rsidRPr="00E55FA8">
        <w:rPr>
          <w:rFonts w:eastAsia="Calibri"/>
        </w:rPr>
        <w:t>.</w:t>
      </w:r>
    </w:p>
    <w:p w14:paraId="1B2839CA"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Данилівка </w:t>
      </w:r>
      <w:r w:rsidRPr="00E55FA8">
        <w:rPr>
          <w:szCs w:val="28"/>
        </w:rPr>
        <w:t>Фастівського району Київської області</w:t>
      </w:r>
      <w:r w:rsidRPr="00E55FA8">
        <w:rPr>
          <w:rFonts w:eastAsia="Calibri"/>
        </w:rPr>
        <w:t>.</w:t>
      </w:r>
    </w:p>
    <w:p w14:paraId="713DC3BC"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Кожухівка </w:t>
      </w:r>
      <w:r w:rsidRPr="00E55FA8">
        <w:rPr>
          <w:szCs w:val="28"/>
        </w:rPr>
        <w:t>Фастівського району Київської області</w:t>
      </w:r>
      <w:r w:rsidRPr="00E55FA8">
        <w:rPr>
          <w:rFonts w:eastAsia="Calibri"/>
        </w:rPr>
        <w:t>.</w:t>
      </w:r>
    </w:p>
    <w:p w14:paraId="698AFCD4"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Липовий Скиток </w:t>
      </w:r>
      <w:r w:rsidRPr="00E55FA8">
        <w:rPr>
          <w:szCs w:val="28"/>
        </w:rPr>
        <w:t>Фастівського району Київської області</w:t>
      </w:r>
      <w:r w:rsidRPr="00E55FA8">
        <w:rPr>
          <w:rFonts w:eastAsia="Calibri"/>
        </w:rPr>
        <w:t>.</w:t>
      </w:r>
    </w:p>
    <w:p w14:paraId="141242D6"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Бобриця </w:t>
      </w:r>
      <w:r w:rsidRPr="00E55FA8">
        <w:rPr>
          <w:szCs w:val="28"/>
        </w:rPr>
        <w:t>Фастівського району Київської області</w:t>
      </w:r>
      <w:r w:rsidRPr="00E55FA8">
        <w:rPr>
          <w:rFonts w:eastAsia="Calibri"/>
        </w:rPr>
        <w:t>.</w:t>
      </w:r>
    </w:p>
    <w:p w14:paraId="1A253ED6"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Хлепча </w:t>
      </w:r>
      <w:r w:rsidRPr="00E55FA8">
        <w:rPr>
          <w:szCs w:val="28"/>
        </w:rPr>
        <w:t>Фастівського району Київської області</w:t>
      </w:r>
      <w:r w:rsidRPr="00E55FA8">
        <w:rPr>
          <w:rFonts w:eastAsia="Calibri"/>
        </w:rPr>
        <w:t>.</w:t>
      </w:r>
    </w:p>
    <w:p w14:paraId="21E86AC4"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Варовичі </w:t>
      </w:r>
      <w:r w:rsidRPr="00E55FA8">
        <w:rPr>
          <w:szCs w:val="28"/>
        </w:rPr>
        <w:t>Фастівського району Київської області</w:t>
      </w:r>
      <w:r w:rsidRPr="00E55FA8">
        <w:rPr>
          <w:rFonts w:eastAsia="Calibri"/>
        </w:rPr>
        <w:t>.</w:t>
      </w:r>
    </w:p>
    <w:p w14:paraId="6C549E91" w14:textId="77777777" w:rsidR="00960048" w:rsidRDefault="00960048" w:rsidP="00960048">
      <w:pPr>
        <w:numPr>
          <w:ilvl w:val="0"/>
          <w:numId w:val="6"/>
        </w:numPr>
        <w:spacing w:after="0"/>
        <w:ind w:left="0" w:firstLine="567"/>
        <w:jc w:val="both"/>
        <w:rPr>
          <w:rFonts w:eastAsia="Calibri"/>
        </w:rPr>
      </w:pPr>
      <w:r w:rsidRPr="00E55FA8">
        <w:rPr>
          <w:rFonts w:eastAsia="Calibri"/>
        </w:rPr>
        <w:lastRenderedPageBreak/>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Велика Солтанівка </w:t>
      </w:r>
      <w:r w:rsidRPr="00E55FA8">
        <w:rPr>
          <w:szCs w:val="28"/>
        </w:rPr>
        <w:t>Фастівського району Київської області</w:t>
      </w:r>
      <w:r w:rsidRPr="00E55FA8">
        <w:rPr>
          <w:rFonts w:eastAsia="Calibri"/>
        </w:rPr>
        <w:t>.</w:t>
      </w:r>
    </w:p>
    <w:p w14:paraId="055417D1"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Діброва </w:t>
      </w:r>
      <w:r w:rsidRPr="00E55FA8">
        <w:rPr>
          <w:szCs w:val="28"/>
        </w:rPr>
        <w:t>Фастівського району Київської області</w:t>
      </w:r>
      <w:r w:rsidRPr="00E55FA8">
        <w:rPr>
          <w:rFonts w:eastAsia="Calibri"/>
        </w:rPr>
        <w:t>.</w:t>
      </w:r>
    </w:p>
    <w:p w14:paraId="06225936"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Багрин </w:t>
      </w:r>
      <w:r w:rsidRPr="00E55FA8">
        <w:rPr>
          <w:szCs w:val="28"/>
        </w:rPr>
        <w:t>Фастівського району Київської області</w:t>
      </w:r>
      <w:r w:rsidRPr="00E55FA8">
        <w:rPr>
          <w:rFonts w:eastAsia="Calibri"/>
        </w:rPr>
        <w:t>.</w:t>
      </w:r>
    </w:p>
    <w:p w14:paraId="6EC52D81"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Мала Солтанівка </w:t>
      </w:r>
      <w:r w:rsidRPr="00E55FA8">
        <w:rPr>
          <w:szCs w:val="28"/>
        </w:rPr>
        <w:t>Фастівського району Київської області</w:t>
      </w:r>
      <w:r w:rsidRPr="00E55FA8">
        <w:rPr>
          <w:rFonts w:eastAsia="Calibri"/>
        </w:rPr>
        <w:t>.</w:t>
      </w:r>
    </w:p>
    <w:p w14:paraId="1D6F933E"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Скрипки </w:t>
      </w:r>
      <w:r w:rsidRPr="00E55FA8">
        <w:rPr>
          <w:szCs w:val="28"/>
        </w:rPr>
        <w:t>Фастівського району Київської області</w:t>
      </w:r>
      <w:r w:rsidRPr="00E55FA8">
        <w:rPr>
          <w:rFonts w:eastAsia="Calibri"/>
        </w:rPr>
        <w:t>.</w:t>
      </w:r>
    </w:p>
    <w:p w14:paraId="5C708238"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Плесецьке </w:t>
      </w:r>
      <w:r w:rsidRPr="00E55FA8">
        <w:rPr>
          <w:szCs w:val="28"/>
        </w:rPr>
        <w:t>Фастівського району Київської області</w:t>
      </w:r>
      <w:r w:rsidRPr="00E55FA8">
        <w:rPr>
          <w:rFonts w:eastAsia="Calibri"/>
        </w:rPr>
        <w:t>.</w:t>
      </w:r>
    </w:p>
    <w:p w14:paraId="6340903C"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Порадівка </w:t>
      </w:r>
      <w:r w:rsidRPr="00E55FA8">
        <w:rPr>
          <w:szCs w:val="28"/>
        </w:rPr>
        <w:t>Фастівського району Київської області</w:t>
      </w:r>
      <w:r w:rsidRPr="00E55FA8">
        <w:rPr>
          <w:rFonts w:eastAsia="Calibri"/>
        </w:rPr>
        <w:t>.</w:t>
      </w:r>
    </w:p>
    <w:p w14:paraId="3EEA2B3C" w14:textId="77777777" w:rsidR="00960048" w:rsidRDefault="00960048" w:rsidP="00960048">
      <w:pPr>
        <w:numPr>
          <w:ilvl w:val="0"/>
          <w:numId w:val="6"/>
        </w:numPr>
        <w:spacing w:after="0"/>
        <w:ind w:left="0" w:firstLine="567"/>
        <w:jc w:val="both"/>
        <w:rPr>
          <w:rFonts w:eastAsia="Calibri"/>
        </w:rPr>
      </w:pPr>
      <w:r w:rsidRPr="00E55FA8">
        <w:rPr>
          <w:rFonts w:eastAsia="Calibri"/>
        </w:rPr>
        <w:t>Надати дозвіл на виготовлення технічної документації із землеустрою щодо інвентаризації земель комунальної власності</w:t>
      </w:r>
      <w:r>
        <w:rPr>
          <w:rFonts w:eastAsia="Calibri"/>
        </w:rPr>
        <w:t xml:space="preserve"> на території села Руликів </w:t>
      </w:r>
      <w:r w:rsidRPr="00E55FA8">
        <w:rPr>
          <w:szCs w:val="28"/>
        </w:rPr>
        <w:t>Фастівського району Київської області</w:t>
      </w:r>
      <w:r w:rsidRPr="00E55FA8">
        <w:rPr>
          <w:rFonts w:eastAsia="Calibri"/>
        </w:rPr>
        <w:t>.</w:t>
      </w:r>
    </w:p>
    <w:p w14:paraId="388963AE" w14:textId="77777777" w:rsidR="00960048" w:rsidRPr="00954758" w:rsidRDefault="00960048" w:rsidP="00960048">
      <w:pPr>
        <w:numPr>
          <w:ilvl w:val="0"/>
          <w:numId w:val="6"/>
        </w:numPr>
        <w:spacing w:after="0"/>
        <w:ind w:left="0" w:firstLine="567"/>
        <w:jc w:val="both"/>
        <w:rPr>
          <w:rFonts w:eastAsia="Calibri"/>
        </w:rPr>
      </w:pPr>
      <w:r w:rsidRPr="00954758">
        <w:rPr>
          <w:rFonts w:eastAsia="Calibri"/>
        </w:rPr>
        <w:t>Надати дозвіл Калинівському селищному голові укласти договір на виготовлення технічної документації із землеустрою щодо інвентаризації земельної ділянки комунальної власності.</w:t>
      </w:r>
    </w:p>
    <w:p w14:paraId="09C1DD9C" w14:textId="77777777" w:rsidR="00960048" w:rsidRPr="006C2CE5" w:rsidRDefault="00960048" w:rsidP="00FA202E">
      <w:pPr>
        <w:spacing w:after="0"/>
        <w:ind w:firstLine="567"/>
        <w:jc w:val="both"/>
        <w:rPr>
          <w:rFonts w:eastAsia="Calibri"/>
        </w:rPr>
      </w:pPr>
      <w:r>
        <w:rPr>
          <w:rFonts w:eastAsia="Calibri"/>
        </w:rPr>
        <w:t>12</w:t>
      </w:r>
      <w:r w:rsidRPr="006C2CE5">
        <w:rPr>
          <w:rFonts w:eastAsia="Calibri"/>
        </w:rPr>
        <w:t>. Розроблену технічну документацію із землеустрою подати на розгляд та затвердження Калинівською селищною радою.</w:t>
      </w:r>
    </w:p>
    <w:p w14:paraId="6D5F6384" w14:textId="77777777" w:rsidR="00960048" w:rsidRDefault="00960048" w:rsidP="00FA202E">
      <w:pPr>
        <w:suppressAutoHyphens/>
        <w:autoSpaceDE w:val="0"/>
        <w:spacing w:after="0"/>
        <w:ind w:firstLine="567"/>
        <w:jc w:val="both"/>
        <w:rPr>
          <w:szCs w:val="28"/>
        </w:rPr>
      </w:pPr>
      <w:r>
        <w:rPr>
          <w:rFonts w:eastAsia="Calibri"/>
        </w:rPr>
        <w:t>13</w:t>
      </w:r>
      <w:r w:rsidRPr="006C2CE5">
        <w:rPr>
          <w:rFonts w:eastAsia="Calibri"/>
        </w:rPr>
        <w:t>.</w:t>
      </w:r>
      <w:r w:rsidRPr="006C2CE5">
        <w:rPr>
          <w:szCs w:val="28"/>
        </w:rPr>
        <w:t xml:space="preserve"> Контроль за виконанням даного рішення покласти на постійну комісію Калинівської селищної ради</w:t>
      </w:r>
      <w:r w:rsidRPr="00733005">
        <w:t xml:space="preserve"> </w:t>
      </w:r>
      <w:r w:rsidRPr="00733005">
        <w:rPr>
          <w:szCs w:val="28"/>
        </w:rPr>
        <w:t>VIII скликання</w:t>
      </w:r>
      <w:r w:rsidRPr="006C2CE5">
        <w:rPr>
          <w:szCs w:val="28"/>
        </w:rPr>
        <w:t xml:space="preserve"> </w:t>
      </w:r>
      <w:r w:rsidRPr="006C2CE5">
        <w:rPr>
          <w:iCs/>
          <w:color w:val="000000"/>
          <w:szCs w:val="28"/>
        </w:rPr>
        <w:t>з питань містобудування, архітектури, земельних відносин та охорони навколишнього природного середовищ</w:t>
      </w:r>
      <w:r w:rsidRPr="006C2CE5">
        <w:rPr>
          <w:szCs w:val="28"/>
        </w:rPr>
        <w:t>а.</w:t>
      </w:r>
    </w:p>
    <w:p w14:paraId="0EDC7C5B" w14:textId="77777777" w:rsidR="00FA202E" w:rsidRDefault="00FA202E" w:rsidP="00FA202E">
      <w:pPr>
        <w:suppressAutoHyphens/>
        <w:autoSpaceDE w:val="0"/>
        <w:spacing w:after="0"/>
        <w:ind w:firstLine="567"/>
        <w:jc w:val="both"/>
        <w:rPr>
          <w:szCs w:val="28"/>
        </w:rPr>
      </w:pPr>
    </w:p>
    <w:bookmarkEnd w:id="29"/>
    <w:p w14:paraId="2374425E" w14:textId="2AFFF7FC" w:rsidR="00427C1A" w:rsidRPr="00F30D54" w:rsidRDefault="00427C1A" w:rsidP="00427C1A">
      <w:pPr>
        <w:pStyle w:val="31"/>
        <w:spacing w:before="120" w:after="120" w:line="0" w:lineRule="atLeast"/>
        <w:ind w:left="0" w:right="142"/>
        <w:rPr>
          <w:rFonts w:ascii="Times New Roman" w:hAnsi="Times New Roman" w:cs="Times New Roman"/>
          <w:b/>
          <w:sz w:val="28"/>
          <w:szCs w:val="24"/>
        </w:rPr>
      </w:pPr>
      <w:r>
        <w:rPr>
          <w:rFonts w:ascii="Times New Roman" w:hAnsi="Times New Roman" w:cs="Times New Roman"/>
          <w:b/>
          <w:sz w:val="28"/>
          <w:szCs w:val="24"/>
        </w:rPr>
        <w:t>2</w:t>
      </w:r>
      <w:r w:rsidR="00960048">
        <w:rPr>
          <w:rFonts w:ascii="Times New Roman" w:hAnsi="Times New Roman" w:cs="Times New Roman"/>
          <w:b/>
          <w:sz w:val="28"/>
          <w:szCs w:val="24"/>
        </w:rPr>
        <w:t>4</w:t>
      </w:r>
      <w:r>
        <w:rPr>
          <w:rFonts w:ascii="Times New Roman" w:hAnsi="Times New Roman" w:cs="Times New Roman"/>
          <w:b/>
          <w:sz w:val="28"/>
          <w:szCs w:val="24"/>
        </w:rPr>
        <w:t xml:space="preserve">. </w:t>
      </w:r>
      <w:r w:rsidRPr="00F30D54">
        <w:rPr>
          <w:rFonts w:ascii="Times New Roman" w:hAnsi="Times New Roman" w:cs="Times New Roman"/>
          <w:b/>
          <w:sz w:val="28"/>
          <w:szCs w:val="24"/>
        </w:rPr>
        <w:t>Про укладення договор</w:t>
      </w:r>
      <w:r>
        <w:rPr>
          <w:rFonts w:ascii="Times New Roman" w:hAnsi="Times New Roman" w:cs="Times New Roman"/>
          <w:b/>
          <w:sz w:val="28"/>
          <w:szCs w:val="24"/>
        </w:rPr>
        <w:t>у</w:t>
      </w:r>
      <w:r w:rsidRPr="00F30D54">
        <w:rPr>
          <w:rFonts w:ascii="Times New Roman" w:hAnsi="Times New Roman" w:cs="Times New Roman"/>
          <w:b/>
          <w:sz w:val="28"/>
          <w:szCs w:val="24"/>
        </w:rPr>
        <w:t xml:space="preserve"> суперфіцію на користування земельн</w:t>
      </w:r>
      <w:r>
        <w:rPr>
          <w:rFonts w:ascii="Times New Roman" w:hAnsi="Times New Roman" w:cs="Times New Roman"/>
          <w:b/>
          <w:sz w:val="28"/>
          <w:szCs w:val="24"/>
        </w:rPr>
        <w:t>ою</w:t>
      </w:r>
      <w:r w:rsidRPr="00F30D54">
        <w:rPr>
          <w:rFonts w:ascii="Times New Roman" w:hAnsi="Times New Roman" w:cs="Times New Roman"/>
          <w:b/>
          <w:sz w:val="28"/>
          <w:szCs w:val="24"/>
        </w:rPr>
        <w:t xml:space="preserve"> ділянк</w:t>
      </w:r>
      <w:r>
        <w:rPr>
          <w:rFonts w:ascii="Times New Roman" w:hAnsi="Times New Roman" w:cs="Times New Roman"/>
          <w:b/>
          <w:sz w:val="28"/>
          <w:szCs w:val="24"/>
        </w:rPr>
        <w:t>ою</w:t>
      </w:r>
      <w:r w:rsidRPr="00F30D54">
        <w:rPr>
          <w:rFonts w:ascii="Times New Roman" w:hAnsi="Times New Roman" w:cs="Times New Roman"/>
          <w:b/>
          <w:sz w:val="28"/>
          <w:szCs w:val="24"/>
        </w:rPr>
        <w:t xml:space="preserve"> </w:t>
      </w:r>
    </w:p>
    <w:bookmarkEnd w:id="27"/>
    <w:p w14:paraId="59BA0023" w14:textId="796A5080" w:rsidR="00427C1A" w:rsidRPr="00F30D54" w:rsidRDefault="00427C1A" w:rsidP="007F3A17">
      <w:pPr>
        <w:pStyle w:val="31"/>
        <w:spacing w:line="0" w:lineRule="atLeast"/>
        <w:ind w:left="0" w:right="142" w:firstLine="567"/>
        <w:rPr>
          <w:rFonts w:ascii="Times New Roman" w:hAnsi="Times New Roman" w:cs="Times New Roman"/>
          <w:sz w:val="28"/>
          <w:szCs w:val="24"/>
        </w:rPr>
      </w:pPr>
      <w:r w:rsidRPr="00F30D54">
        <w:rPr>
          <w:rFonts w:ascii="Times New Roman" w:hAnsi="Times New Roman" w:cs="Times New Roman"/>
          <w:sz w:val="28"/>
          <w:szCs w:val="24"/>
        </w:rPr>
        <w:t xml:space="preserve">Розглянувши клопотання начальника </w:t>
      </w:r>
      <w:r>
        <w:rPr>
          <w:rFonts w:ascii="Times New Roman" w:hAnsi="Times New Roman" w:cs="Times New Roman"/>
          <w:sz w:val="28"/>
          <w:szCs w:val="24"/>
        </w:rPr>
        <w:t>у</w:t>
      </w:r>
      <w:r w:rsidRPr="00F30D54">
        <w:rPr>
          <w:rFonts w:ascii="Times New Roman" w:hAnsi="Times New Roman" w:cs="Times New Roman"/>
          <w:sz w:val="28"/>
          <w:szCs w:val="24"/>
        </w:rPr>
        <w:t xml:space="preserve">правління економічного розвитку, житлово-комунального господарства, капітального будівництва та інфраструктури Калинівської селищної ради Рекетчук О.В. від 16.02.2023 №61, </w:t>
      </w:r>
      <w:r w:rsidRPr="00620B95">
        <w:rPr>
          <w:rFonts w:ascii="Times New Roman" w:hAnsi="Times New Roman" w:cs="Times New Roman"/>
          <w:noProof/>
          <w:sz w:val="28"/>
          <w:szCs w:val="28"/>
          <w:lang w:eastAsia="ru-RU"/>
        </w:rPr>
        <w:t xml:space="preserve">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w:t>
      </w:r>
      <w:r w:rsidR="00B44B6C" w:rsidRPr="00B44B6C">
        <w:rPr>
          <w:rFonts w:ascii="Times New Roman" w:hAnsi="Times New Roman" w:cs="Times New Roman"/>
          <w:noProof/>
          <w:sz w:val="28"/>
          <w:szCs w:val="28"/>
        </w:rPr>
        <w:t>(пункт 11 протоколу від 20.04.2023 № 05)</w:t>
      </w:r>
      <w:r w:rsidRPr="00B44B6C">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r w:rsidRPr="00F30D54">
        <w:rPr>
          <w:rFonts w:ascii="Times New Roman" w:hAnsi="Times New Roman" w:cs="Times New Roman"/>
          <w:sz w:val="28"/>
          <w:szCs w:val="24"/>
        </w:rPr>
        <w:t xml:space="preserve">керуючись статтею </w:t>
      </w:r>
      <w:r w:rsidRPr="00F30D54">
        <w:rPr>
          <w:rFonts w:ascii="Times New Roman" w:hAnsi="Times New Roman" w:cs="Times New Roman"/>
          <w:bCs/>
          <w:sz w:val="28"/>
          <w:szCs w:val="24"/>
        </w:rPr>
        <w:t>102</w:t>
      </w:r>
      <w:r w:rsidRPr="00F30D54">
        <w:rPr>
          <w:rFonts w:ascii="Times New Roman" w:hAnsi="Times New Roman" w:cs="Times New Roman"/>
          <w:bCs/>
          <w:sz w:val="28"/>
          <w:szCs w:val="24"/>
          <w:vertAlign w:val="superscript"/>
        </w:rPr>
        <w:t xml:space="preserve">-1 </w:t>
      </w:r>
      <w:r w:rsidRPr="00F30D54">
        <w:rPr>
          <w:rFonts w:ascii="Times New Roman" w:hAnsi="Times New Roman" w:cs="Times New Roman"/>
          <w:sz w:val="28"/>
          <w:szCs w:val="24"/>
        </w:rPr>
        <w:t xml:space="preserve">та частиною другою </w:t>
      </w:r>
      <w:r w:rsidRPr="00F30D54">
        <w:rPr>
          <w:rFonts w:ascii="Times New Roman" w:hAnsi="Times New Roman" w:cs="Times New Roman"/>
          <w:sz w:val="28"/>
          <w:szCs w:val="24"/>
        </w:rPr>
        <w:lastRenderedPageBreak/>
        <w:t>статті 134 Земельного кодексу України, статтями 413, 414, 415 Цивільного кодексу України, статтею 26 Закону України «Про місцеве самоврядування в Україні», Калинівська селищна рада</w:t>
      </w:r>
    </w:p>
    <w:p w14:paraId="4FA42032" w14:textId="77777777" w:rsidR="00427C1A" w:rsidRPr="00F30D54" w:rsidRDefault="00427C1A" w:rsidP="007F3A17">
      <w:pPr>
        <w:pStyle w:val="31"/>
        <w:spacing w:line="0" w:lineRule="atLeast"/>
        <w:ind w:left="0" w:right="142"/>
        <w:jc w:val="center"/>
        <w:rPr>
          <w:rFonts w:ascii="Times New Roman" w:hAnsi="Times New Roman" w:cs="Times New Roman"/>
          <w:b/>
          <w:bCs/>
          <w:sz w:val="28"/>
          <w:szCs w:val="24"/>
        </w:rPr>
      </w:pPr>
      <w:r w:rsidRPr="00F30D54">
        <w:rPr>
          <w:rFonts w:ascii="Times New Roman" w:hAnsi="Times New Roman" w:cs="Times New Roman"/>
          <w:b/>
          <w:bCs/>
          <w:sz w:val="28"/>
          <w:szCs w:val="24"/>
        </w:rPr>
        <w:t>В И Р І Ш И Л А:</w:t>
      </w:r>
    </w:p>
    <w:p w14:paraId="66740411" w14:textId="77777777" w:rsidR="00427C1A" w:rsidRDefault="00427C1A" w:rsidP="009E7FED">
      <w:pPr>
        <w:pStyle w:val="31"/>
        <w:numPr>
          <w:ilvl w:val="0"/>
          <w:numId w:val="5"/>
        </w:numPr>
        <w:spacing w:line="0" w:lineRule="atLeast"/>
        <w:ind w:left="0" w:right="142" w:firstLine="525"/>
        <w:rPr>
          <w:rFonts w:ascii="Times New Roman" w:hAnsi="Times New Roman" w:cs="Times New Roman"/>
          <w:sz w:val="28"/>
          <w:szCs w:val="24"/>
        </w:rPr>
      </w:pPr>
      <w:bookmarkStart w:id="30" w:name="_Hlk132885557"/>
      <w:r w:rsidRPr="00F30D54">
        <w:rPr>
          <w:rFonts w:ascii="Times New Roman" w:hAnsi="Times New Roman" w:cs="Times New Roman"/>
          <w:sz w:val="28"/>
          <w:szCs w:val="24"/>
        </w:rPr>
        <w:t>Н</w:t>
      </w:r>
      <w:r>
        <w:rPr>
          <w:rFonts w:ascii="Times New Roman" w:hAnsi="Times New Roman" w:cs="Times New Roman"/>
          <w:sz w:val="28"/>
          <w:szCs w:val="24"/>
        </w:rPr>
        <w:t>адати дозвіл на укладе</w:t>
      </w:r>
      <w:r w:rsidRPr="00F30D54">
        <w:rPr>
          <w:rFonts w:ascii="Times New Roman" w:hAnsi="Times New Roman" w:cs="Times New Roman"/>
          <w:sz w:val="28"/>
          <w:szCs w:val="24"/>
        </w:rPr>
        <w:t xml:space="preserve">ння з </w:t>
      </w:r>
      <w:r>
        <w:rPr>
          <w:rFonts w:ascii="Times New Roman" w:hAnsi="Times New Roman" w:cs="Times New Roman"/>
          <w:sz w:val="28"/>
          <w:szCs w:val="24"/>
        </w:rPr>
        <w:t>у</w:t>
      </w:r>
      <w:r w:rsidRPr="00F30D54">
        <w:rPr>
          <w:rFonts w:ascii="Times New Roman" w:hAnsi="Times New Roman" w:cs="Times New Roman"/>
          <w:sz w:val="28"/>
          <w:szCs w:val="24"/>
        </w:rPr>
        <w:t>правлінням економічного розвитку, житлово-комунального господарства, капітального будівництва та інфраструктури Калинівської селищної ради безоплатних строкових (на період будівництва до введення в експлуатацію об’єктів) договор</w:t>
      </w:r>
      <w:r>
        <w:rPr>
          <w:rFonts w:ascii="Times New Roman" w:hAnsi="Times New Roman" w:cs="Times New Roman"/>
          <w:sz w:val="28"/>
          <w:szCs w:val="24"/>
        </w:rPr>
        <w:t>у</w:t>
      </w:r>
      <w:r w:rsidRPr="00F30D54">
        <w:rPr>
          <w:rFonts w:ascii="Times New Roman" w:hAnsi="Times New Roman" w:cs="Times New Roman"/>
          <w:sz w:val="28"/>
          <w:szCs w:val="24"/>
        </w:rPr>
        <w:t xml:space="preserve"> суперфіцію на земельн</w:t>
      </w:r>
      <w:r>
        <w:rPr>
          <w:rFonts w:ascii="Times New Roman" w:hAnsi="Times New Roman" w:cs="Times New Roman"/>
          <w:sz w:val="28"/>
          <w:szCs w:val="24"/>
        </w:rPr>
        <w:t>у</w:t>
      </w:r>
      <w:r w:rsidRPr="00F30D54">
        <w:rPr>
          <w:rFonts w:ascii="Times New Roman" w:hAnsi="Times New Roman" w:cs="Times New Roman"/>
          <w:sz w:val="28"/>
          <w:szCs w:val="24"/>
        </w:rPr>
        <w:t xml:space="preserve"> ділянк</w:t>
      </w:r>
      <w:r>
        <w:rPr>
          <w:rFonts w:ascii="Times New Roman" w:hAnsi="Times New Roman" w:cs="Times New Roman"/>
          <w:sz w:val="28"/>
          <w:szCs w:val="24"/>
        </w:rPr>
        <w:t>у</w:t>
      </w:r>
      <w:r w:rsidRPr="00E62E01">
        <w:rPr>
          <w:rFonts w:ascii="Times New Roman" w:hAnsi="Times New Roman" w:cs="Times New Roman"/>
          <w:sz w:val="28"/>
          <w:szCs w:val="24"/>
        </w:rPr>
        <w:t xml:space="preserve"> </w:t>
      </w:r>
      <w:r w:rsidRPr="00F30D54">
        <w:rPr>
          <w:rFonts w:ascii="Times New Roman" w:hAnsi="Times New Roman" w:cs="Times New Roman"/>
          <w:sz w:val="28"/>
          <w:szCs w:val="24"/>
        </w:rPr>
        <w:t>кадастровий номер: 3221455800:01:037:00</w:t>
      </w:r>
      <w:r>
        <w:rPr>
          <w:rFonts w:ascii="Times New Roman" w:hAnsi="Times New Roman" w:cs="Times New Roman"/>
          <w:sz w:val="28"/>
          <w:szCs w:val="24"/>
        </w:rPr>
        <w:t>16</w:t>
      </w:r>
      <w:r w:rsidRPr="00F30D54">
        <w:rPr>
          <w:rFonts w:ascii="Times New Roman" w:hAnsi="Times New Roman" w:cs="Times New Roman"/>
          <w:sz w:val="28"/>
          <w:szCs w:val="24"/>
        </w:rPr>
        <w:t xml:space="preserve"> </w:t>
      </w:r>
      <w:bookmarkStart w:id="31" w:name="_Hlk132884478"/>
      <w:r w:rsidRPr="00F30D54">
        <w:rPr>
          <w:rFonts w:ascii="Times New Roman" w:hAnsi="Times New Roman" w:cs="Times New Roman"/>
          <w:sz w:val="28"/>
          <w:szCs w:val="24"/>
        </w:rPr>
        <w:t xml:space="preserve">для </w:t>
      </w:r>
      <w:r>
        <w:rPr>
          <w:rFonts w:ascii="Times New Roman" w:hAnsi="Times New Roman" w:cs="Times New Roman"/>
          <w:sz w:val="28"/>
          <w:szCs w:val="24"/>
        </w:rPr>
        <w:t xml:space="preserve">проведення </w:t>
      </w:r>
      <w:r w:rsidRPr="00373D94">
        <w:rPr>
          <w:rFonts w:ascii="Times New Roman" w:hAnsi="Times New Roman" w:cs="Times New Roman"/>
          <w:color w:val="000000"/>
          <w:sz w:val="28"/>
          <w:szCs w:val="28"/>
          <w:lang w:eastAsia="uk-UA"/>
        </w:rPr>
        <w:t xml:space="preserve">будівельних </w:t>
      </w:r>
      <w:r w:rsidRPr="00373D94">
        <w:rPr>
          <w:rFonts w:ascii="Times New Roman" w:hAnsi="Times New Roman" w:cs="Times New Roman"/>
          <w:sz w:val="28"/>
          <w:szCs w:val="28"/>
          <w:lang w:eastAsia="uk-UA"/>
        </w:rPr>
        <w:t>робіт по об’єкту будівництва «</w:t>
      </w:r>
      <w:r w:rsidRPr="00373D94">
        <w:rPr>
          <w:rFonts w:ascii="Times New Roman" w:hAnsi="Times New Roman" w:cs="Times New Roman"/>
          <w:sz w:val="28"/>
          <w:szCs w:val="28"/>
        </w:rPr>
        <w:t>Реконструкція Калинівської амбу</w:t>
      </w:r>
      <w:r w:rsidRPr="00373D94">
        <w:rPr>
          <w:rFonts w:ascii="Times New Roman" w:hAnsi="Times New Roman" w:cs="Times New Roman"/>
          <w:sz w:val="28"/>
          <w:szCs w:val="24"/>
        </w:rPr>
        <w:t>латорії загальної практики сімейної медицини з облаштуванням споруд цивільного захисту (укриття) та  Медичного центру допомоги учасникам бойових дій по вул. Центральна 86,  смт Калинівка Фастівського району Київської області</w:t>
      </w:r>
      <w:r>
        <w:rPr>
          <w:rFonts w:ascii="Times New Roman" w:hAnsi="Times New Roman" w:cs="Times New Roman"/>
          <w:sz w:val="28"/>
          <w:szCs w:val="24"/>
        </w:rPr>
        <w:t>»</w:t>
      </w:r>
      <w:bookmarkEnd w:id="31"/>
      <w:r w:rsidRPr="00F30D54">
        <w:rPr>
          <w:rFonts w:ascii="Times New Roman" w:hAnsi="Times New Roman" w:cs="Times New Roman"/>
          <w:sz w:val="28"/>
          <w:szCs w:val="24"/>
        </w:rPr>
        <w:t>, що перебува</w:t>
      </w:r>
      <w:r>
        <w:rPr>
          <w:rFonts w:ascii="Times New Roman" w:hAnsi="Times New Roman" w:cs="Times New Roman"/>
          <w:sz w:val="28"/>
          <w:szCs w:val="24"/>
        </w:rPr>
        <w:t>є</w:t>
      </w:r>
      <w:r w:rsidRPr="00F30D54">
        <w:rPr>
          <w:rFonts w:ascii="Times New Roman" w:hAnsi="Times New Roman" w:cs="Times New Roman"/>
          <w:sz w:val="28"/>
          <w:szCs w:val="24"/>
        </w:rPr>
        <w:t xml:space="preserve"> в комунальній власності Калинівської селищної ради</w:t>
      </w:r>
      <w:r>
        <w:rPr>
          <w:rFonts w:ascii="Times New Roman" w:hAnsi="Times New Roman" w:cs="Times New Roman"/>
          <w:sz w:val="28"/>
          <w:szCs w:val="24"/>
        </w:rPr>
        <w:t>.</w:t>
      </w:r>
    </w:p>
    <w:p w14:paraId="0BCCDB38" w14:textId="77777777" w:rsidR="00427C1A" w:rsidRPr="00E62E01" w:rsidRDefault="00427C1A" w:rsidP="009E7FED">
      <w:pPr>
        <w:pStyle w:val="31"/>
        <w:numPr>
          <w:ilvl w:val="0"/>
          <w:numId w:val="5"/>
        </w:numPr>
        <w:spacing w:line="0" w:lineRule="atLeast"/>
        <w:ind w:left="0" w:right="142" w:firstLine="426"/>
        <w:rPr>
          <w:rFonts w:ascii="Times New Roman" w:hAnsi="Times New Roman" w:cs="Times New Roman"/>
          <w:sz w:val="28"/>
          <w:szCs w:val="24"/>
        </w:rPr>
      </w:pPr>
      <w:r w:rsidRPr="00E62E01">
        <w:rPr>
          <w:rFonts w:ascii="Times New Roman" w:hAnsi="Times New Roman" w:cs="Times New Roman"/>
          <w:sz w:val="28"/>
          <w:szCs w:val="24"/>
        </w:rPr>
        <w:t>Укласти договори суперфіцію на безоплатне строкове користування земельн</w:t>
      </w:r>
      <w:r>
        <w:rPr>
          <w:rFonts w:ascii="Times New Roman" w:hAnsi="Times New Roman" w:cs="Times New Roman"/>
          <w:sz w:val="28"/>
          <w:szCs w:val="24"/>
        </w:rPr>
        <w:t>ою</w:t>
      </w:r>
      <w:r w:rsidRPr="00E62E01">
        <w:rPr>
          <w:rFonts w:ascii="Times New Roman" w:hAnsi="Times New Roman" w:cs="Times New Roman"/>
          <w:sz w:val="28"/>
          <w:szCs w:val="24"/>
        </w:rPr>
        <w:t xml:space="preserve"> ділянк</w:t>
      </w:r>
      <w:r>
        <w:rPr>
          <w:rFonts w:ascii="Times New Roman" w:hAnsi="Times New Roman" w:cs="Times New Roman"/>
          <w:sz w:val="28"/>
          <w:szCs w:val="24"/>
        </w:rPr>
        <w:t xml:space="preserve">ою </w:t>
      </w:r>
      <w:r w:rsidRPr="00E62E01">
        <w:rPr>
          <w:rFonts w:ascii="Times New Roman" w:hAnsi="Times New Roman" w:cs="Times New Roman"/>
          <w:sz w:val="28"/>
          <w:szCs w:val="24"/>
        </w:rPr>
        <w:t>згідно пункті 1 цього рішення  на період виконання будівельних робіт та до введення в експлуатацію вказан</w:t>
      </w:r>
      <w:r>
        <w:rPr>
          <w:rFonts w:ascii="Times New Roman" w:hAnsi="Times New Roman" w:cs="Times New Roman"/>
          <w:sz w:val="28"/>
          <w:szCs w:val="24"/>
        </w:rPr>
        <w:t>ого</w:t>
      </w:r>
      <w:r w:rsidRPr="00E62E01">
        <w:rPr>
          <w:rFonts w:ascii="Times New Roman" w:hAnsi="Times New Roman" w:cs="Times New Roman"/>
          <w:sz w:val="28"/>
          <w:szCs w:val="24"/>
        </w:rPr>
        <w:t xml:space="preserve"> об’єкт</w:t>
      </w:r>
      <w:r>
        <w:rPr>
          <w:rFonts w:ascii="Times New Roman" w:hAnsi="Times New Roman" w:cs="Times New Roman"/>
          <w:sz w:val="28"/>
          <w:szCs w:val="24"/>
        </w:rPr>
        <w:t>у</w:t>
      </w:r>
      <w:r w:rsidRPr="00E62E01">
        <w:rPr>
          <w:rFonts w:ascii="Times New Roman" w:hAnsi="Times New Roman" w:cs="Times New Roman"/>
          <w:sz w:val="28"/>
          <w:szCs w:val="24"/>
        </w:rPr>
        <w:t xml:space="preserve">. </w:t>
      </w:r>
    </w:p>
    <w:p w14:paraId="4D029B0E" w14:textId="77777777" w:rsidR="00427C1A" w:rsidRPr="00F30D54" w:rsidRDefault="00427C1A" w:rsidP="009E7FED">
      <w:pPr>
        <w:pStyle w:val="31"/>
        <w:numPr>
          <w:ilvl w:val="0"/>
          <w:numId w:val="5"/>
        </w:numPr>
        <w:spacing w:line="0" w:lineRule="atLeast"/>
        <w:ind w:left="0" w:right="142" w:firstLine="426"/>
        <w:rPr>
          <w:rFonts w:ascii="Times New Roman" w:hAnsi="Times New Roman" w:cs="Times New Roman"/>
          <w:sz w:val="28"/>
          <w:szCs w:val="24"/>
        </w:rPr>
      </w:pPr>
      <w:r>
        <w:rPr>
          <w:rFonts w:ascii="Times New Roman" w:hAnsi="Times New Roman" w:cs="Times New Roman"/>
          <w:sz w:val="28"/>
          <w:szCs w:val="24"/>
        </w:rPr>
        <w:t>Уповноважити</w:t>
      </w:r>
      <w:r w:rsidRPr="00F30D54">
        <w:rPr>
          <w:rFonts w:ascii="Times New Roman" w:hAnsi="Times New Roman" w:cs="Times New Roman"/>
          <w:sz w:val="28"/>
          <w:szCs w:val="24"/>
        </w:rPr>
        <w:t xml:space="preserve"> Калинівсько</w:t>
      </w:r>
      <w:r>
        <w:rPr>
          <w:rFonts w:ascii="Times New Roman" w:hAnsi="Times New Roman" w:cs="Times New Roman"/>
          <w:sz w:val="28"/>
          <w:szCs w:val="24"/>
        </w:rPr>
        <w:t>го</w:t>
      </w:r>
      <w:r w:rsidRPr="00F30D54">
        <w:rPr>
          <w:rFonts w:ascii="Times New Roman" w:hAnsi="Times New Roman" w:cs="Times New Roman"/>
          <w:sz w:val="28"/>
          <w:szCs w:val="24"/>
        </w:rPr>
        <w:t xml:space="preserve"> селищно</w:t>
      </w:r>
      <w:r>
        <w:rPr>
          <w:rFonts w:ascii="Times New Roman" w:hAnsi="Times New Roman" w:cs="Times New Roman"/>
          <w:sz w:val="28"/>
          <w:szCs w:val="24"/>
        </w:rPr>
        <w:t>го</w:t>
      </w:r>
      <w:r w:rsidRPr="00F30D54">
        <w:rPr>
          <w:rFonts w:ascii="Times New Roman" w:hAnsi="Times New Roman" w:cs="Times New Roman"/>
          <w:sz w:val="28"/>
          <w:szCs w:val="24"/>
        </w:rPr>
        <w:t xml:space="preserve"> голов</w:t>
      </w:r>
      <w:r>
        <w:rPr>
          <w:rFonts w:ascii="Times New Roman" w:hAnsi="Times New Roman" w:cs="Times New Roman"/>
          <w:sz w:val="28"/>
          <w:szCs w:val="24"/>
        </w:rPr>
        <w:t>у</w:t>
      </w:r>
      <w:r w:rsidRPr="00F30D54">
        <w:rPr>
          <w:rFonts w:ascii="Times New Roman" w:hAnsi="Times New Roman" w:cs="Times New Roman"/>
          <w:sz w:val="28"/>
          <w:szCs w:val="24"/>
        </w:rPr>
        <w:t xml:space="preserve"> </w:t>
      </w:r>
      <w:r>
        <w:rPr>
          <w:rFonts w:ascii="Times New Roman" w:hAnsi="Times New Roman" w:cs="Times New Roman"/>
          <w:sz w:val="28"/>
          <w:szCs w:val="24"/>
        </w:rPr>
        <w:t xml:space="preserve">Юлію </w:t>
      </w:r>
      <w:r w:rsidRPr="00F30D54">
        <w:rPr>
          <w:rFonts w:ascii="Times New Roman" w:hAnsi="Times New Roman" w:cs="Times New Roman"/>
          <w:sz w:val="28"/>
          <w:szCs w:val="24"/>
        </w:rPr>
        <w:t xml:space="preserve">Олексенко в установленому законодавством порядку підписати з </w:t>
      </w:r>
      <w:r>
        <w:rPr>
          <w:rFonts w:ascii="Times New Roman" w:hAnsi="Times New Roman" w:cs="Times New Roman"/>
          <w:sz w:val="28"/>
          <w:szCs w:val="24"/>
        </w:rPr>
        <w:t>у</w:t>
      </w:r>
      <w:r w:rsidRPr="00F30D54">
        <w:rPr>
          <w:rFonts w:ascii="Times New Roman" w:hAnsi="Times New Roman" w:cs="Times New Roman"/>
          <w:sz w:val="28"/>
          <w:szCs w:val="24"/>
        </w:rPr>
        <w:t>правлінням економічного розвитку, житлово-комунального господарства, капітального будівництва та інфраструктури Калинівської селищної ради догов</w:t>
      </w:r>
      <w:r>
        <w:rPr>
          <w:rFonts w:ascii="Times New Roman" w:hAnsi="Times New Roman" w:cs="Times New Roman"/>
          <w:sz w:val="28"/>
          <w:szCs w:val="24"/>
        </w:rPr>
        <w:t>ір</w:t>
      </w:r>
      <w:r w:rsidRPr="00F30D54">
        <w:rPr>
          <w:rFonts w:ascii="Times New Roman" w:hAnsi="Times New Roman" w:cs="Times New Roman"/>
          <w:sz w:val="28"/>
          <w:szCs w:val="24"/>
        </w:rPr>
        <w:t xml:space="preserve"> суперфіцію на земельн</w:t>
      </w:r>
      <w:r>
        <w:rPr>
          <w:rFonts w:ascii="Times New Roman" w:hAnsi="Times New Roman" w:cs="Times New Roman"/>
          <w:sz w:val="28"/>
          <w:szCs w:val="24"/>
        </w:rPr>
        <w:t>у</w:t>
      </w:r>
      <w:r w:rsidRPr="00F30D54">
        <w:rPr>
          <w:rFonts w:ascii="Times New Roman" w:hAnsi="Times New Roman" w:cs="Times New Roman"/>
          <w:sz w:val="28"/>
          <w:szCs w:val="24"/>
        </w:rPr>
        <w:t xml:space="preserve"> ділянк</w:t>
      </w:r>
      <w:r>
        <w:rPr>
          <w:rFonts w:ascii="Times New Roman" w:hAnsi="Times New Roman" w:cs="Times New Roman"/>
          <w:sz w:val="28"/>
          <w:szCs w:val="24"/>
        </w:rPr>
        <w:t>у</w:t>
      </w:r>
      <w:r w:rsidRPr="00F30D54">
        <w:rPr>
          <w:rFonts w:ascii="Times New Roman" w:hAnsi="Times New Roman" w:cs="Times New Roman"/>
          <w:sz w:val="28"/>
          <w:szCs w:val="24"/>
        </w:rPr>
        <w:t>, вказан</w:t>
      </w:r>
      <w:r>
        <w:rPr>
          <w:rFonts w:ascii="Times New Roman" w:hAnsi="Times New Roman" w:cs="Times New Roman"/>
          <w:sz w:val="28"/>
          <w:szCs w:val="24"/>
        </w:rPr>
        <w:t>у</w:t>
      </w:r>
      <w:r w:rsidRPr="00F30D54">
        <w:rPr>
          <w:rFonts w:ascii="Times New Roman" w:hAnsi="Times New Roman" w:cs="Times New Roman"/>
          <w:sz w:val="28"/>
          <w:szCs w:val="24"/>
        </w:rPr>
        <w:t xml:space="preserve"> в пункті 1 цього рішення (проект </w:t>
      </w:r>
      <w:r>
        <w:rPr>
          <w:rFonts w:ascii="Times New Roman" w:hAnsi="Times New Roman" w:cs="Times New Roman"/>
          <w:sz w:val="28"/>
          <w:szCs w:val="24"/>
        </w:rPr>
        <w:t>д</w:t>
      </w:r>
      <w:r w:rsidRPr="00F30D54">
        <w:rPr>
          <w:rFonts w:ascii="Times New Roman" w:hAnsi="Times New Roman" w:cs="Times New Roman"/>
          <w:sz w:val="28"/>
          <w:szCs w:val="24"/>
        </w:rPr>
        <w:t>оговору додається).</w:t>
      </w:r>
    </w:p>
    <w:p w14:paraId="78034C43" w14:textId="77777777" w:rsidR="00427C1A" w:rsidRPr="00F30D54" w:rsidRDefault="00427C1A" w:rsidP="009E7FED">
      <w:pPr>
        <w:pStyle w:val="31"/>
        <w:numPr>
          <w:ilvl w:val="0"/>
          <w:numId w:val="5"/>
        </w:numPr>
        <w:spacing w:line="0" w:lineRule="atLeast"/>
        <w:ind w:left="0" w:right="142" w:firstLine="426"/>
        <w:rPr>
          <w:rFonts w:ascii="Times New Roman" w:hAnsi="Times New Roman" w:cs="Times New Roman"/>
          <w:sz w:val="28"/>
          <w:szCs w:val="24"/>
        </w:rPr>
      </w:pPr>
      <w:r>
        <w:rPr>
          <w:rFonts w:ascii="Times New Roman" w:hAnsi="Times New Roman" w:cs="Times New Roman"/>
          <w:sz w:val="28"/>
          <w:szCs w:val="24"/>
        </w:rPr>
        <w:t>Уповноважити</w:t>
      </w:r>
      <w:r w:rsidRPr="00F30D54">
        <w:rPr>
          <w:rFonts w:ascii="Times New Roman" w:hAnsi="Times New Roman" w:cs="Times New Roman"/>
          <w:sz w:val="28"/>
          <w:szCs w:val="24"/>
        </w:rPr>
        <w:t xml:space="preserve"> начальника </w:t>
      </w:r>
      <w:r>
        <w:rPr>
          <w:rFonts w:ascii="Times New Roman" w:hAnsi="Times New Roman" w:cs="Times New Roman"/>
          <w:sz w:val="28"/>
          <w:szCs w:val="24"/>
        </w:rPr>
        <w:t>у</w:t>
      </w:r>
      <w:r w:rsidRPr="00F30D54">
        <w:rPr>
          <w:rFonts w:ascii="Times New Roman" w:hAnsi="Times New Roman" w:cs="Times New Roman"/>
          <w:sz w:val="28"/>
          <w:szCs w:val="24"/>
        </w:rPr>
        <w:t>правління економічного розвитку, житлово-комунального господарства, капітального будівництва та інфраструктури Калинівської селищної ради Рекетчук О.В. здійснити всі дії, передбачені чинним законодавством для реєстрації договор</w:t>
      </w:r>
      <w:r>
        <w:rPr>
          <w:rFonts w:ascii="Times New Roman" w:hAnsi="Times New Roman" w:cs="Times New Roman"/>
          <w:sz w:val="28"/>
          <w:szCs w:val="24"/>
        </w:rPr>
        <w:t>у</w:t>
      </w:r>
      <w:r w:rsidRPr="00F30D54">
        <w:rPr>
          <w:rFonts w:ascii="Times New Roman" w:hAnsi="Times New Roman" w:cs="Times New Roman"/>
          <w:sz w:val="28"/>
          <w:szCs w:val="24"/>
        </w:rPr>
        <w:t>, вказан</w:t>
      </w:r>
      <w:r>
        <w:rPr>
          <w:rFonts w:ascii="Times New Roman" w:hAnsi="Times New Roman" w:cs="Times New Roman"/>
          <w:sz w:val="28"/>
          <w:szCs w:val="24"/>
        </w:rPr>
        <w:t>ого</w:t>
      </w:r>
      <w:r w:rsidRPr="00F30D54">
        <w:rPr>
          <w:rFonts w:ascii="Times New Roman" w:hAnsi="Times New Roman" w:cs="Times New Roman"/>
          <w:sz w:val="28"/>
          <w:szCs w:val="24"/>
        </w:rPr>
        <w:t xml:space="preserve"> в п</w:t>
      </w:r>
      <w:r>
        <w:rPr>
          <w:rFonts w:ascii="Times New Roman" w:hAnsi="Times New Roman" w:cs="Times New Roman"/>
          <w:sz w:val="28"/>
          <w:szCs w:val="24"/>
        </w:rPr>
        <w:t>ункті</w:t>
      </w:r>
      <w:r w:rsidRPr="00F30D54">
        <w:rPr>
          <w:rFonts w:ascii="Times New Roman" w:hAnsi="Times New Roman" w:cs="Times New Roman"/>
          <w:sz w:val="28"/>
          <w:szCs w:val="24"/>
        </w:rPr>
        <w:t xml:space="preserve"> 3 цього рішення.</w:t>
      </w:r>
    </w:p>
    <w:p w14:paraId="3191A0EC" w14:textId="77777777" w:rsidR="00427C1A" w:rsidRPr="00F30D54" w:rsidRDefault="00427C1A" w:rsidP="009E7FED">
      <w:pPr>
        <w:pStyle w:val="31"/>
        <w:numPr>
          <w:ilvl w:val="0"/>
          <w:numId w:val="5"/>
        </w:numPr>
        <w:spacing w:line="0" w:lineRule="atLeast"/>
        <w:ind w:left="0" w:right="142" w:firstLine="426"/>
        <w:rPr>
          <w:rFonts w:ascii="Times New Roman" w:hAnsi="Times New Roman" w:cs="Times New Roman"/>
          <w:sz w:val="28"/>
          <w:szCs w:val="24"/>
        </w:rPr>
      </w:pPr>
      <w:r w:rsidRPr="00F30D54">
        <w:rPr>
          <w:rFonts w:ascii="Times New Roman" w:hAnsi="Times New Roman" w:cs="Times New Roman"/>
          <w:sz w:val="28"/>
          <w:szCs w:val="24"/>
        </w:rPr>
        <w:t>Управлінню економічного розвитку, житлово-комунального господарства, капітального будівництва та інфраструктури Калинівської селищної ради додержуватись встановлених обмежень (обтяжень) у використанні земельн</w:t>
      </w:r>
      <w:r>
        <w:rPr>
          <w:rFonts w:ascii="Times New Roman" w:hAnsi="Times New Roman" w:cs="Times New Roman"/>
          <w:sz w:val="28"/>
          <w:szCs w:val="24"/>
        </w:rPr>
        <w:t>ої</w:t>
      </w:r>
      <w:r w:rsidRPr="00F30D54">
        <w:rPr>
          <w:rFonts w:ascii="Times New Roman" w:hAnsi="Times New Roman" w:cs="Times New Roman"/>
          <w:sz w:val="28"/>
          <w:szCs w:val="24"/>
        </w:rPr>
        <w:t xml:space="preserve"> ділян</w:t>
      </w:r>
      <w:r>
        <w:rPr>
          <w:rFonts w:ascii="Times New Roman" w:hAnsi="Times New Roman" w:cs="Times New Roman"/>
          <w:sz w:val="28"/>
          <w:szCs w:val="24"/>
        </w:rPr>
        <w:t>ки</w:t>
      </w:r>
      <w:r w:rsidRPr="00F30D54">
        <w:rPr>
          <w:rFonts w:ascii="Times New Roman" w:hAnsi="Times New Roman" w:cs="Times New Roman"/>
          <w:sz w:val="28"/>
          <w:szCs w:val="24"/>
        </w:rPr>
        <w:t xml:space="preserve"> відповідно до умов договорів суперфіцію.</w:t>
      </w:r>
    </w:p>
    <w:p w14:paraId="3AD75DDE" w14:textId="77777777" w:rsidR="00427C1A" w:rsidRPr="00F30D54" w:rsidRDefault="00427C1A" w:rsidP="009E7FED">
      <w:pPr>
        <w:pStyle w:val="31"/>
        <w:numPr>
          <w:ilvl w:val="0"/>
          <w:numId w:val="5"/>
        </w:numPr>
        <w:spacing w:line="0" w:lineRule="atLeast"/>
        <w:ind w:left="0" w:right="142" w:firstLine="426"/>
        <w:rPr>
          <w:rFonts w:ascii="Times New Roman" w:hAnsi="Times New Roman" w:cs="Times New Roman"/>
          <w:sz w:val="28"/>
          <w:szCs w:val="24"/>
        </w:rPr>
      </w:pPr>
      <w:r w:rsidRPr="00F30D54">
        <w:rPr>
          <w:rFonts w:ascii="Times New Roman" w:hAnsi="Times New Roman" w:cs="Times New Roman"/>
          <w:sz w:val="28"/>
          <w:szCs w:val="24"/>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bookmarkEnd w:id="30"/>
    <w:p w14:paraId="49927EB5" w14:textId="77777777" w:rsidR="00DD60D5" w:rsidRDefault="00DD60D5" w:rsidP="00760498">
      <w:pPr>
        <w:spacing w:after="0"/>
        <w:ind w:right="-1"/>
        <w:jc w:val="both"/>
        <w:rPr>
          <w:b/>
          <w:szCs w:val="28"/>
        </w:rPr>
      </w:pPr>
    </w:p>
    <w:p w14:paraId="1EB8F699" w14:textId="77777777" w:rsidR="00DD60D5" w:rsidRDefault="00DD60D5" w:rsidP="00DD60D5">
      <w:pPr>
        <w:ind w:firstLine="567"/>
        <w:jc w:val="both"/>
        <w:rPr>
          <w:szCs w:val="28"/>
          <w:lang w:eastAsia="ru-RU"/>
        </w:rPr>
      </w:pPr>
    </w:p>
    <w:p w14:paraId="797490BF" w14:textId="64ADA6C8" w:rsidR="00791908" w:rsidRPr="00B230F5" w:rsidRDefault="00E53887" w:rsidP="00791908">
      <w:pPr>
        <w:suppressAutoHyphens/>
        <w:autoSpaceDE w:val="0"/>
        <w:ind w:right="-2"/>
        <w:jc w:val="both"/>
        <w:rPr>
          <w:b/>
          <w:szCs w:val="28"/>
        </w:rPr>
      </w:pPr>
      <w:bookmarkStart w:id="32" w:name="_Hlk132900570"/>
      <w:r w:rsidRPr="00E53887">
        <w:rPr>
          <w:b/>
          <w:bCs/>
          <w:szCs w:val="28"/>
          <w:lang w:eastAsia="ru-RU"/>
        </w:rPr>
        <w:t>2</w:t>
      </w:r>
      <w:r w:rsidR="00BC1FFF">
        <w:rPr>
          <w:b/>
          <w:bCs/>
          <w:szCs w:val="28"/>
          <w:lang w:eastAsia="ru-RU"/>
        </w:rPr>
        <w:t>5</w:t>
      </w:r>
      <w:r w:rsidRPr="00E53887">
        <w:rPr>
          <w:b/>
          <w:bCs/>
          <w:szCs w:val="28"/>
          <w:lang w:eastAsia="ru-RU"/>
        </w:rPr>
        <w:t xml:space="preserve">. </w:t>
      </w:r>
      <w:r w:rsidR="00791908">
        <w:rPr>
          <w:b/>
          <w:szCs w:val="28"/>
        </w:rPr>
        <w:t xml:space="preserve">Про затвердження </w:t>
      </w:r>
      <w:r w:rsidR="00791908" w:rsidRPr="00B230F5">
        <w:rPr>
          <w:b/>
          <w:szCs w:val="28"/>
        </w:rPr>
        <w:t>технічної</w:t>
      </w:r>
      <w:r w:rsidR="00791908">
        <w:rPr>
          <w:b/>
          <w:szCs w:val="28"/>
        </w:rPr>
        <w:t xml:space="preserve"> </w:t>
      </w:r>
      <w:r w:rsidR="00791908" w:rsidRPr="00B230F5">
        <w:rPr>
          <w:b/>
          <w:szCs w:val="28"/>
        </w:rPr>
        <w:t xml:space="preserve">документації </w:t>
      </w:r>
      <w:r w:rsidR="00791908">
        <w:rPr>
          <w:b/>
          <w:szCs w:val="28"/>
        </w:rPr>
        <w:t xml:space="preserve">з </w:t>
      </w:r>
      <w:r w:rsidR="00791908" w:rsidRPr="00B230F5">
        <w:rPr>
          <w:b/>
          <w:szCs w:val="28"/>
        </w:rPr>
        <w:t>нормативної грошової оцінки земельної</w:t>
      </w:r>
      <w:r w:rsidR="00791908">
        <w:rPr>
          <w:b/>
          <w:szCs w:val="28"/>
        </w:rPr>
        <w:t xml:space="preserve"> д</w:t>
      </w:r>
      <w:r w:rsidR="00791908" w:rsidRPr="00B230F5">
        <w:rPr>
          <w:b/>
          <w:szCs w:val="28"/>
        </w:rPr>
        <w:t>ілянки</w:t>
      </w:r>
    </w:p>
    <w:bookmarkEnd w:id="32"/>
    <w:p w14:paraId="01AE65D0" w14:textId="54D06F30" w:rsidR="00791908" w:rsidRPr="00B230F5" w:rsidRDefault="00791908" w:rsidP="007F3A17">
      <w:pPr>
        <w:autoSpaceDE w:val="0"/>
        <w:spacing w:after="0"/>
        <w:ind w:firstLine="567"/>
        <w:jc w:val="both"/>
        <w:rPr>
          <w:color w:val="000000"/>
          <w:szCs w:val="28"/>
        </w:rPr>
      </w:pPr>
      <w:r w:rsidRPr="00B230F5">
        <w:rPr>
          <w:color w:val="000000"/>
          <w:szCs w:val="28"/>
        </w:rPr>
        <w:t>Розглянувши клопотання ТОВ «</w:t>
      </w:r>
      <w:r>
        <w:rPr>
          <w:color w:val="000000"/>
          <w:szCs w:val="28"/>
        </w:rPr>
        <w:t>Хорш Україна</w:t>
      </w:r>
      <w:r w:rsidRPr="00B230F5">
        <w:rPr>
          <w:color w:val="000000"/>
          <w:szCs w:val="28"/>
        </w:rPr>
        <w:t xml:space="preserve">» за  </w:t>
      </w:r>
      <w:r>
        <w:rPr>
          <w:color w:val="000000"/>
          <w:szCs w:val="28"/>
        </w:rPr>
        <w:t>вх.</w:t>
      </w:r>
      <w:r w:rsidRPr="00B230F5">
        <w:rPr>
          <w:color w:val="000000"/>
          <w:szCs w:val="28"/>
        </w:rPr>
        <w:t xml:space="preserve">№ </w:t>
      </w:r>
      <w:r>
        <w:rPr>
          <w:color w:val="000000"/>
          <w:szCs w:val="28"/>
        </w:rPr>
        <w:t>90</w:t>
      </w:r>
      <w:r w:rsidRPr="00B230F5">
        <w:rPr>
          <w:color w:val="000000"/>
          <w:szCs w:val="28"/>
        </w:rPr>
        <w:t xml:space="preserve">/07-22 від </w:t>
      </w:r>
      <w:r>
        <w:rPr>
          <w:color w:val="000000"/>
          <w:szCs w:val="28"/>
        </w:rPr>
        <w:t>18</w:t>
      </w:r>
      <w:r w:rsidRPr="00B230F5">
        <w:rPr>
          <w:color w:val="000000"/>
          <w:szCs w:val="28"/>
        </w:rPr>
        <w:t>.</w:t>
      </w:r>
      <w:r>
        <w:rPr>
          <w:color w:val="000000"/>
          <w:szCs w:val="28"/>
        </w:rPr>
        <w:t>04</w:t>
      </w:r>
      <w:r w:rsidRPr="00B230F5">
        <w:rPr>
          <w:color w:val="000000"/>
          <w:szCs w:val="28"/>
        </w:rPr>
        <w:t>.202</w:t>
      </w:r>
      <w:r>
        <w:rPr>
          <w:color w:val="000000"/>
          <w:szCs w:val="28"/>
        </w:rPr>
        <w:t>3</w:t>
      </w:r>
      <w:r w:rsidRPr="00B230F5">
        <w:rPr>
          <w:color w:val="000000"/>
          <w:szCs w:val="28"/>
        </w:rPr>
        <w:t xml:space="preserve"> про затвердження технічної документації з нормативної грошової </w:t>
      </w:r>
      <w:r w:rsidRPr="00B230F5">
        <w:rPr>
          <w:color w:val="000000"/>
          <w:szCs w:val="28"/>
        </w:rPr>
        <w:lastRenderedPageBreak/>
        <w:t xml:space="preserve">оцінки земельної ділянки, яка перебуває у власності заявника згідно </w:t>
      </w:r>
      <w:r>
        <w:rPr>
          <w:color w:val="000000"/>
          <w:szCs w:val="28"/>
        </w:rPr>
        <w:t>витягу з Державного реєстру речових прав на нерухоме майно про реєстрацію права власності від 17.07.2018 індексний номер витягу: 131140781, реєстраційний номер об’єкта нерухомого майна 142302432214</w:t>
      </w:r>
      <w:r w:rsidRPr="00B230F5">
        <w:rPr>
          <w:color w:val="000000"/>
          <w:szCs w:val="28"/>
        </w:rPr>
        <w:t xml:space="preserve">, враховуючи висновок постійної комісії Калинівської селищної ради VІІІ скликання з питань будівництва, архітектури, регулювання земельних відносин та охорони навколишнього середовища </w:t>
      </w:r>
      <w:r w:rsidR="00B44B6C" w:rsidRPr="00230E2F">
        <w:rPr>
          <w:noProof/>
          <w:szCs w:val="28"/>
        </w:rPr>
        <w:t xml:space="preserve">(пункт </w:t>
      </w:r>
      <w:r w:rsidR="00B44B6C">
        <w:rPr>
          <w:noProof/>
          <w:szCs w:val="28"/>
        </w:rPr>
        <w:t>9</w:t>
      </w:r>
      <w:r w:rsidR="00B44B6C" w:rsidRPr="00230E2F">
        <w:rPr>
          <w:noProof/>
          <w:szCs w:val="28"/>
        </w:rPr>
        <w:t xml:space="preserve"> протоколу від 20.04.2023 № 05)</w:t>
      </w:r>
      <w:r>
        <w:rPr>
          <w:color w:val="000000"/>
          <w:szCs w:val="28"/>
        </w:rPr>
        <w:t>,</w:t>
      </w:r>
      <w:r w:rsidRPr="00B230F5">
        <w:rPr>
          <w:color w:val="000000"/>
          <w:szCs w:val="28"/>
        </w:rPr>
        <w:t xml:space="preserve"> у відповідності до пункту 34 частини 1 статті 26 Закону України «Про місцеве самоврядування в Україні», статті 23 Закону України «Про грошову оцінку земель», статті 12, 122 Земельного кодексу України, селищна рада</w:t>
      </w:r>
    </w:p>
    <w:p w14:paraId="1A847B49" w14:textId="77777777" w:rsidR="00791908" w:rsidRPr="00B230F5" w:rsidRDefault="00791908" w:rsidP="007F3A17">
      <w:pPr>
        <w:autoSpaceDE w:val="0"/>
        <w:spacing w:after="0"/>
        <w:ind w:right="283" w:firstLine="567"/>
        <w:jc w:val="center"/>
        <w:rPr>
          <w:rFonts w:eastAsia="Calibri"/>
          <w:b/>
          <w:szCs w:val="28"/>
        </w:rPr>
      </w:pPr>
      <w:r w:rsidRPr="00B230F5">
        <w:rPr>
          <w:rFonts w:eastAsia="Calibri"/>
          <w:b/>
          <w:szCs w:val="28"/>
        </w:rPr>
        <w:t xml:space="preserve">ВИРІШИЛА </w:t>
      </w:r>
    </w:p>
    <w:p w14:paraId="677A6521" w14:textId="77777777" w:rsidR="00791908" w:rsidRDefault="00791908" w:rsidP="007F3A17">
      <w:pPr>
        <w:suppressAutoHyphens/>
        <w:autoSpaceDE w:val="0"/>
        <w:spacing w:after="0"/>
        <w:ind w:firstLine="567"/>
        <w:jc w:val="both"/>
        <w:rPr>
          <w:color w:val="000000"/>
          <w:szCs w:val="28"/>
        </w:rPr>
      </w:pPr>
      <w:r w:rsidRPr="00B230F5">
        <w:rPr>
          <w:color w:val="000000"/>
          <w:szCs w:val="28"/>
        </w:rPr>
        <w:t>1. Затвердити технічну документацію з нормативної грошової оцінки земельної ділянки</w:t>
      </w:r>
      <w:r>
        <w:rPr>
          <w:color w:val="000000"/>
          <w:szCs w:val="28"/>
        </w:rPr>
        <w:t xml:space="preserve"> площею 144759 кв.м</w:t>
      </w:r>
      <w:r w:rsidRPr="00B230F5">
        <w:rPr>
          <w:color w:val="000000"/>
          <w:szCs w:val="28"/>
        </w:rPr>
        <w:t>,</w:t>
      </w:r>
      <w:r>
        <w:rPr>
          <w:color w:val="000000"/>
          <w:szCs w:val="28"/>
        </w:rPr>
        <w:t xml:space="preserve"> що перебуває у приватній власності ТОВ «Хорш Україна» для розміщення та експлуатації основних, підсобних і допоміжних будівель та споруд підприємств переробної, машинобудівної та іншої промисловості (КВЦПЗ 11.02.), яка розташована на території с. Велика Солтанівка Калинівської селищної територіальної громади Фастівського району Київської області, кадастровий номер 3221480900:04:013:0015, виготовлену ТОВ «Зкмфонд»</w:t>
      </w:r>
    </w:p>
    <w:p w14:paraId="5D868A03" w14:textId="77777777" w:rsidR="00791908" w:rsidRPr="00B230F5" w:rsidRDefault="00791908" w:rsidP="00791908">
      <w:pPr>
        <w:suppressAutoHyphens/>
        <w:autoSpaceDE w:val="0"/>
        <w:spacing w:after="0"/>
        <w:ind w:firstLine="567"/>
        <w:jc w:val="both"/>
        <w:rPr>
          <w:color w:val="000000"/>
          <w:szCs w:val="28"/>
        </w:rPr>
      </w:pPr>
      <w:r>
        <w:rPr>
          <w:color w:val="000000"/>
          <w:szCs w:val="28"/>
        </w:rPr>
        <w:t xml:space="preserve"> </w:t>
      </w:r>
      <w:r w:rsidRPr="00B230F5">
        <w:rPr>
          <w:color w:val="000000"/>
          <w:szCs w:val="28"/>
        </w:rPr>
        <w:t xml:space="preserve"> 2.  Встановити, що нормативна грошова оцінка земельної ділянки, кадастровий номер 3221480900:0</w:t>
      </w:r>
      <w:r>
        <w:rPr>
          <w:color w:val="000000"/>
          <w:szCs w:val="28"/>
        </w:rPr>
        <w:t>4</w:t>
      </w:r>
      <w:r w:rsidRPr="00B230F5">
        <w:rPr>
          <w:color w:val="000000"/>
          <w:szCs w:val="28"/>
        </w:rPr>
        <w:t>:01</w:t>
      </w:r>
      <w:r>
        <w:rPr>
          <w:color w:val="000000"/>
          <w:szCs w:val="28"/>
        </w:rPr>
        <w:t>3</w:t>
      </w:r>
      <w:r w:rsidRPr="00B230F5">
        <w:rPr>
          <w:color w:val="000000"/>
          <w:szCs w:val="28"/>
        </w:rPr>
        <w:t>:00</w:t>
      </w:r>
      <w:r>
        <w:rPr>
          <w:color w:val="000000"/>
          <w:szCs w:val="28"/>
        </w:rPr>
        <w:t>15</w:t>
      </w:r>
      <w:r w:rsidRPr="00B230F5">
        <w:rPr>
          <w:color w:val="000000"/>
          <w:szCs w:val="28"/>
        </w:rPr>
        <w:t xml:space="preserve">, площею </w:t>
      </w:r>
      <w:r>
        <w:rPr>
          <w:color w:val="000000"/>
          <w:szCs w:val="28"/>
        </w:rPr>
        <w:t>14</w:t>
      </w:r>
      <w:r w:rsidRPr="00B230F5">
        <w:rPr>
          <w:color w:val="000000"/>
          <w:szCs w:val="28"/>
        </w:rPr>
        <w:t>,</w:t>
      </w:r>
      <w:r>
        <w:rPr>
          <w:color w:val="000000"/>
          <w:szCs w:val="28"/>
        </w:rPr>
        <w:t>4759</w:t>
      </w:r>
      <w:r w:rsidRPr="00B230F5">
        <w:rPr>
          <w:color w:val="000000"/>
          <w:szCs w:val="28"/>
        </w:rPr>
        <w:t xml:space="preserve"> га, яка перебуває у власності ТОВ «</w:t>
      </w:r>
      <w:r>
        <w:rPr>
          <w:color w:val="000000"/>
          <w:szCs w:val="28"/>
        </w:rPr>
        <w:t>Хорш Україна</w:t>
      </w:r>
      <w:r w:rsidRPr="00B230F5">
        <w:rPr>
          <w:color w:val="000000"/>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розташованої на території </w:t>
      </w:r>
      <w:r>
        <w:rPr>
          <w:color w:val="000000"/>
          <w:szCs w:val="28"/>
        </w:rPr>
        <w:t>с. Велика Солтанівка Калинівської селищної територіальної громади Фастівського району Київської області</w:t>
      </w:r>
      <w:r w:rsidRPr="00B230F5">
        <w:rPr>
          <w:color w:val="000000"/>
          <w:szCs w:val="28"/>
        </w:rPr>
        <w:t xml:space="preserve">, становить </w:t>
      </w:r>
      <w:r>
        <w:rPr>
          <w:color w:val="000000"/>
          <w:szCs w:val="28"/>
        </w:rPr>
        <w:t>47</w:t>
      </w:r>
      <w:r w:rsidRPr="00B230F5">
        <w:rPr>
          <w:color w:val="000000"/>
          <w:szCs w:val="28"/>
        </w:rPr>
        <w:t> </w:t>
      </w:r>
      <w:r>
        <w:rPr>
          <w:color w:val="000000"/>
          <w:szCs w:val="28"/>
        </w:rPr>
        <w:t>346</w:t>
      </w:r>
      <w:r w:rsidRPr="00B230F5">
        <w:rPr>
          <w:color w:val="000000"/>
          <w:szCs w:val="28"/>
        </w:rPr>
        <w:t> </w:t>
      </w:r>
      <w:r>
        <w:rPr>
          <w:color w:val="000000"/>
          <w:szCs w:val="28"/>
        </w:rPr>
        <w:t>326</w:t>
      </w:r>
      <w:r w:rsidRPr="00B230F5">
        <w:rPr>
          <w:color w:val="000000"/>
          <w:szCs w:val="28"/>
        </w:rPr>
        <w:t>,</w:t>
      </w:r>
      <w:r>
        <w:rPr>
          <w:color w:val="000000"/>
          <w:szCs w:val="28"/>
        </w:rPr>
        <w:t>10</w:t>
      </w:r>
      <w:r w:rsidRPr="00B230F5">
        <w:rPr>
          <w:color w:val="000000"/>
          <w:szCs w:val="28"/>
        </w:rPr>
        <w:t xml:space="preserve"> грн (</w:t>
      </w:r>
      <w:r>
        <w:rPr>
          <w:color w:val="000000"/>
          <w:szCs w:val="28"/>
        </w:rPr>
        <w:t>сорок сім мільйонів триста сорок шість</w:t>
      </w:r>
      <w:r w:rsidRPr="00B230F5">
        <w:rPr>
          <w:color w:val="000000"/>
          <w:szCs w:val="28"/>
        </w:rPr>
        <w:t xml:space="preserve"> тисяч </w:t>
      </w:r>
      <w:r>
        <w:rPr>
          <w:color w:val="000000"/>
          <w:szCs w:val="28"/>
        </w:rPr>
        <w:t>триста двадцять шість</w:t>
      </w:r>
      <w:r w:rsidRPr="00B230F5">
        <w:rPr>
          <w:color w:val="000000"/>
          <w:szCs w:val="28"/>
        </w:rPr>
        <w:t xml:space="preserve"> грив</w:t>
      </w:r>
      <w:r>
        <w:rPr>
          <w:color w:val="000000"/>
          <w:szCs w:val="28"/>
        </w:rPr>
        <w:t>ень</w:t>
      </w:r>
      <w:r w:rsidRPr="00B230F5">
        <w:rPr>
          <w:color w:val="000000"/>
          <w:szCs w:val="28"/>
        </w:rPr>
        <w:t xml:space="preserve"> </w:t>
      </w:r>
      <w:r>
        <w:rPr>
          <w:color w:val="000000"/>
          <w:szCs w:val="28"/>
        </w:rPr>
        <w:t>10</w:t>
      </w:r>
      <w:r w:rsidRPr="00B230F5">
        <w:rPr>
          <w:color w:val="000000"/>
          <w:szCs w:val="28"/>
        </w:rPr>
        <w:t xml:space="preserve"> копій</w:t>
      </w:r>
      <w:r>
        <w:rPr>
          <w:color w:val="000000"/>
          <w:szCs w:val="28"/>
        </w:rPr>
        <w:t>о</w:t>
      </w:r>
      <w:r w:rsidRPr="00B230F5">
        <w:rPr>
          <w:color w:val="000000"/>
          <w:szCs w:val="28"/>
        </w:rPr>
        <w:t>к).</w:t>
      </w:r>
    </w:p>
    <w:p w14:paraId="0D698BEE" w14:textId="77777777" w:rsidR="00791908" w:rsidRPr="00B230F5" w:rsidRDefault="00791908" w:rsidP="00791908">
      <w:pPr>
        <w:suppressAutoHyphens/>
        <w:autoSpaceDE w:val="0"/>
        <w:ind w:firstLine="567"/>
        <w:jc w:val="both"/>
        <w:rPr>
          <w:color w:val="000000"/>
          <w:szCs w:val="28"/>
        </w:rPr>
      </w:pPr>
      <w:r w:rsidRPr="00B230F5">
        <w:rPr>
          <w:szCs w:val="28"/>
        </w:rPr>
        <w:t>3.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75356E11" w14:textId="72B90C06" w:rsidR="006D142E" w:rsidRPr="006D142E" w:rsidRDefault="006D142E" w:rsidP="006D142E">
      <w:pPr>
        <w:suppressAutoHyphens/>
        <w:spacing w:after="0"/>
        <w:jc w:val="both"/>
        <w:rPr>
          <w:b/>
          <w:szCs w:val="28"/>
          <w:lang w:eastAsia="ar-SA"/>
        </w:rPr>
      </w:pPr>
      <w:bookmarkStart w:id="33" w:name="_Hlk133234204"/>
      <w:r>
        <w:rPr>
          <w:b/>
          <w:szCs w:val="28"/>
          <w:lang w:val="ru-RU" w:eastAsia="ar-SA"/>
        </w:rPr>
        <w:t xml:space="preserve"> 2</w:t>
      </w:r>
      <w:r w:rsidR="00BC1FFF">
        <w:rPr>
          <w:b/>
          <w:szCs w:val="28"/>
          <w:lang w:val="ru-RU" w:eastAsia="ar-SA"/>
        </w:rPr>
        <w:t>6</w:t>
      </w:r>
      <w:r>
        <w:rPr>
          <w:b/>
          <w:szCs w:val="28"/>
          <w:lang w:val="ru-RU" w:eastAsia="ar-SA"/>
        </w:rPr>
        <w:t xml:space="preserve">. </w:t>
      </w:r>
      <w:r w:rsidRPr="003D6A03">
        <w:rPr>
          <w:b/>
          <w:szCs w:val="28"/>
          <w:lang w:eastAsia="ar-SA"/>
        </w:rPr>
        <w:t>Про надання дозволу на розробку про</w:t>
      </w:r>
      <w:r>
        <w:rPr>
          <w:b/>
          <w:szCs w:val="28"/>
          <w:lang w:eastAsia="ar-SA"/>
        </w:rPr>
        <w:t>є</w:t>
      </w:r>
      <w:r w:rsidRPr="003D6A03">
        <w:rPr>
          <w:b/>
          <w:szCs w:val="28"/>
          <w:lang w:eastAsia="ar-SA"/>
        </w:rPr>
        <w:t>кту землеустрою щодо організації і встановлення</w:t>
      </w:r>
      <w:r>
        <w:rPr>
          <w:b/>
          <w:szCs w:val="28"/>
          <w:lang w:val="ru-RU" w:eastAsia="ar-SA"/>
        </w:rPr>
        <w:t xml:space="preserve"> </w:t>
      </w:r>
      <w:r w:rsidRPr="003D6A03">
        <w:rPr>
          <w:b/>
          <w:szCs w:val="28"/>
          <w:lang w:eastAsia="ar-SA"/>
        </w:rPr>
        <w:t xml:space="preserve">меж території природно-заповідного фонду </w:t>
      </w:r>
    </w:p>
    <w:bookmarkEnd w:id="33"/>
    <w:p w14:paraId="4AD4E7D9" w14:textId="77777777" w:rsidR="006D142E" w:rsidRPr="003D6A03" w:rsidRDefault="006D142E" w:rsidP="006D142E">
      <w:pPr>
        <w:suppressAutoHyphens/>
        <w:spacing w:after="0"/>
        <w:ind w:firstLine="567"/>
        <w:jc w:val="both"/>
        <w:rPr>
          <w:b/>
          <w:szCs w:val="28"/>
          <w:lang w:eastAsia="ar-SA"/>
        </w:rPr>
      </w:pPr>
      <w:r w:rsidRPr="003D6A03">
        <w:rPr>
          <w:rFonts w:eastAsia="Calibri"/>
          <w:szCs w:val="28"/>
        </w:rPr>
        <w:t>Заслухавши інформацію голови комісії</w:t>
      </w:r>
      <w:r w:rsidRPr="003D6A03">
        <w:rPr>
          <w:rFonts w:eastAsia="Calibri"/>
          <w:b/>
          <w:bCs/>
          <w:szCs w:val="28"/>
        </w:rPr>
        <w:t xml:space="preserve"> </w:t>
      </w:r>
      <w:r w:rsidRPr="003D6A03">
        <w:rPr>
          <w:rFonts w:eastAsia="Calibri"/>
          <w:bCs/>
          <w:szCs w:val="28"/>
        </w:rPr>
        <w:t xml:space="preserve">Калинівської селищної ради VIІІ скликання з питань </w:t>
      </w:r>
      <w:r w:rsidRPr="003D6A03">
        <w:rPr>
          <w:rFonts w:eastAsia="Calibri"/>
          <w:szCs w:val="28"/>
        </w:rPr>
        <w:t>будівництва, архітектури, регулювання земельних відносин та охорони навколишнього природного середовища Чиж О.В.</w:t>
      </w:r>
      <w:r>
        <w:rPr>
          <w:rFonts w:eastAsia="Calibri"/>
          <w:szCs w:val="28"/>
        </w:rPr>
        <w:t xml:space="preserve"> щодо необхідності </w:t>
      </w:r>
      <w:r w:rsidRPr="003D6A03">
        <w:rPr>
          <w:szCs w:val="28"/>
          <w:lang w:eastAsia="ar-SA"/>
        </w:rPr>
        <w:t>розробк</w:t>
      </w:r>
      <w:r>
        <w:rPr>
          <w:szCs w:val="28"/>
          <w:lang w:eastAsia="ar-SA"/>
        </w:rPr>
        <w:t>и</w:t>
      </w:r>
      <w:r w:rsidRPr="003D6A03">
        <w:rPr>
          <w:szCs w:val="28"/>
          <w:lang w:eastAsia="ar-SA"/>
        </w:rPr>
        <w:t xml:space="preserve"> про</w:t>
      </w:r>
      <w:r>
        <w:rPr>
          <w:szCs w:val="28"/>
          <w:lang w:eastAsia="ar-SA"/>
        </w:rPr>
        <w:t>є</w:t>
      </w:r>
      <w:r w:rsidRPr="003D6A03">
        <w:rPr>
          <w:szCs w:val="28"/>
          <w:lang w:eastAsia="ar-SA"/>
        </w:rPr>
        <w:t>кту землеустрою щодо організації і встановлення меж території природно-заповідного фонду</w:t>
      </w:r>
      <w:r w:rsidRPr="003F69E7">
        <w:rPr>
          <w:szCs w:val="28"/>
        </w:rPr>
        <w:t>,</w:t>
      </w:r>
      <w:r w:rsidRPr="00831265">
        <w:rPr>
          <w:szCs w:val="28"/>
        </w:rPr>
        <w:t xml:space="preserve"> </w:t>
      </w:r>
      <w:r w:rsidRPr="003F69E7">
        <w:rPr>
          <w:noProof/>
          <w:szCs w:val="28"/>
        </w:rPr>
        <w:t xml:space="preserve">враховуючи висновок постійної комісії Калинівської селищної ради VIII скликання </w:t>
      </w:r>
      <w:r w:rsidRPr="003F69E7">
        <w:rPr>
          <w:iCs/>
          <w:color w:val="000000"/>
          <w:szCs w:val="28"/>
        </w:rPr>
        <w:t>з питань містобудування, архітектури, земельних відносин та охорони навколишнього природного середовищ</w:t>
      </w:r>
      <w:r w:rsidRPr="003F69E7">
        <w:rPr>
          <w:szCs w:val="28"/>
        </w:rPr>
        <w:t>а</w:t>
      </w:r>
      <w:r w:rsidRPr="00443CD0">
        <w:rPr>
          <w:noProof/>
          <w:color w:val="FF0000"/>
          <w:szCs w:val="28"/>
        </w:rPr>
        <w:t xml:space="preserve"> </w:t>
      </w:r>
      <w:r w:rsidRPr="00443CD0">
        <w:rPr>
          <w:noProof/>
          <w:szCs w:val="28"/>
        </w:rPr>
        <w:t>(пункт 14 протоколу від 20.04.2023 № 05)</w:t>
      </w:r>
      <w:r w:rsidRPr="00443CD0">
        <w:rPr>
          <w:szCs w:val="28"/>
        </w:rPr>
        <w:t>,</w:t>
      </w:r>
      <w:r w:rsidRPr="00443CD0">
        <w:rPr>
          <w:color w:val="FF0000"/>
          <w:szCs w:val="28"/>
        </w:rPr>
        <w:t xml:space="preserve"> </w:t>
      </w:r>
      <w:r w:rsidRPr="003D6A03">
        <w:rPr>
          <w:szCs w:val="28"/>
          <w:lang w:eastAsia="ar-SA"/>
        </w:rPr>
        <w:t>відповідно до</w:t>
      </w:r>
      <w:r>
        <w:rPr>
          <w:szCs w:val="28"/>
          <w:lang w:eastAsia="ar-SA"/>
        </w:rPr>
        <w:t xml:space="preserve"> рішення Київської обласної ради від 22.09.2022 №315-13-</w:t>
      </w:r>
      <w:r>
        <w:rPr>
          <w:szCs w:val="28"/>
          <w:lang w:val="en-US" w:eastAsia="ar-SA"/>
        </w:rPr>
        <w:t>VIII</w:t>
      </w:r>
      <w:r>
        <w:rPr>
          <w:szCs w:val="28"/>
          <w:lang w:eastAsia="ar-SA"/>
        </w:rPr>
        <w:t xml:space="preserve"> «Про оголошених територій та об’єктів природно-заповідного фонду місцевого значення на території Київської області, керуючись</w:t>
      </w:r>
      <w:r w:rsidRPr="003D6A03">
        <w:rPr>
          <w:szCs w:val="28"/>
          <w:lang w:eastAsia="ar-SA"/>
        </w:rPr>
        <w:t xml:space="preserve"> ст.12,19,43-56  Земельного Кодексу </w:t>
      </w:r>
      <w:r w:rsidRPr="003D6A03">
        <w:rPr>
          <w:szCs w:val="28"/>
          <w:lang w:eastAsia="ar-SA"/>
        </w:rPr>
        <w:lastRenderedPageBreak/>
        <w:t>України,ст. 25,47 Закону України «Про землеустрій», Закону України «Про природно-заповідний фонд України», п. 34 ст.26 Закону України «Про місцеве самоврядування в Україні»</w:t>
      </w:r>
      <w:r>
        <w:rPr>
          <w:szCs w:val="28"/>
        </w:rPr>
        <w:t>,</w:t>
      </w:r>
      <w:r w:rsidRPr="0019678F">
        <w:rPr>
          <w:szCs w:val="28"/>
        </w:rPr>
        <w:t xml:space="preserve"> Калинівська селищна рада</w:t>
      </w:r>
    </w:p>
    <w:p w14:paraId="001633FA" w14:textId="77777777" w:rsidR="006D142E" w:rsidRDefault="006D142E" w:rsidP="006D142E">
      <w:pPr>
        <w:spacing w:after="0"/>
        <w:ind w:right="283"/>
        <w:jc w:val="center"/>
        <w:rPr>
          <w:b/>
          <w:szCs w:val="28"/>
        </w:rPr>
      </w:pPr>
      <w:r w:rsidRPr="00973145">
        <w:rPr>
          <w:b/>
          <w:szCs w:val="28"/>
        </w:rPr>
        <w:t>ВИРІШИЛА</w:t>
      </w:r>
      <w:r>
        <w:rPr>
          <w:b/>
          <w:szCs w:val="28"/>
        </w:rPr>
        <w:t>:</w:t>
      </w:r>
    </w:p>
    <w:p w14:paraId="72B64A5B" w14:textId="77777777" w:rsidR="006D142E" w:rsidRPr="003D6A03" w:rsidRDefault="006D142E" w:rsidP="006D142E">
      <w:pPr>
        <w:suppressAutoHyphens/>
        <w:spacing w:after="0"/>
        <w:ind w:firstLine="567"/>
        <w:jc w:val="both"/>
        <w:rPr>
          <w:szCs w:val="28"/>
          <w:lang w:eastAsia="ar-SA"/>
        </w:rPr>
      </w:pPr>
      <w:r w:rsidRPr="003D6A03">
        <w:rPr>
          <w:szCs w:val="28"/>
          <w:lang w:eastAsia="ar-SA"/>
        </w:rPr>
        <w:t>1. Надати дозвіл на розробку про</w:t>
      </w:r>
      <w:r>
        <w:rPr>
          <w:szCs w:val="28"/>
          <w:lang w:eastAsia="ar-SA"/>
        </w:rPr>
        <w:t>є</w:t>
      </w:r>
      <w:r w:rsidRPr="003D6A03">
        <w:rPr>
          <w:szCs w:val="28"/>
          <w:lang w:eastAsia="ar-SA"/>
        </w:rPr>
        <w:t>кту землеустрою щодо організації і встановлення меж</w:t>
      </w:r>
      <w:r>
        <w:rPr>
          <w:szCs w:val="28"/>
          <w:lang w:eastAsia="ar-SA"/>
        </w:rPr>
        <w:t xml:space="preserve"> території</w:t>
      </w:r>
      <w:r w:rsidRPr="003D6A03">
        <w:rPr>
          <w:szCs w:val="28"/>
          <w:lang w:eastAsia="ar-SA"/>
        </w:rPr>
        <w:t xml:space="preserve"> природно-заповідного фонду заказника місцевого значення «</w:t>
      </w:r>
      <w:r>
        <w:rPr>
          <w:szCs w:val="28"/>
          <w:lang w:eastAsia="ar-SA"/>
        </w:rPr>
        <w:t>Урочище рибне»</w:t>
      </w:r>
      <w:r w:rsidRPr="003D6A03">
        <w:rPr>
          <w:szCs w:val="28"/>
          <w:lang w:eastAsia="ar-SA"/>
        </w:rPr>
        <w:t xml:space="preserve"> орієнтовною площею </w:t>
      </w:r>
      <w:r>
        <w:rPr>
          <w:szCs w:val="28"/>
          <w:lang w:eastAsia="ar-SA"/>
        </w:rPr>
        <w:t>12,0</w:t>
      </w:r>
      <w:r w:rsidRPr="003D6A03">
        <w:rPr>
          <w:szCs w:val="28"/>
          <w:lang w:eastAsia="ar-SA"/>
        </w:rPr>
        <w:t xml:space="preserve"> га;</w:t>
      </w:r>
    </w:p>
    <w:p w14:paraId="564F7107" w14:textId="77777777" w:rsidR="006D142E" w:rsidRPr="003D6A03" w:rsidRDefault="006D142E" w:rsidP="006D142E">
      <w:pPr>
        <w:suppressAutoHyphens/>
        <w:spacing w:after="0"/>
        <w:ind w:firstLine="567"/>
        <w:jc w:val="both"/>
        <w:rPr>
          <w:szCs w:val="28"/>
          <w:lang w:eastAsia="ar-SA"/>
        </w:rPr>
      </w:pPr>
      <w:r>
        <w:rPr>
          <w:szCs w:val="28"/>
          <w:lang w:eastAsia="ar-SA"/>
        </w:rPr>
        <w:t>2</w:t>
      </w:r>
      <w:r w:rsidRPr="003D6A03">
        <w:rPr>
          <w:szCs w:val="28"/>
          <w:lang w:eastAsia="ar-SA"/>
        </w:rPr>
        <w:t>. Проект землеустрою щодо організації і встановлення меж природно-заповідного фонду погодити згідно чинного законодавства.</w:t>
      </w:r>
    </w:p>
    <w:p w14:paraId="2529E016" w14:textId="40B01001" w:rsidR="00791908" w:rsidRPr="00B230F5" w:rsidRDefault="006D142E" w:rsidP="006D142E">
      <w:pPr>
        <w:spacing w:after="0"/>
        <w:ind w:right="283" w:firstLine="567"/>
        <w:jc w:val="both"/>
        <w:rPr>
          <w:rFonts w:eastAsia="Calibri"/>
          <w:szCs w:val="28"/>
        </w:rPr>
      </w:pPr>
      <w:r>
        <w:rPr>
          <w:rFonts w:eastAsia="Calibri"/>
          <w:szCs w:val="28"/>
        </w:rPr>
        <w:t>3</w:t>
      </w:r>
      <w:r w:rsidRPr="008E0C44">
        <w:rPr>
          <w:rFonts w:eastAsia="Calibri"/>
          <w:szCs w:val="28"/>
        </w:rPr>
        <w:t>.  Контроль за виконанням даного рішення покласти на постійн</w:t>
      </w:r>
      <w:r>
        <w:rPr>
          <w:rFonts w:eastAsia="Calibri"/>
          <w:szCs w:val="28"/>
        </w:rPr>
        <w:t>у</w:t>
      </w:r>
      <w:r w:rsidRPr="008E0C44">
        <w:rPr>
          <w:rFonts w:eastAsia="Calibri"/>
          <w:szCs w:val="28"/>
        </w:rPr>
        <w:t xml:space="preserve"> комісію</w:t>
      </w:r>
      <w:r>
        <w:rPr>
          <w:rFonts w:eastAsia="Calibri"/>
          <w:szCs w:val="28"/>
        </w:rPr>
        <w:t xml:space="preserve"> Калинівської селищної ради</w:t>
      </w:r>
      <w:r w:rsidRPr="008E0C44">
        <w:rPr>
          <w:rFonts w:eastAsia="Calibri"/>
          <w:szCs w:val="28"/>
        </w:rPr>
        <w:t xml:space="preserve"> </w:t>
      </w:r>
      <w:r w:rsidRPr="008E0C44">
        <w:rPr>
          <w:rFonts w:eastAsia="Calibri"/>
          <w:iCs/>
          <w:szCs w:val="28"/>
        </w:rPr>
        <w:t>з питань містобудування, архітектури, земельних відносин та охорони навколишнього природного середовищ</w:t>
      </w:r>
      <w:r w:rsidRPr="008E0C44">
        <w:rPr>
          <w:rFonts w:eastAsia="Calibri"/>
          <w:szCs w:val="28"/>
        </w:rPr>
        <w:t>а.</w:t>
      </w:r>
    </w:p>
    <w:p w14:paraId="38D904FA" w14:textId="52866F6D" w:rsidR="00DD60D5" w:rsidRPr="00E53887" w:rsidRDefault="00DD60D5" w:rsidP="00DD60D5">
      <w:pPr>
        <w:ind w:firstLine="567"/>
        <w:jc w:val="both"/>
        <w:rPr>
          <w:b/>
          <w:bCs/>
          <w:szCs w:val="28"/>
          <w:lang w:eastAsia="ru-RU"/>
        </w:rPr>
      </w:pPr>
    </w:p>
    <w:p w14:paraId="236C14DE" w14:textId="2438FDF0" w:rsidR="00FA209C" w:rsidRPr="00275C70" w:rsidRDefault="00FA209C" w:rsidP="00FA209C">
      <w:pPr>
        <w:spacing w:after="0"/>
        <w:ind w:right="4819"/>
        <w:jc w:val="both"/>
        <w:rPr>
          <w:b/>
          <w:color w:val="000000"/>
          <w:szCs w:val="28"/>
        </w:rPr>
      </w:pPr>
      <w:r>
        <w:rPr>
          <w:b/>
          <w:color w:val="000000"/>
          <w:szCs w:val="28"/>
        </w:rPr>
        <w:t>2</w:t>
      </w:r>
      <w:r w:rsidR="00BC1FFF">
        <w:rPr>
          <w:b/>
          <w:color w:val="000000"/>
          <w:szCs w:val="28"/>
        </w:rPr>
        <w:t>7</w:t>
      </w:r>
      <w:r>
        <w:rPr>
          <w:b/>
          <w:color w:val="000000"/>
          <w:szCs w:val="28"/>
        </w:rPr>
        <w:t xml:space="preserve">. </w:t>
      </w:r>
      <w:r w:rsidRPr="00275C70">
        <w:rPr>
          <w:b/>
          <w:color w:val="000000"/>
          <w:szCs w:val="28"/>
        </w:rPr>
        <w:t xml:space="preserve">Про </w:t>
      </w:r>
      <w:r>
        <w:rPr>
          <w:b/>
          <w:color w:val="000000"/>
          <w:szCs w:val="28"/>
        </w:rPr>
        <w:t>викуп земельної ділянки</w:t>
      </w:r>
    </w:p>
    <w:p w14:paraId="54FDA03E" w14:textId="77777777" w:rsidR="00FA209C" w:rsidRDefault="00FA209C" w:rsidP="00FA209C">
      <w:pPr>
        <w:spacing w:after="0"/>
        <w:ind w:firstLine="567"/>
        <w:jc w:val="both"/>
        <w:rPr>
          <w:szCs w:val="28"/>
        </w:rPr>
      </w:pPr>
      <w:r>
        <w:rPr>
          <w:color w:val="000000"/>
          <w:szCs w:val="28"/>
        </w:rPr>
        <w:t xml:space="preserve">Розглянувши заяву </w:t>
      </w:r>
      <w:r w:rsidRPr="000A055D">
        <w:rPr>
          <w:color w:val="000000"/>
          <w:szCs w:val="28"/>
        </w:rPr>
        <w:t xml:space="preserve"> гр. </w:t>
      </w:r>
      <w:r w:rsidRPr="00527F3F">
        <w:rPr>
          <w:color w:val="000000"/>
          <w:szCs w:val="28"/>
        </w:rPr>
        <w:t>Желізняка Василя Михайловича</w:t>
      </w:r>
      <w:r>
        <w:rPr>
          <w:b/>
          <w:color w:val="000000"/>
          <w:szCs w:val="28"/>
        </w:rPr>
        <w:t xml:space="preserve"> </w:t>
      </w:r>
      <w:r>
        <w:rPr>
          <w:color w:val="000000"/>
          <w:szCs w:val="28"/>
        </w:rPr>
        <w:t xml:space="preserve"> від 20.04</w:t>
      </w:r>
      <w:r w:rsidRPr="000A055D">
        <w:rPr>
          <w:color w:val="000000"/>
          <w:szCs w:val="28"/>
        </w:rPr>
        <w:t>.202</w:t>
      </w:r>
      <w:r>
        <w:rPr>
          <w:color w:val="000000"/>
          <w:szCs w:val="28"/>
        </w:rPr>
        <w:t>3 за вх.</w:t>
      </w:r>
      <w:r w:rsidRPr="000A055D">
        <w:rPr>
          <w:color w:val="000000"/>
          <w:szCs w:val="28"/>
        </w:rPr>
        <w:t xml:space="preserve"> №</w:t>
      </w:r>
      <w:r w:rsidRPr="000A055D">
        <w:rPr>
          <w:szCs w:val="28"/>
        </w:rPr>
        <w:t xml:space="preserve"> </w:t>
      </w:r>
      <w:r>
        <w:rPr>
          <w:szCs w:val="28"/>
        </w:rPr>
        <w:t>96</w:t>
      </w:r>
      <w:r w:rsidRPr="000A055D">
        <w:rPr>
          <w:szCs w:val="28"/>
        </w:rPr>
        <w:t>/02-18</w:t>
      </w:r>
      <w:r>
        <w:rPr>
          <w:szCs w:val="28"/>
        </w:rPr>
        <w:t xml:space="preserve"> </w:t>
      </w:r>
      <w:r>
        <w:rPr>
          <w:color w:val="000000"/>
          <w:szCs w:val="28"/>
        </w:rPr>
        <w:t xml:space="preserve"> про викуп орендованої земельної</w:t>
      </w:r>
      <w:r w:rsidRPr="000A055D">
        <w:rPr>
          <w:color w:val="000000"/>
          <w:szCs w:val="28"/>
        </w:rPr>
        <w:t xml:space="preserve"> ділянк</w:t>
      </w:r>
      <w:r>
        <w:rPr>
          <w:color w:val="000000"/>
          <w:szCs w:val="28"/>
        </w:rPr>
        <w:t>и несільськогосподарського призначення, звіт з експертної грошової</w:t>
      </w:r>
      <w:r w:rsidRPr="000A055D">
        <w:rPr>
          <w:color w:val="000000"/>
          <w:szCs w:val="28"/>
        </w:rPr>
        <w:t xml:space="preserve"> оцінку земельної ділянки несільськогосподарського призначення, виготовлений ФОП Михайлик С.О. (кваліфікаційне свідоцтво оцінювача з експертної грошової оцінки земельних ділянок серія  МК №00751 від 21.05.2011р., Посвідчення про підвищення кваліфікації оцінювача з експертної грошової оцінки земельних ділянок серія АА №5</w:t>
      </w:r>
      <w:r>
        <w:rPr>
          <w:color w:val="000000"/>
          <w:szCs w:val="28"/>
        </w:rPr>
        <w:t xml:space="preserve">721 від </w:t>
      </w:r>
      <w:r w:rsidRPr="000A055D">
        <w:rPr>
          <w:color w:val="000000"/>
          <w:szCs w:val="28"/>
        </w:rPr>
        <w:t>2</w:t>
      </w:r>
      <w:r>
        <w:rPr>
          <w:color w:val="000000"/>
          <w:szCs w:val="28"/>
        </w:rPr>
        <w:t>1</w:t>
      </w:r>
      <w:r w:rsidRPr="000A055D">
        <w:rPr>
          <w:color w:val="000000"/>
          <w:szCs w:val="28"/>
        </w:rPr>
        <w:t>.12.202</w:t>
      </w:r>
      <w:r>
        <w:rPr>
          <w:color w:val="000000"/>
          <w:szCs w:val="28"/>
        </w:rPr>
        <w:t>2</w:t>
      </w:r>
      <w:r w:rsidRPr="000A055D">
        <w:rPr>
          <w:color w:val="000000"/>
          <w:szCs w:val="28"/>
        </w:rPr>
        <w:t xml:space="preserve">р.), рецензію на цей </w:t>
      </w:r>
      <w:r w:rsidRPr="000A055D">
        <w:rPr>
          <w:szCs w:val="28"/>
        </w:rPr>
        <w:t>звіт, проведену ФОП Ситнік Т.А. (кваліфікаційне свідоцтво оцінювача з експертної грошової оцінки земельних ділянок серія ЦХ №00375, видане ДК України із земель</w:t>
      </w:r>
      <w:r>
        <w:rPr>
          <w:szCs w:val="28"/>
        </w:rPr>
        <w:t>них ресурсів та МІБ 27.09.2008р.</w:t>
      </w:r>
      <w:r w:rsidRPr="000A055D">
        <w:rPr>
          <w:szCs w:val="28"/>
        </w:rPr>
        <w:t xml:space="preserve">), враховуючи наявність права власності </w:t>
      </w:r>
      <w:r>
        <w:rPr>
          <w:color w:val="000000"/>
          <w:szCs w:val="28"/>
        </w:rPr>
        <w:t>на нежитлову</w:t>
      </w:r>
      <w:r w:rsidRPr="000A055D">
        <w:rPr>
          <w:color w:val="000000"/>
          <w:szCs w:val="28"/>
        </w:rPr>
        <w:t xml:space="preserve"> </w:t>
      </w:r>
      <w:r>
        <w:rPr>
          <w:color w:val="000000"/>
          <w:szCs w:val="28"/>
        </w:rPr>
        <w:t>будівлю-магазин, розташовану</w:t>
      </w:r>
      <w:r w:rsidRPr="000A055D">
        <w:rPr>
          <w:color w:val="000000"/>
          <w:szCs w:val="28"/>
        </w:rPr>
        <w:t xml:space="preserve"> на вказаній ділянці (витяг з Державного реєстру речових прав на нерухоме майно про </w:t>
      </w:r>
      <w:r>
        <w:rPr>
          <w:color w:val="000000"/>
          <w:szCs w:val="28"/>
        </w:rPr>
        <w:t>реєстрацію права власності від 25.06</w:t>
      </w:r>
      <w:r w:rsidRPr="000A055D">
        <w:rPr>
          <w:color w:val="000000"/>
          <w:szCs w:val="28"/>
        </w:rPr>
        <w:t>.202</w:t>
      </w:r>
      <w:r>
        <w:rPr>
          <w:color w:val="000000"/>
          <w:szCs w:val="28"/>
        </w:rPr>
        <w:t>1</w:t>
      </w:r>
      <w:r w:rsidRPr="000A055D">
        <w:rPr>
          <w:color w:val="000000"/>
          <w:szCs w:val="28"/>
        </w:rPr>
        <w:t>,</w:t>
      </w:r>
      <w:r>
        <w:rPr>
          <w:color w:val="000000"/>
          <w:szCs w:val="28"/>
        </w:rPr>
        <w:t xml:space="preserve"> індексний номер витягу 263208472, </w:t>
      </w:r>
      <w:r w:rsidRPr="000A055D">
        <w:rPr>
          <w:color w:val="000000"/>
          <w:szCs w:val="28"/>
        </w:rPr>
        <w:t xml:space="preserve"> реєстраційний номер об’єкта нерухомого майна: </w:t>
      </w:r>
      <w:r>
        <w:rPr>
          <w:color w:val="000000"/>
          <w:szCs w:val="28"/>
        </w:rPr>
        <w:t>2042072132214</w:t>
      </w:r>
      <w:r w:rsidRPr="000A055D">
        <w:rPr>
          <w:color w:val="000000"/>
          <w:szCs w:val="28"/>
        </w:rPr>
        <w:t>)</w:t>
      </w:r>
      <w:r w:rsidRPr="00982B96">
        <w:rPr>
          <w:szCs w:val="28"/>
        </w:rPr>
        <w:t xml:space="preserve">, </w:t>
      </w:r>
      <w:r w:rsidRPr="00982B96">
        <w:rPr>
          <w:noProof/>
          <w:szCs w:val="28"/>
        </w:rPr>
        <w:t xml:space="preserve">враховуючи висновок постійної комісії Калинівської селищної ради VIII скликання </w:t>
      </w:r>
      <w:r w:rsidRPr="005173AB">
        <w:rPr>
          <w:iCs/>
          <w:color w:val="000000"/>
          <w:szCs w:val="28"/>
        </w:rPr>
        <w:t>з питань містобудування, архітектури, земельних відносин та охорони навколишнього природного середовищ</w:t>
      </w:r>
      <w:r w:rsidRPr="005173AB">
        <w:rPr>
          <w:szCs w:val="28"/>
        </w:rPr>
        <w:t>а</w:t>
      </w:r>
      <w:r w:rsidRPr="00982B96">
        <w:rPr>
          <w:noProof/>
          <w:color w:val="FF0000"/>
          <w:szCs w:val="28"/>
        </w:rPr>
        <w:t xml:space="preserve"> </w:t>
      </w:r>
      <w:r w:rsidRPr="002B608F">
        <w:rPr>
          <w:noProof/>
          <w:szCs w:val="28"/>
        </w:rPr>
        <w:t xml:space="preserve">(пункт </w:t>
      </w:r>
      <w:r>
        <w:rPr>
          <w:noProof/>
          <w:szCs w:val="28"/>
        </w:rPr>
        <w:t>14</w:t>
      </w:r>
      <w:r w:rsidRPr="002B608F">
        <w:rPr>
          <w:noProof/>
          <w:szCs w:val="28"/>
        </w:rPr>
        <w:t xml:space="preserve"> протокол</w:t>
      </w:r>
      <w:r>
        <w:rPr>
          <w:noProof/>
          <w:szCs w:val="28"/>
        </w:rPr>
        <w:t>у № 5</w:t>
      </w:r>
      <w:r w:rsidRPr="00001554">
        <w:rPr>
          <w:noProof/>
          <w:szCs w:val="28"/>
        </w:rPr>
        <w:t xml:space="preserve"> </w:t>
      </w:r>
      <w:r w:rsidRPr="002B608F">
        <w:rPr>
          <w:noProof/>
          <w:szCs w:val="28"/>
        </w:rPr>
        <w:t xml:space="preserve">від </w:t>
      </w:r>
      <w:r>
        <w:rPr>
          <w:noProof/>
          <w:szCs w:val="28"/>
        </w:rPr>
        <w:t>20</w:t>
      </w:r>
      <w:r w:rsidRPr="0018752F">
        <w:rPr>
          <w:noProof/>
          <w:szCs w:val="28"/>
        </w:rPr>
        <w:t>.</w:t>
      </w:r>
      <w:r>
        <w:rPr>
          <w:noProof/>
          <w:szCs w:val="28"/>
        </w:rPr>
        <w:t>04</w:t>
      </w:r>
      <w:r w:rsidRPr="0018752F">
        <w:rPr>
          <w:noProof/>
          <w:szCs w:val="28"/>
        </w:rPr>
        <w:t>.202</w:t>
      </w:r>
      <w:r>
        <w:rPr>
          <w:noProof/>
          <w:szCs w:val="28"/>
        </w:rPr>
        <w:t>3</w:t>
      </w:r>
      <w:r w:rsidRPr="002B608F">
        <w:rPr>
          <w:noProof/>
          <w:szCs w:val="28"/>
        </w:rPr>
        <w:t>)</w:t>
      </w:r>
      <w:r>
        <w:rPr>
          <w:noProof/>
          <w:szCs w:val="28"/>
        </w:rPr>
        <w:t xml:space="preserve">, </w:t>
      </w:r>
      <w:r w:rsidRPr="00982B96">
        <w:rPr>
          <w:szCs w:val="28"/>
          <w:lang w:eastAsia="uk-UA"/>
        </w:rPr>
        <w:t xml:space="preserve"> </w:t>
      </w:r>
      <w:r w:rsidRPr="000A055D">
        <w:rPr>
          <w:color w:val="000000"/>
          <w:szCs w:val="28"/>
        </w:rPr>
        <w:t>у відповідності до п.34 ч.1 ст.26 Закону України «Про місцеве самоврядування в Україні», ст.12,</w:t>
      </w:r>
      <w:r>
        <w:rPr>
          <w:color w:val="000000"/>
          <w:szCs w:val="28"/>
        </w:rPr>
        <w:t xml:space="preserve"> 122,</w:t>
      </w:r>
      <w:r w:rsidRPr="000A055D">
        <w:rPr>
          <w:color w:val="000000"/>
          <w:szCs w:val="28"/>
        </w:rPr>
        <w:t xml:space="preserve"> 127, 128, 134 Земельного кодексу України</w:t>
      </w:r>
      <w:r>
        <w:rPr>
          <w:color w:val="000000"/>
          <w:szCs w:val="28"/>
        </w:rPr>
        <w:t xml:space="preserve">, </w:t>
      </w:r>
      <w:r w:rsidRPr="003E01DF">
        <w:rPr>
          <w:rFonts w:hint="eastAsia"/>
          <w:color w:val="000000"/>
          <w:szCs w:val="28"/>
        </w:rPr>
        <w:t>Постанови</w:t>
      </w:r>
      <w:r w:rsidRPr="003E01DF">
        <w:rPr>
          <w:color w:val="000000"/>
          <w:szCs w:val="28"/>
        </w:rPr>
        <w:t xml:space="preserve"> </w:t>
      </w:r>
      <w:r w:rsidRPr="003E01DF">
        <w:rPr>
          <w:rFonts w:hint="eastAsia"/>
          <w:color w:val="000000"/>
          <w:szCs w:val="28"/>
        </w:rPr>
        <w:t>КМУ</w:t>
      </w:r>
      <w:r w:rsidRPr="003E01DF">
        <w:rPr>
          <w:color w:val="000000"/>
          <w:szCs w:val="28"/>
        </w:rPr>
        <w:t xml:space="preserve"> </w:t>
      </w:r>
      <w:r w:rsidRPr="003E01DF">
        <w:rPr>
          <w:rFonts w:hint="eastAsia"/>
          <w:color w:val="000000"/>
          <w:szCs w:val="28"/>
        </w:rPr>
        <w:t>від</w:t>
      </w:r>
      <w:r w:rsidRPr="003E01DF">
        <w:rPr>
          <w:color w:val="000000"/>
          <w:szCs w:val="28"/>
        </w:rPr>
        <w:t xml:space="preserve"> 22.04.2009 </w:t>
      </w:r>
      <w:r w:rsidRPr="003E01DF">
        <w:rPr>
          <w:rFonts w:hint="eastAsia"/>
          <w:color w:val="000000"/>
          <w:szCs w:val="28"/>
        </w:rPr>
        <w:t>року</w:t>
      </w:r>
      <w:r w:rsidRPr="003E01DF">
        <w:rPr>
          <w:color w:val="000000"/>
          <w:szCs w:val="28"/>
        </w:rPr>
        <w:t xml:space="preserve"> </w:t>
      </w:r>
      <w:r w:rsidRPr="003E01DF">
        <w:rPr>
          <w:rFonts w:hint="eastAsia"/>
          <w:color w:val="000000"/>
          <w:szCs w:val="28"/>
        </w:rPr>
        <w:t>за</w:t>
      </w:r>
      <w:r w:rsidRPr="003E01DF">
        <w:rPr>
          <w:color w:val="000000"/>
          <w:szCs w:val="28"/>
        </w:rPr>
        <w:t xml:space="preserve"> </w:t>
      </w:r>
      <w:r w:rsidRPr="003E01DF">
        <w:rPr>
          <w:rFonts w:hint="eastAsia"/>
          <w:color w:val="000000"/>
          <w:szCs w:val="28"/>
        </w:rPr>
        <w:t>№</w:t>
      </w:r>
      <w:r w:rsidRPr="003E01DF">
        <w:rPr>
          <w:color w:val="000000"/>
          <w:szCs w:val="28"/>
        </w:rPr>
        <w:t xml:space="preserve"> 381 «</w:t>
      </w:r>
      <w:r w:rsidRPr="003E01DF">
        <w:rPr>
          <w:rFonts w:hint="eastAsia"/>
          <w:color w:val="000000"/>
          <w:szCs w:val="28"/>
        </w:rPr>
        <w:t>Про</w:t>
      </w:r>
      <w:r w:rsidRPr="003E01DF">
        <w:rPr>
          <w:color w:val="000000"/>
          <w:szCs w:val="28"/>
        </w:rPr>
        <w:t xml:space="preserve"> </w:t>
      </w:r>
      <w:r w:rsidRPr="003E01DF">
        <w:rPr>
          <w:rFonts w:hint="eastAsia"/>
          <w:color w:val="000000"/>
          <w:szCs w:val="28"/>
        </w:rPr>
        <w:t>затвердження</w:t>
      </w:r>
      <w:r w:rsidRPr="003E01DF">
        <w:rPr>
          <w:color w:val="000000"/>
          <w:szCs w:val="28"/>
        </w:rPr>
        <w:t xml:space="preserve"> </w:t>
      </w:r>
      <w:r w:rsidRPr="003E01DF">
        <w:rPr>
          <w:rFonts w:hint="eastAsia"/>
          <w:color w:val="000000"/>
          <w:szCs w:val="28"/>
        </w:rPr>
        <w:t>Порядку</w:t>
      </w:r>
      <w:r w:rsidRPr="003E01DF">
        <w:rPr>
          <w:color w:val="000000"/>
          <w:szCs w:val="28"/>
        </w:rPr>
        <w:t xml:space="preserve"> </w:t>
      </w:r>
      <w:r w:rsidRPr="003E01DF">
        <w:rPr>
          <w:rFonts w:hint="eastAsia"/>
          <w:color w:val="000000"/>
          <w:szCs w:val="28"/>
        </w:rPr>
        <w:t>здійснення</w:t>
      </w:r>
      <w:r w:rsidRPr="003E01DF">
        <w:rPr>
          <w:color w:val="000000"/>
          <w:szCs w:val="28"/>
        </w:rPr>
        <w:t xml:space="preserve"> </w:t>
      </w:r>
      <w:r w:rsidRPr="003E01DF">
        <w:rPr>
          <w:rFonts w:hint="eastAsia"/>
          <w:color w:val="000000"/>
          <w:szCs w:val="28"/>
        </w:rPr>
        <w:t>розрахунків</w:t>
      </w:r>
      <w:r w:rsidRPr="003E01DF">
        <w:rPr>
          <w:color w:val="000000"/>
          <w:szCs w:val="28"/>
        </w:rPr>
        <w:t xml:space="preserve"> </w:t>
      </w:r>
      <w:r w:rsidRPr="003E01DF">
        <w:rPr>
          <w:rFonts w:hint="eastAsia"/>
          <w:color w:val="000000"/>
          <w:szCs w:val="28"/>
        </w:rPr>
        <w:t>з</w:t>
      </w:r>
      <w:r w:rsidRPr="003E01DF">
        <w:rPr>
          <w:color w:val="000000"/>
          <w:szCs w:val="28"/>
        </w:rPr>
        <w:t xml:space="preserve"> </w:t>
      </w:r>
      <w:r w:rsidRPr="003E01DF">
        <w:rPr>
          <w:rFonts w:hint="eastAsia"/>
          <w:color w:val="000000"/>
          <w:szCs w:val="28"/>
        </w:rPr>
        <w:t>розстроченням</w:t>
      </w:r>
      <w:r w:rsidRPr="003E01DF">
        <w:rPr>
          <w:color w:val="000000"/>
          <w:szCs w:val="28"/>
        </w:rPr>
        <w:t xml:space="preserve"> </w:t>
      </w:r>
      <w:r w:rsidRPr="003E01DF">
        <w:rPr>
          <w:rFonts w:hint="eastAsia"/>
          <w:color w:val="000000"/>
          <w:szCs w:val="28"/>
        </w:rPr>
        <w:t>платежу</w:t>
      </w:r>
      <w:r w:rsidRPr="003E01DF">
        <w:rPr>
          <w:color w:val="000000"/>
          <w:szCs w:val="28"/>
        </w:rPr>
        <w:t xml:space="preserve"> </w:t>
      </w:r>
      <w:r w:rsidRPr="003E01DF">
        <w:rPr>
          <w:rFonts w:hint="eastAsia"/>
          <w:color w:val="000000"/>
          <w:szCs w:val="28"/>
        </w:rPr>
        <w:t>за</w:t>
      </w:r>
      <w:r w:rsidRPr="003E01DF">
        <w:rPr>
          <w:color w:val="000000"/>
          <w:szCs w:val="28"/>
        </w:rPr>
        <w:t xml:space="preserve"> </w:t>
      </w:r>
      <w:r w:rsidRPr="003E01DF">
        <w:rPr>
          <w:rFonts w:hint="eastAsia"/>
          <w:color w:val="000000"/>
          <w:szCs w:val="28"/>
        </w:rPr>
        <w:t>придбання</w:t>
      </w:r>
      <w:r w:rsidRPr="003E01DF">
        <w:rPr>
          <w:color w:val="000000"/>
          <w:szCs w:val="28"/>
        </w:rPr>
        <w:t xml:space="preserve"> </w:t>
      </w:r>
      <w:r w:rsidRPr="003E01DF">
        <w:rPr>
          <w:rFonts w:hint="eastAsia"/>
          <w:color w:val="000000"/>
          <w:szCs w:val="28"/>
        </w:rPr>
        <w:t>земельної</w:t>
      </w:r>
      <w:r w:rsidRPr="003E01DF">
        <w:rPr>
          <w:color w:val="000000"/>
          <w:szCs w:val="28"/>
        </w:rPr>
        <w:t xml:space="preserve"> </w:t>
      </w:r>
      <w:r w:rsidRPr="003E01DF">
        <w:rPr>
          <w:rFonts w:hint="eastAsia"/>
          <w:color w:val="000000"/>
          <w:szCs w:val="28"/>
        </w:rPr>
        <w:t>ділянки</w:t>
      </w:r>
      <w:r w:rsidRPr="003E01DF">
        <w:rPr>
          <w:color w:val="000000"/>
          <w:szCs w:val="28"/>
        </w:rPr>
        <w:t xml:space="preserve"> </w:t>
      </w:r>
      <w:r w:rsidRPr="003E01DF">
        <w:rPr>
          <w:rFonts w:hint="eastAsia"/>
          <w:color w:val="000000"/>
          <w:szCs w:val="28"/>
        </w:rPr>
        <w:t>державної</w:t>
      </w:r>
      <w:r w:rsidRPr="003E01DF">
        <w:rPr>
          <w:color w:val="000000"/>
          <w:szCs w:val="28"/>
        </w:rPr>
        <w:t xml:space="preserve"> </w:t>
      </w:r>
      <w:r w:rsidRPr="003E01DF">
        <w:rPr>
          <w:rFonts w:hint="eastAsia"/>
          <w:color w:val="000000"/>
          <w:szCs w:val="28"/>
        </w:rPr>
        <w:t>та</w:t>
      </w:r>
      <w:r w:rsidRPr="003E01DF">
        <w:rPr>
          <w:color w:val="000000"/>
          <w:szCs w:val="28"/>
        </w:rPr>
        <w:t xml:space="preserve"> </w:t>
      </w:r>
      <w:r w:rsidRPr="003E01DF">
        <w:rPr>
          <w:rFonts w:hint="eastAsia"/>
          <w:color w:val="000000"/>
          <w:szCs w:val="28"/>
        </w:rPr>
        <w:t>комунальної</w:t>
      </w:r>
      <w:r w:rsidRPr="003E01DF">
        <w:rPr>
          <w:color w:val="000000"/>
          <w:szCs w:val="28"/>
        </w:rPr>
        <w:t xml:space="preserve"> </w:t>
      </w:r>
      <w:r w:rsidRPr="003E01DF">
        <w:rPr>
          <w:rFonts w:hint="eastAsia"/>
          <w:color w:val="000000"/>
          <w:szCs w:val="28"/>
        </w:rPr>
        <w:t>власності»</w:t>
      </w:r>
      <w:r>
        <w:rPr>
          <w:color w:val="000000"/>
          <w:szCs w:val="28"/>
        </w:rPr>
        <w:t xml:space="preserve">, </w:t>
      </w:r>
      <w:r w:rsidRPr="00982B96">
        <w:rPr>
          <w:szCs w:val="28"/>
        </w:rPr>
        <w:t>Калинівська селищна рада</w:t>
      </w:r>
    </w:p>
    <w:p w14:paraId="1872566C" w14:textId="77777777" w:rsidR="00FA209C" w:rsidRDefault="00FA209C" w:rsidP="00FA209C">
      <w:pPr>
        <w:autoSpaceDE w:val="0"/>
        <w:ind w:firstLine="567"/>
        <w:jc w:val="center"/>
        <w:rPr>
          <w:b/>
          <w:szCs w:val="28"/>
        </w:rPr>
      </w:pPr>
      <w:r w:rsidRPr="00973145">
        <w:rPr>
          <w:b/>
          <w:szCs w:val="28"/>
        </w:rPr>
        <w:t xml:space="preserve">ВИРІШИЛА </w:t>
      </w:r>
    </w:p>
    <w:p w14:paraId="04A66A16" w14:textId="0516DF1E" w:rsidR="00FA209C" w:rsidRPr="000A055D" w:rsidRDefault="00FA209C" w:rsidP="00D22C48">
      <w:pPr>
        <w:suppressAutoHyphens/>
        <w:spacing w:after="0" w:line="240" w:lineRule="atLeast"/>
        <w:ind w:firstLine="426"/>
        <w:jc w:val="both"/>
        <w:rPr>
          <w:color w:val="000000"/>
          <w:szCs w:val="28"/>
        </w:rPr>
      </w:pPr>
      <w:r>
        <w:rPr>
          <w:color w:val="000000"/>
          <w:szCs w:val="28"/>
        </w:rPr>
        <w:t xml:space="preserve">1. </w:t>
      </w:r>
      <w:r w:rsidRPr="000A055D">
        <w:rPr>
          <w:color w:val="000000"/>
          <w:szCs w:val="28"/>
        </w:rPr>
        <w:t>Затвердити</w:t>
      </w:r>
      <w:r>
        <w:rPr>
          <w:color w:val="000000"/>
          <w:szCs w:val="28"/>
        </w:rPr>
        <w:t xml:space="preserve"> </w:t>
      </w:r>
      <w:r w:rsidRPr="000A055D">
        <w:rPr>
          <w:color w:val="000000"/>
          <w:szCs w:val="28"/>
        </w:rPr>
        <w:t>оцінну</w:t>
      </w:r>
      <w:r>
        <w:rPr>
          <w:color w:val="000000"/>
          <w:szCs w:val="28"/>
        </w:rPr>
        <w:t xml:space="preserve"> </w:t>
      </w:r>
      <w:r w:rsidRPr="000A055D">
        <w:rPr>
          <w:color w:val="000000"/>
          <w:szCs w:val="28"/>
        </w:rPr>
        <w:t>вартість земельної</w:t>
      </w:r>
      <w:r>
        <w:rPr>
          <w:color w:val="000000"/>
          <w:szCs w:val="28"/>
        </w:rPr>
        <w:t xml:space="preserve"> </w:t>
      </w:r>
      <w:r w:rsidRPr="000A055D">
        <w:rPr>
          <w:color w:val="000000"/>
          <w:szCs w:val="28"/>
        </w:rPr>
        <w:t>ділянки  несільськогосподарського призначення</w:t>
      </w:r>
      <w:r>
        <w:rPr>
          <w:color w:val="000000"/>
          <w:szCs w:val="28"/>
        </w:rPr>
        <w:t xml:space="preserve"> </w:t>
      </w:r>
      <w:r w:rsidRPr="000A055D">
        <w:rPr>
          <w:color w:val="000000"/>
          <w:szCs w:val="28"/>
        </w:rPr>
        <w:t>площею</w:t>
      </w:r>
      <w:r>
        <w:rPr>
          <w:color w:val="000000"/>
          <w:szCs w:val="28"/>
        </w:rPr>
        <w:t xml:space="preserve"> </w:t>
      </w:r>
      <w:r w:rsidRPr="000A055D">
        <w:rPr>
          <w:szCs w:val="28"/>
          <w:shd w:val="clear" w:color="auto" w:fill="FFFFFF"/>
        </w:rPr>
        <w:t>0,0</w:t>
      </w:r>
      <w:r>
        <w:rPr>
          <w:szCs w:val="28"/>
          <w:shd w:val="clear" w:color="auto" w:fill="FFFFFF"/>
        </w:rPr>
        <w:t>5</w:t>
      </w:r>
      <w:r w:rsidRPr="000A055D">
        <w:rPr>
          <w:szCs w:val="28"/>
        </w:rPr>
        <w:t xml:space="preserve"> </w:t>
      </w:r>
      <w:r w:rsidRPr="000A055D">
        <w:rPr>
          <w:color w:val="000000"/>
          <w:szCs w:val="28"/>
        </w:rPr>
        <w:t>га</w:t>
      </w:r>
      <w:r>
        <w:rPr>
          <w:color w:val="000000"/>
          <w:szCs w:val="28"/>
        </w:rPr>
        <w:t xml:space="preserve">, </w:t>
      </w:r>
      <w:r w:rsidRPr="000A055D">
        <w:rPr>
          <w:color w:val="000000"/>
          <w:szCs w:val="28"/>
        </w:rPr>
        <w:t xml:space="preserve">розташованої  по вул. </w:t>
      </w:r>
      <w:r>
        <w:rPr>
          <w:color w:val="000000"/>
          <w:szCs w:val="28"/>
        </w:rPr>
        <w:t xml:space="preserve">Центральна, 49 </w:t>
      </w:r>
      <w:r w:rsidRPr="000A055D">
        <w:rPr>
          <w:color w:val="000000"/>
          <w:szCs w:val="28"/>
        </w:rPr>
        <w:t xml:space="preserve"> в с. </w:t>
      </w:r>
      <w:r>
        <w:rPr>
          <w:color w:val="000000"/>
          <w:szCs w:val="28"/>
        </w:rPr>
        <w:t xml:space="preserve">Хлепча </w:t>
      </w:r>
      <w:r w:rsidRPr="000A055D">
        <w:rPr>
          <w:color w:val="000000"/>
          <w:szCs w:val="28"/>
        </w:rPr>
        <w:t xml:space="preserve"> Фастівського </w:t>
      </w:r>
      <w:r>
        <w:rPr>
          <w:color w:val="000000"/>
          <w:szCs w:val="28"/>
        </w:rPr>
        <w:t xml:space="preserve"> </w:t>
      </w:r>
      <w:r w:rsidRPr="000A055D">
        <w:rPr>
          <w:color w:val="000000"/>
          <w:szCs w:val="28"/>
        </w:rPr>
        <w:t xml:space="preserve">району Київської  області  в розмірі  </w:t>
      </w:r>
      <w:r>
        <w:rPr>
          <w:color w:val="000000"/>
          <w:szCs w:val="28"/>
        </w:rPr>
        <w:t>455 400,00</w:t>
      </w:r>
      <w:r w:rsidRPr="000A055D">
        <w:rPr>
          <w:color w:val="000000"/>
          <w:szCs w:val="28"/>
        </w:rPr>
        <w:t xml:space="preserve"> грн  (</w:t>
      </w:r>
      <w:r>
        <w:rPr>
          <w:color w:val="000000"/>
          <w:szCs w:val="28"/>
        </w:rPr>
        <w:t xml:space="preserve">чотириста п’ятдесят п’ять </w:t>
      </w:r>
      <w:r w:rsidRPr="000A055D">
        <w:rPr>
          <w:color w:val="000000"/>
          <w:szCs w:val="28"/>
        </w:rPr>
        <w:t xml:space="preserve">тисяч </w:t>
      </w:r>
      <w:r>
        <w:rPr>
          <w:color w:val="000000"/>
          <w:szCs w:val="28"/>
        </w:rPr>
        <w:t>чотириста</w:t>
      </w:r>
      <w:r w:rsidRPr="000A055D">
        <w:rPr>
          <w:color w:val="000000"/>
          <w:szCs w:val="28"/>
        </w:rPr>
        <w:t xml:space="preserve"> грн</w:t>
      </w:r>
      <w:r>
        <w:rPr>
          <w:color w:val="000000"/>
          <w:szCs w:val="28"/>
        </w:rPr>
        <w:t xml:space="preserve"> </w:t>
      </w:r>
      <w:r w:rsidRPr="000A055D">
        <w:rPr>
          <w:color w:val="000000"/>
          <w:szCs w:val="28"/>
        </w:rPr>
        <w:t xml:space="preserve">00 коп). </w:t>
      </w:r>
    </w:p>
    <w:p w14:paraId="7F40722E" w14:textId="4215EE4B" w:rsidR="00FA209C" w:rsidRPr="000A055D" w:rsidRDefault="00FA209C" w:rsidP="00D22C48">
      <w:pPr>
        <w:suppressAutoHyphens/>
        <w:spacing w:after="0" w:line="240" w:lineRule="atLeast"/>
        <w:ind w:firstLine="567"/>
        <w:jc w:val="both"/>
        <w:rPr>
          <w:color w:val="000000"/>
          <w:szCs w:val="28"/>
        </w:rPr>
      </w:pPr>
      <w:r>
        <w:rPr>
          <w:color w:val="000000"/>
          <w:szCs w:val="28"/>
        </w:rPr>
        <w:lastRenderedPageBreak/>
        <w:t xml:space="preserve">2. </w:t>
      </w:r>
      <w:r w:rsidRPr="000A055D">
        <w:rPr>
          <w:color w:val="000000"/>
          <w:szCs w:val="28"/>
        </w:rPr>
        <w:t xml:space="preserve"> Передати у власність  шляхом  викупу</w:t>
      </w:r>
      <w:r w:rsidRPr="003E01DF">
        <w:rPr>
          <w:rFonts w:hint="eastAsia"/>
        </w:rPr>
        <w:t xml:space="preserve"> </w:t>
      </w:r>
      <w:r>
        <w:rPr>
          <w:color w:val="000000"/>
          <w:szCs w:val="28"/>
        </w:rPr>
        <w:t xml:space="preserve"> </w:t>
      </w:r>
      <w:r w:rsidRPr="003E01DF">
        <w:rPr>
          <w:rFonts w:hint="eastAsia"/>
          <w:color w:val="000000"/>
          <w:szCs w:val="28"/>
        </w:rPr>
        <w:t>з</w:t>
      </w:r>
      <w:r w:rsidRPr="003E01DF">
        <w:rPr>
          <w:color w:val="000000"/>
          <w:szCs w:val="28"/>
        </w:rPr>
        <w:t xml:space="preserve"> </w:t>
      </w:r>
      <w:r w:rsidRPr="003E01DF">
        <w:rPr>
          <w:rFonts w:hint="eastAsia"/>
          <w:color w:val="000000"/>
          <w:szCs w:val="28"/>
        </w:rPr>
        <w:t>розстроченням</w:t>
      </w:r>
      <w:r w:rsidRPr="003E01DF">
        <w:rPr>
          <w:color w:val="000000"/>
          <w:szCs w:val="28"/>
        </w:rPr>
        <w:t xml:space="preserve"> </w:t>
      </w:r>
      <w:r w:rsidRPr="003E01DF">
        <w:rPr>
          <w:rFonts w:hint="eastAsia"/>
          <w:color w:val="000000"/>
          <w:szCs w:val="28"/>
        </w:rPr>
        <w:t>платежу</w:t>
      </w:r>
      <w:r w:rsidRPr="003E01DF">
        <w:rPr>
          <w:color w:val="000000"/>
          <w:szCs w:val="28"/>
        </w:rPr>
        <w:t xml:space="preserve"> </w:t>
      </w:r>
      <w:r w:rsidRPr="003E01DF">
        <w:rPr>
          <w:rFonts w:hint="eastAsia"/>
          <w:color w:val="000000"/>
          <w:szCs w:val="28"/>
        </w:rPr>
        <w:t>на</w:t>
      </w:r>
      <w:r w:rsidRPr="003E01DF">
        <w:rPr>
          <w:color w:val="000000"/>
          <w:szCs w:val="28"/>
        </w:rPr>
        <w:t xml:space="preserve"> 1(</w:t>
      </w:r>
      <w:r w:rsidRPr="003E01DF">
        <w:rPr>
          <w:rFonts w:hint="eastAsia"/>
          <w:color w:val="000000"/>
          <w:szCs w:val="28"/>
        </w:rPr>
        <w:t>один</w:t>
      </w:r>
      <w:r w:rsidRPr="003E01DF">
        <w:rPr>
          <w:color w:val="000000"/>
          <w:szCs w:val="28"/>
        </w:rPr>
        <w:t>)</w:t>
      </w:r>
      <w:r>
        <w:rPr>
          <w:color w:val="000000"/>
          <w:szCs w:val="28"/>
        </w:rPr>
        <w:t xml:space="preserve"> </w:t>
      </w:r>
      <w:r w:rsidRPr="003E01DF">
        <w:rPr>
          <w:rFonts w:hint="eastAsia"/>
          <w:color w:val="000000"/>
          <w:szCs w:val="28"/>
        </w:rPr>
        <w:t>рік</w:t>
      </w:r>
      <w:r w:rsidRPr="003E01DF">
        <w:rPr>
          <w:color w:val="000000"/>
          <w:szCs w:val="28"/>
        </w:rPr>
        <w:t xml:space="preserve"> </w:t>
      </w:r>
      <w:r w:rsidRPr="000A055D">
        <w:rPr>
          <w:color w:val="000000"/>
          <w:szCs w:val="28"/>
        </w:rPr>
        <w:t xml:space="preserve">гр. </w:t>
      </w:r>
      <w:r>
        <w:rPr>
          <w:color w:val="000000"/>
          <w:szCs w:val="28"/>
        </w:rPr>
        <w:t xml:space="preserve">ЖЕЛІЗНЯКУ Василю Михайловичу </w:t>
      </w:r>
      <w:r w:rsidRPr="000A055D">
        <w:rPr>
          <w:color w:val="000000"/>
          <w:szCs w:val="28"/>
        </w:rPr>
        <w:t>земельну ділянку несільськогосподарського призначення, кадастровий  номер 322148</w:t>
      </w:r>
      <w:r>
        <w:rPr>
          <w:color w:val="000000"/>
          <w:szCs w:val="28"/>
        </w:rPr>
        <w:t>0903</w:t>
      </w:r>
      <w:r w:rsidRPr="000A055D">
        <w:rPr>
          <w:color w:val="000000"/>
          <w:szCs w:val="28"/>
        </w:rPr>
        <w:t>:0</w:t>
      </w:r>
      <w:r>
        <w:rPr>
          <w:color w:val="000000"/>
          <w:szCs w:val="28"/>
        </w:rPr>
        <w:t>2</w:t>
      </w:r>
      <w:r w:rsidRPr="000A055D">
        <w:rPr>
          <w:color w:val="000000"/>
          <w:szCs w:val="28"/>
        </w:rPr>
        <w:t>:0</w:t>
      </w:r>
      <w:r>
        <w:rPr>
          <w:color w:val="000000"/>
          <w:szCs w:val="28"/>
        </w:rPr>
        <w:t>08</w:t>
      </w:r>
      <w:r w:rsidRPr="000A055D">
        <w:rPr>
          <w:color w:val="000000"/>
          <w:szCs w:val="28"/>
        </w:rPr>
        <w:t>:00</w:t>
      </w:r>
      <w:r>
        <w:rPr>
          <w:color w:val="000000"/>
          <w:szCs w:val="28"/>
        </w:rPr>
        <w:t>03</w:t>
      </w:r>
      <w:r w:rsidRPr="000A055D">
        <w:rPr>
          <w:color w:val="000000"/>
          <w:szCs w:val="28"/>
        </w:rPr>
        <w:t>,  площею 0,0</w:t>
      </w:r>
      <w:r>
        <w:rPr>
          <w:color w:val="000000"/>
          <w:szCs w:val="28"/>
        </w:rPr>
        <w:t>5</w:t>
      </w:r>
      <w:r w:rsidRPr="000A055D">
        <w:rPr>
          <w:color w:val="000000"/>
          <w:szCs w:val="28"/>
        </w:rPr>
        <w:t xml:space="preserve"> га, розташовану по вул. </w:t>
      </w:r>
      <w:r>
        <w:rPr>
          <w:color w:val="000000"/>
          <w:szCs w:val="28"/>
        </w:rPr>
        <w:t>Центральна, 49</w:t>
      </w:r>
      <w:r w:rsidRPr="000A055D">
        <w:rPr>
          <w:color w:val="000000"/>
          <w:szCs w:val="28"/>
        </w:rPr>
        <w:t xml:space="preserve"> в с. </w:t>
      </w:r>
      <w:r>
        <w:rPr>
          <w:color w:val="000000"/>
          <w:szCs w:val="28"/>
        </w:rPr>
        <w:t>Хлепча  Фастівського району Київської</w:t>
      </w:r>
      <w:r w:rsidRPr="000A055D">
        <w:rPr>
          <w:color w:val="000000"/>
          <w:szCs w:val="28"/>
        </w:rPr>
        <w:t xml:space="preserve"> області за ціною </w:t>
      </w:r>
      <w:r>
        <w:rPr>
          <w:color w:val="000000"/>
          <w:szCs w:val="28"/>
        </w:rPr>
        <w:t>455 400,00</w:t>
      </w:r>
      <w:r w:rsidRPr="000A055D">
        <w:rPr>
          <w:color w:val="000000"/>
          <w:szCs w:val="28"/>
        </w:rPr>
        <w:t>грн.</w:t>
      </w:r>
      <w:r>
        <w:rPr>
          <w:color w:val="000000"/>
          <w:szCs w:val="28"/>
        </w:rPr>
        <w:t xml:space="preserve"> (</w:t>
      </w:r>
      <w:r w:rsidRPr="00041190">
        <w:rPr>
          <w:rFonts w:hint="eastAsia"/>
          <w:color w:val="000000"/>
          <w:szCs w:val="28"/>
        </w:rPr>
        <w:t>чотириста</w:t>
      </w:r>
      <w:r w:rsidRPr="00041190">
        <w:rPr>
          <w:color w:val="000000"/>
          <w:szCs w:val="28"/>
        </w:rPr>
        <w:t xml:space="preserve"> </w:t>
      </w:r>
      <w:r w:rsidRPr="00041190">
        <w:rPr>
          <w:rFonts w:hint="eastAsia"/>
          <w:color w:val="000000"/>
          <w:szCs w:val="28"/>
        </w:rPr>
        <w:t>п’ятдесят</w:t>
      </w:r>
      <w:r w:rsidRPr="00041190">
        <w:rPr>
          <w:color w:val="000000"/>
          <w:szCs w:val="28"/>
        </w:rPr>
        <w:t xml:space="preserve"> </w:t>
      </w:r>
      <w:r w:rsidRPr="00041190">
        <w:rPr>
          <w:rFonts w:hint="eastAsia"/>
          <w:color w:val="000000"/>
          <w:szCs w:val="28"/>
        </w:rPr>
        <w:t>п’ять</w:t>
      </w:r>
      <w:r w:rsidRPr="00041190">
        <w:rPr>
          <w:color w:val="000000"/>
          <w:szCs w:val="28"/>
        </w:rPr>
        <w:t xml:space="preserve"> </w:t>
      </w:r>
      <w:r w:rsidRPr="00041190">
        <w:rPr>
          <w:rFonts w:hint="eastAsia"/>
          <w:color w:val="000000"/>
          <w:szCs w:val="28"/>
        </w:rPr>
        <w:t>тисяч</w:t>
      </w:r>
      <w:r w:rsidRPr="00041190">
        <w:rPr>
          <w:color w:val="000000"/>
          <w:szCs w:val="28"/>
        </w:rPr>
        <w:t xml:space="preserve"> </w:t>
      </w:r>
      <w:r w:rsidRPr="00041190">
        <w:rPr>
          <w:rFonts w:hint="eastAsia"/>
          <w:color w:val="000000"/>
          <w:szCs w:val="28"/>
        </w:rPr>
        <w:t>чотириста</w:t>
      </w:r>
      <w:r w:rsidRPr="00041190">
        <w:rPr>
          <w:color w:val="000000"/>
          <w:szCs w:val="28"/>
        </w:rPr>
        <w:t xml:space="preserve"> </w:t>
      </w:r>
      <w:r w:rsidRPr="00041190">
        <w:rPr>
          <w:rFonts w:hint="eastAsia"/>
          <w:color w:val="000000"/>
          <w:szCs w:val="28"/>
        </w:rPr>
        <w:t>грн</w:t>
      </w:r>
      <w:r w:rsidRPr="00041190">
        <w:rPr>
          <w:color w:val="000000"/>
          <w:szCs w:val="28"/>
        </w:rPr>
        <w:t xml:space="preserve"> 00 </w:t>
      </w:r>
      <w:r w:rsidRPr="00041190">
        <w:rPr>
          <w:rFonts w:hint="eastAsia"/>
          <w:color w:val="000000"/>
          <w:szCs w:val="28"/>
        </w:rPr>
        <w:t>коп</w:t>
      </w:r>
      <w:r>
        <w:rPr>
          <w:color w:val="000000"/>
          <w:szCs w:val="28"/>
        </w:rPr>
        <w:t xml:space="preserve">) </w:t>
      </w:r>
      <w:r w:rsidRPr="003E01DF">
        <w:rPr>
          <w:rFonts w:hint="eastAsia"/>
          <w:color w:val="000000"/>
          <w:szCs w:val="28"/>
        </w:rPr>
        <w:t>з</w:t>
      </w:r>
      <w:r w:rsidRPr="003E01DF">
        <w:rPr>
          <w:color w:val="000000"/>
          <w:szCs w:val="28"/>
        </w:rPr>
        <w:t xml:space="preserve"> </w:t>
      </w:r>
      <w:r w:rsidRPr="003E01DF">
        <w:rPr>
          <w:rFonts w:hint="eastAsia"/>
          <w:color w:val="000000"/>
          <w:szCs w:val="28"/>
        </w:rPr>
        <w:t>врахуванням</w:t>
      </w:r>
      <w:r w:rsidRPr="003E01DF">
        <w:rPr>
          <w:color w:val="000000"/>
          <w:szCs w:val="28"/>
        </w:rPr>
        <w:t xml:space="preserve"> </w:t>
      </w:r>
      <w:r w:rsidRPr="003E01DF">
        <w:rPr>
          <w:rFonts w:hint="eastAsia"/>
          <w:color w:val="000000"/>
          <w:szCs w:val="28"/>
        </w:rPr>
        <w:t>раніше</w:t>
      </w:r>
      <w:r w:rsidRPr="003E01DF">
        <w:rPr>
          <w:color w:val="000000"/>
          <w:szCs w:val="28"/>
        </w:rPr>
        <w:t xml:space="preserve"> </w:t>
      </w:r>
      <w:r>
        <w:rPr>
          <w:rFonts w:hint="eastAsia"/>
          <w:color w:val="000000"/>
          <w:szCs w:val="28"/>
        </w:rPr>
        <w:t>оплачено</w:t>
      </w:r>
      <w:r>
        <w:rPr>
          <w:color w:val="000000"/>
          <w:szCs w:val="28"/>
        </w:rPr>
        <w:t>го авансового внеску в сумі 44 005,80 грн.</w:t>
      </w:r>
    </w:p>
    <w:p w14:paraId="666944A5" w14:textId="3A0DDB05" w:rsidR="00FA209C" w:rsidRDefault="00FA209C" w:rsidP="00FA209C">
      <w:pPr>
        <w:suppressAutoHyphens/>
        <w:spacing w:after="0" w:line="240" w:lineRule="atLeast"/>
        <w:ind w:firstLine="567"/>
        <w:jc w:val="both"/>
        <w:rPr>
          <w:color w:val="000000"/>
          <w:szCs w:val="28"/>
        </w:rPr>
      </w:pPr>
      <w:r>
        <w:rPr>
          <w:color w:val="000000"/>
          <w:szCs w:val="28"/>
        </w:rPr>
        <w:t xml:space="preserve">3. </w:t>
      </w:r>
      <w:r w:rsidRPr="00041190">
        <w:rPr>
          <w:rFonts w:hint="eastAsia"/>
          <w:color w:val="000000"/>
          <w:szCs w:val="28"/>
        </w:rPr>
        <w:t>Зобов’язати</w:t>
      </w:r>
      <w:r w:rsidRPr="00041190">
        <w:rPr>
          <w:color w:val="000000"/>
          <w:szCs w:val="28"/>
        </w:rPr>
        <w:t xml:space="preserve"> </w:t>
      </w:r>
      <w:r>
        <w:rPr>
          <w:color w:val="000000"/>
          <w:szCs w:val="28"/>
        </w:rPr>
        <w:t>Желізняка Василя Михайловича</w:t>
      </w:r>
      <w:r w:rsidRPr="00041190">
        <w:rPr>
          <w:color w:val="000000"/>
          <w:szCs w:val="28"/>
        </w:rPr>
        <w:t xml:space="preserve"> </w:t>
      </w:r>
      <w:r w:rsidRPr="00041190">
        <w:rPr>
          <w:rFonts w:hint="eastAsia"/>
          <w:color w:val="000000"/>
          <w:szCs w:val="28"/>
        </w:rPr>
        <w:t>сплати</w:t>
      </w:r>
      <w:r w:rsidRPr="00041190">
        <w:rPr>
          <w:color w:val="000000"/>
          <w:szCs w:val="28"/>
        </w:rPr>
        <w:t xml:space="preserve">  </w:t>
      </w:r>
      <w:r w:rsidRPr="00041190">
        <w:rPr>
          <w:rFonts w:hint="eastAsia"/>
          <w:color w:val="000000"/>
          <w:szCs w:val="28"/>
        </w:rPr>
        <w:t>протягом</w:t>
      </w:r>
      <w:r w:rsidRPr="00041190">
        <w:rPr>
          <w:color w:val="000000"/>
          <w:szCs w:val="28"/>
        </w:rPr>
        <w:t xml:space="preserve"> 30 </w:t>
      </w:r>
      <w:r w:rsidRPr="00041190">
        <w:rPr>
          <w:rFonts w:hint="eastAsia"/>
          <w:color w:val="000000"/>
          <w:szCs w:val="28"/>
        </w:rPr>
        <w:t>календарних</w:t>
      </w:r>
      <w:r w:rsidRPr="00041190">
        <w:rPr>
          <w:color w:val="000000"/>
          <w:szCs w:val="28"/>
        </w:rPr>
        <w:t xml:space="preserve"> </w:t>
      </w:r>
      <w:r w:rsidRPr="00041190">
        <w:rPr>
          <w:rFonts w:hint="eastAsia"/>
          <w:color w:val="000000"/>
          <w:szCs w:val="28"/>
        </w:rPr>
        <w:t>днів</w:t>
      </w:r>
      <w:r w:rsidRPr="00041190">
        <w:rPr>
          <w:color w:val="000000"/>
          <w:szCs w:val="28"/>
        </w:rPr>
        <w:t xml:space="preserve"> </w:t>
      </w:r>
      <w:r w:rsidRPr="00041190">
        <w:rPr>
          <w:rFonts w:hint="eastAsia"/>
          <w:color w:val="000000"/>
          <w:szCs w:val="28"/>
        </w:rPr>
        <w:t>після</w:t>
      </w:r>
      <w:r w:rsidRPr="00041190">
        <w:rPr>
          <w:color w:val="000000"/>
          <w:szCs w:val="28"/>
        </w:rPr>
        <w:t xml:space="preserve"> </w:t>
      </w:r>
      <w:r w:rsidRPr="00041190">
        <w:rPr>
          <w:rFonts w:hint="eastAsia"/>
          <w:color w:val="000000"/>
          <w:szCs w:val="28"/>
        </w:rPr>
        <w:t>нотаріального</w:t>
      </w:r>
      <w:r w:rsidRPr="00041190">
        <w:rPr>
          <w:color w:val="000000"/>
          <w:szCs w:val="28"/>
        </w:rPr>
        <w:t xml:space="preserve"> </w:t>
      </w:r>
      <w:r w:rsidRPr="00041190">
        <w:rPr>
          <w:rFonts w:hint="eastAsia"/>
          <w:color w:val="000000"/>
          <w:szCs w:val="28"/>
        </w:rPr>
        <w:t>посвідчення</w:t>
      </w:r>
      <w:r w:rsidRPr="00041190">
        <w:rPr>
          <w:color w:val="000000"/>
          <w:szCs w:val="28"/>
        </w:rPr>
        <w:t xml:space="preserve">  </w:t>
      </w:r>
      <w:r w:rsidRPr="00041190">
        <w:rPr>
          <w:rFonts w:hint="eastAsia"/>
          <w:color w:val="000000"/>
          <w:szCs w:val="28"/>
        </w:rPr>
        <w:t>договору</w:t>
      </w:r>
      <w:r w:rsidRPr="00041190">
        <w:rPr>
          <w:color w:val="000000"/>
          <w:szCs w:val="28"/>
        </w:rPr>
        <w:t xml:space="preserve">  </w:t>
      </w:r>
      <w:r w:rsidRPr="00041190">
        <w:rPr>
          <w:rFonts w:hint="eastAsia"/>
          <w:color w:val="000000"/>
          <w:szCs w:val="28"/>
        </w:rPr>
        <w:t>купівлі</w:t>
      </w:r>
      <w:r w:rsidRPr="00041190">
        <w:rPr>
          <w:color w:val="000000"/>
          <w:szCs w:val="28"/>
        </w:rPr>
        <w:t>-</w:t>
      </w:r>
      <w:r w:rsidRPr="00041190">
        <w:rPr>
          <w:rFonts w:hint="eastAsia"/>
          <w:color w:val="000000"/>
          <w:szCs w:val="28"/>
        </w:rPr>
        <w:t>продажу</w:t>
      </w:r>
      <w:r w:rsidRPr="00041190">
        <w:rPr>
          <w:color w:val="000000"/>
          <w:szCs w:val="28"/>
        </w:rPr>
        <w:t xml:space="preserve">  </w:t>
      </w:r>
      <w:r w:rsidRPr="00041190">
        <w:rPr>
          <w:rFonts w:hint="eastAsia"/>
          <w:color w:val="000000"/>
          <w:szCs w:val="28"/>
        </w:rPr>
        <w:t>не</w:t>
      </w:r>
      <w:r w:rsidRPr="00041190">
        <w:rPr>
          <w:color w:val="000000"/>
          <w:szCs w:val="28"/>
        </w:rPr>
        <w:t xml:space="preserve">  </w:t>
      </w:r>
      <w:r w:rsidRPr="00041190">
        <w:rPr>
          <w:rFonts w:hint="eastAsia"/>
          <w:color w:val="000000"/>
          <w:szCs w:val="28"/>
        </w:rPr>
        <w:t>менш</w:t>
      </w:r>
      <w:r w:rsidRPr="00041190">
        <w:rPr>
          <w:color w:val="000000"/>
          <w:szCs w:val="28"/>
        </w:rPr>
        <w:t xml:space="preserve">  </w:t>
      </w:r>
      <w:r w:rsidRPr="00041190">
        <w:rPr>
          <w:rFonts w:hint="eastAsia"/>
          <w:color w:val="000000"/>
          <w:szCs w:val="28"/>
        </w:rPr>
        <w:t>як</w:t>
      </w:r>
      <w:r w:rsidRPr="00041190">
        <w:rPr>
          <w:color w:val="000000"/>
          <w:szCs w:val="28"/>
        </w:rPr>
        <w:t xml:space="preserve">  50 </w:t>
      </w:r>
      <w:r w:rsidRPr="00041190">
        <w:rPr>
          <w:rFonts w:hint="eastAsia"/>
          <w:color w:val="000000"/>
          <w:szCs w:val="28"/>
        </w:rPr>
        <w:t>відсотків</w:t>
      </w:r>
      <w:r w:rsidRPr="00041190">
        <w:rPr>
          <w:color w:val="000000"/>
          <w:szCs w:val="28"/>
        </w:rPr>
        <w:t xml:space="preserve"> </w:t>
      </w:r>
      <w:r w:rsidRPr="00041190">
        <w:rPr>
          <w:rFonts w:hint="eastAsia"/>
          <w:color w:val="000000"/>
          <w:szCs w:val="28"/>
        </w:rPr>
        <w:t>частини</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з</w:t>
      </w:r>
      <w:r w:rsidRPr="00041190">
        <w:rPr>
          <w:color w:val="000000"/>
          <w:szCs w:val="28"/>
        </w:rPr>
        <w:t xml:space="preserve"> </w:t>
      </w:r>
      <w:r w:rsidRPr="00041190">
        <w:rPr>
          <w:rFonts w:hint="eastAsia"/>
          <w:color w:val="000000"/>
          <w:szCs w:val="28"/>
        </w:rPr>
        <w:t>урахуванням</w:t>
      </w:r>
      <w:r w:rsidRPr="00041190">
        <w:rPr>
          <w:color w:val="000000"/>
          <w:szCs w:val="28"/>
        </w:rPr>
        <w:t xml:space="preserve"> </w:t>
      </w:r>
      <w:r w:rsidRPr="00041190">
        <w:rPr>
          <w:rFonts w:hint="eastAsia"/>
          <w:color w:val="000000"/>
          <w:szCs w:val="28"/>
        </w:rPr>
        <w:t>авансового</w:t>
      </w:r>
      <w:r w:rsidRPr="00041190">
        <w:rPr>
          <w:color w:val="000000"/>
          <w:szCs w:val="28"/>
        </w:rPr>
        <w:t xml:space="preserve"> </w:t>
      </w:r>
      <w:r w:rsidRPr="00041190">
        <w:rPr>
          <w:rFonts w:hint="eastAsia"/>
          <w:color w:val="000000"/>
          <w:szCs w:val="28"/>
        </w:rPr>
        <w:t>внеску</w:t>
      </w:r>
      <w:r w:rsidRPr="00041190">
        <w:rPr>
          <w:color w:val="000000"/>
          <w:szCs w:val="28"/>
        </w:rPr>
        <w:t xml:space="preserve">). </w:t>
      </w:r>
      <w:r w:rsidRPr="00041190">
        <w:rPr>
          <w:rFonts w:hint="eastAsia"/>
          <w:color w:val="000000"/>
          <w:szCs w:val="28"/>
        </w:rPr>
        <w:t>Розрахунок</w:t>
      </w:r>
      <w:r w:rsidRPr="00041190">
        <w:rPr>
          <w:color w:val="000000"/>
          <w:szCs w:val="28"/>
        </w:rPr>
        <w:t xml:space="preserve">  </w:t>
      </w:r>
      <w:r w:rsidRPr="00041190">
        <w:rPr>
          <w:rFonts w:hint="eastAsia"/>
          <w:color w:val="000000"/>
          <w:szCs w:val="28"/>
        </w:rPr>
        <w:t>з</w:t>
      </w:r>
      <w:r w:rsidRPr="00041190">
        <w:rPr>
          <w:color w:val="000000"/>
          <w:szCs w:val="28"/>
        </w:rPr>
        <w:t xml:space="preserve"> </w:t>
      </w:r>
      <w:r w:rsidRPr="00041190">
        <w:rPr>
          <w:rFonts w:hint="eastAsia"/>
          <w:color w:val="000000"/>
          <w:szCs w:val="28"/>
        </w:rPr>
        <w:t>розстроченням</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за</w:t>
      </w:r>
      <w:r w:rsidRPr="00041190">
        <w:rPr>
          <w:color w:val="000000"/>
          <w:szCs w:val="28"/>
        </w:rPr>
        <w:t xml:space="preserve">  </w:t>
      </w:r>
      <w:r w:rsidRPr="00041190">
        <w:rPr>
          <w:rFonts w:hint="eastAsia"/>
          <w:color w:val="000000"/>
          <w:szCs w:val="28"/>
        </w:rPr>
        <w:t>придбання</w:t>
      </w:r>
      <w:r w:rsidRPr="00041190">
        <w:rPr>
          <w:color w:val="000000"/>
          <w:szCs w:val="28"/>
        </w:rPr>
        <w:t xml:space="preserve"> </w:t>
      </w:r>
      <w:r w:rsidRPr="00041190">
        <w:rPr>
          <w:rFonts w:hint="eastAsia"/>
          <w:color w:val="000000"/>
          <w:szCs w:val="28"/>
        </w:rPr>
        <w:t>земельної</w:t>
      </w:r>
      <w:r w:rsidRPr="00041190">
        <w:rPr>
          <w:color w:val="000000"/>
          <w:szCs w:val="28"/>
        </w:rPr>
        <w:t xml:space="preserve"> </w:t>
      </w:r>
      <w:r w:rsidRPr="00041190">
        <w:rPr>
          <w:rFonts w:hint="eastAsia"/>
          <w:color w:val="000000"/>
          <w:szCs w:val="28"/>
        </w:rPr>
        <w:t>ділянки</w:t>
      </w:r>
      <w:r w:rsidRPr="00041190">
        <w:rPr>
          <w:color w:val="000000"/>
          <w:szCs w:val="28"/>
        </w:rPr>
        <w:t xml:space="preserve"> </w:t>
      </w:r>
      <w:r w:rsidRPr="00041190">
        <w:rPr>
          <w:rFonts w:hint="eastAsia"/>
          <w:color w:val="000000"/>
          <w:szCs w:val="28"/>
        </w:rPr>
        <w:t>здійснювати</w:t>
      </w:r>
      <w:r w:rsidRPr="00041190">
        <w:rPr>
          <w:color w:val="000000"/>
          <w:szCs w:val="28"/>
        </w:rPr>
        <w:t xml:space="preserve"> </w:t>
      </w:r>
      <w:r w:rsidRPr="00041190">
        <w:rPr>
          <w:rFonts w:hint="eastAsia"/>
          <w:color w:val="000000"/>
          <w:szCs w:val="28"/>
        </w:rPr>
        <w:t>шляхом</w:t>
      </w:r>
      <w:r w:rsidRPr="00041190">
        <w:rPr>
          <w:color w:val="000000"/>
          <w:szCs w:val="28"/>
        </w:rPr>
        <w:t xml:space="preserve"> </w:t>
      </w:r>
      <w:r w:rsidRPr="00041190">
        <w:rPr>
          <w:rFonts w:hint="eastAsia"/>
          <w:color w:val="000000"/>
          <w:szCs w:val="28"/>
        </w:rPr>
        <w:t>погашення</w:t>
      </w:r>
      <w:r w:rsidRPr="00041190">
        <w:rPr>
          <w:color w:val="000000"/>
          <w:szCs w:val="28"/>
        </w:rPr>
        <w:t xml:space="preserve"> </w:t>
      </w:r>
      <w:r w:rsidRPr="00041190">
        <w:rPr>
          <w:rFonts w:hint="eastAsia"/>
          <w:color w:val="000000"/>
          <w:szCs w:val="28"/>
        </w:rPr>
        <w:t>суми</w:t>
      </w:r>
      <w:r w:rsidRPr="00041190">
        <w:rPr>
          <w:color w:val="000000"/>
          <w:szCs w:val="28"/>
        </w:rPr>
        <w:t xml:space="preserve">  </w:t>
      </w:r>
      <w:r w:rsidRPr="00041190">
        <w:rPr>
          <w:rFonts w:hint="eastAsia"/>
          <w:color w:val="000000"/>
          <w:szCs w:val="28"/>
        </w:rPr>
        <w:t>розстроченого</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рівними</w:t>
      </w:r>
      <w:r w:rsidRPr="00041190">
        <w:rPr>
          <w:color w:val="000000"/>
          <w:szCs w:val="28"/>
        </w:rPr>
        <w:t xml:space="preserve">  </w:t>
      </w:r>
      <w:r w:rsidRPr="00041190">
        <w:rPr>
          <w:rFonts w:hint="eastAsia"/>
          <w:color w:val="000000"/>
          <w:szCs w:val="28"/>
        </w:rPr>
        <w:t>частинами</w:t>
      </w:r>
      <w:r w:rsidRPr="00041190">
        <w:rPr>
          <w:color w:val="000000"/>
          <w:szCs w:val="28"/>
        </w:rPr>
        <w:t xml:space="preserve"> </w:t>
      </w:r>
      <w:r w:rsidRPr="00041190">
        <w:rPr>
          <w:rFonts w:hint="eastAsia"/>
          <w:color w:val="000000"/>
          <w:szCs w:val="28"/>
        </w:rPr>
        <w:t>помісячно</w:t>
      </w:r>
      <w:r>
        <w:rPr>
          <w:color w:val="000000"/>
          <w:szCs w:val="28"/>
        </w:rPr>
        <w:t xml:space="preserve"> </w:t>
      </w:r>
      <w:r w:rsidRPr="00041190">
        <w:rPr>
          <w:color w:val="000000"/>
          <w:szCs w:val="28"/>
        </w:rPr>
        <w:t xml:space="preserve"> </w:t>
      </w:r>
      <w:r w:rsidRPr="00041190">
        <w:rPr>
          <w:rFonts w:hint="eastAsia"/>
          <w:color w:val="000000"/>
          <w:szCs w:val="28"/>
        </w:rPr>
        <w:t>згідно</w:t>
      </w:r>
      <w:r w:rsidRPr="00041190">
        <w:rPr>
          <w:color w:val="000000"/>
          <w:szCs w:val="28"/>
        </w:rPr>
        <w:t xml:space="preserve"> </w:t>
      </w:r>
      <w:r w:rsidRPr="00041190">
        <w:rPr>
          <w:rFonts w:hint="eastAsia"/>
          <w:color w:val="000000"/>
          <w:szCs w:val="28"/>
        </w:rPr>
        <w:t>з</w:t>
      </w:r>
      <w:r w:rsidRPr="00041190">
        <w:rPr>
          <w:color w:val="000000"/>
          <w:szCs w:val="28"/>
        </w:rPr>
        <w:t xml:space="preserve"> </w:t>
      </w:r>
      <w:r w:rsidRPr="00041190">
        <w:rPr>
          <w:rFonts w:hint="eastAsia"/>
          <w:color w:val="000000"/>
          <w:szCs w:val="28"/>
        </w:rPr>
        <w:t>графіком</w:t>
      </w:r>
      <w:r w:rsidRPr="00041190">
        <w:rPr>
          <w:color w:val="000000"/>
          <w:szCs w:val="28"/>
        </w:rPr>
        <w:t xml:space="preserve">, </w:t>
      </w:r>
      <w:r w:rsidRPr="00041190">
        <w:rPr>
          <w:rFonts w:hint="eastAsia"/>
          <w:color w:val="000000"/>
          <w:szCs w:val="28"/>
        </w:rPr>
        <w:t>який</w:t>
      </w:r>
      <w:r w:rsidRPr="00041190">
        <w:rPr>
          <w:color w:val="000000"/>
          <w:szCs w:val="28"/>
        </w:rPr>
        <w:t xml:space="preserve"> </w:t>
      </w:r>
      <w:r w:rsidRPr="00041190">
        <w:rPr>
          <w:rFonts w:hint="eastAsia"/>
          <w:color w:val="000000"/>
          <w:szCs w:val="28"/>
        </w:rPr>
        <w:t>є</w:t>
      </w:r>
      <w:r w:rsidRPr="00041190">
        <w:rPr>
          <w:color w:val="000000"/>
          <w:szCs w:val="28"/>
        </w:rPr>
        <w:t xml:space="preserve"> </w:t>
      </w:r>
      <w:r w:rsidRPr="00041190">
        <w:rPr>
          <w:rFonts w:hint="eastAsia"/>
          <w:color w:val="000000"/>
          <w:szCs w:val="28"/>
        </w:rPr>
        <w:t>невід</w:t>
      </w:r>
      <w:r w:rsidRPr="00041190">
        <w:rPr>
          <w:color w:val="000000"/>
          <w:szCs w:val="28"/>
        </w:rPr>
        <w:t>'</w:t>
      </w:r>
      <w:r w:rsidRPr="00041190">
        <w:rPr>
          <w:rFonts w:hint="eastAsia"/>
          <w:color w:val="000000"/>
          <w:szCs w:val="28"/>
        </w:rPr>
        <w:t>ємною</w:t>
      </w:r>
      <w:r w:rsidRPr="00041190">
        <w:rPr>
          <w:color w:val="000000"/>
          <w:szCs w:val="28"/>
        </w:rPr>
        <w:t xml:space="preserve"> </w:t>
      </w:r>
      <w:r w:rsidRPr="00041190">
        <w:rPr>
          <w:rFonts w:hint="eastAsia"/>
          <w:color w:val="000000"/>
          <w:szCs w:val="28"/>
        </w:rPr>
        <w:t>частиною</w:t>
      </w:r>
      <w:r w:rsidRPr="00041190">
        <w:rPr>
          <w:color w:val="000000"/>
          <w:szCs w:val="28"/>
        </w:rPr>
        <w:t xml:space="preserve"> </w:t>
      </w:r>
      <w:r w:rsidRPr="00041190">
        <w:rPr>
          <w:rFonts w:hint="eastAsia"/>
          <w:color w:val="000000"/>
          <w:szCs w:val="28"/>
        </w:rPr>
        <w:t>договору</w:t>
      </w:r>
      <w:r w:rsidRPr="00041190">
        <w:rPr>
          <w:color w:val="000000"/>
          <w:szCs w:val="28"/>
        </w:rPr>
        <w:t xml:space="preserve">  </w:t>
      </w:r>
      <w:r w:rsidRPr="00041190">
        <w:rPr>
          <w:rFonts w:hint="eastAsia"/>
          <w:color w:val="000000"/>
          <w:szCs w:val="28"/>
        </w:rPr>
        <w:t>купівлі</w:t>
      </w:r>
      <w:r w:rsidRPr="00041190">
        <w:rPr>
          <w:color w:val="000000"/>
          <w:szCs w:val="28"/>
        </w:rPr>
        <w:t>-</w:t>
      </w:r>
      <w:r w:rsidRPr="00041190">
        <w:rPr>
          <w:rFonts w:hint="eastAsia"/>
          <w:color w:val="000000"/>
          <w:szCs w:val="28"/>
        </w:rPr>
        <w:t>продажу</w:t>
      </w:r>
      <w:r w:rsidRPr="00041190">
        <w:rPr>
          <w:color w:val="000000"/>
          <w:szCs w:val="28"/>
        </w:rPr>
        <w:t xml:space="preserve">. </w:t>
      </w:r>
      <w:r w:rsidRPr="00041190">
        <w:rPr>
          <w:rFonts w:hint="eastAsia"/>
          <w:color w:val="000000"/>
          <w:szCs w:val="28"/>
        </w:rPr>
        <w:t>При</w:t>
      </w:r>
      <w:r w:rsidRPr="00041190">
        <w:rPr>
          <w:color w:val="000000"/>
          <w:szCs w:val="28"/>
        </w:rPr>
        <w:t xml:space="preserve"> </w:t>
      </w:r>
      <w:r w:rsidRPr="00041190">
        <w:rPr>
          <w:rFonts w:hint="eastAsia"/>
          <w:color w:val="000000"/>
          <w:szCs w:val="28"/>
        </w:rPr>
        <w:t>цьому</w:t>
      </w:r>
      <w:r w:rsidRPr="00041190">
        <w:rPr>
          <w:color w:val="000000"/>
          <w:szCs w:val="28"/>
        </w:rPr>
        <w:t xml:space="preserve"> </w:t>
      </w:r>
      <w:r w:rsidRPr="00041190">
        <w:rPr>
          <w:rFonts w:hint="eastAsia"/>
          <w:color w:val="000000"/>
          <w:szCs w:val="28"/>
        </w:rPr>
        <w:t>під</w:t>
      </w:r>
      <w:r w:rsidRPr="00041190">
        <w:rPr>
          <w:color w:val="000000"/>
          <w:szCs w:val="28"/>
        </w:rPr>
        <w:t xml:space="preserve"> </w:t>
      </w:r>
      <w:r w:rsidRPr="00041190">
        <w:rPr>
          <w:rFonts w:hint="eastAsia"/>
          <w:color w:val="000000"/>
          <w:szCs w:val="28"/>
        </w:rPr>
        <w:t>час</w:t>
      </w:r>
      <w:r w:rsidRPr="00041190">
        <w:rPr>
          <w:color w:val="000000"/>
          <w:szCs w:val="28"/>
        </w:rPr>
        <w:t xml:space="preserve">  </w:t>
      </w:r>
      <w:r w:rsidRPr="00041190">
        <w:rPr>
          <w:rFonts w:hint="eastAsia"/>
          <w:color w:val="000000"/>
          <w:szCs w:val="28"/>
        </w:rPr>
        <w:t>визначення</w:t>
      </w:r>
      <w:r w:rsidRPr="00041190">
        <w:rPr>
          <w:color w:val="000000"/>
          <w:szCs w:val="28"/>
        </w:rPr>
        <w:t xml:space="preserve"> </w:t>
      </w:r>
      <w:r w:rsidRPr="00041190">
        <w:rPr>
          <w:rFonts w:hint="eastAsia"/>
          <w:color w:val="000000"/>
          <w:szCs w:val="28"/>
        </w:rPr>
        <w:t>розміру</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враховувати</w:t>
      </w:r>
      <w:r w:rsidRPr="00041190">
        <w:rPr>
          <w:color w:val="000000"/>
          <w:szCs w:val="28"/>
        </w:rPr>
        <w:t xml:space="preserve"> </w:t>
      </w:r>
      <w:r w:rsidRPr="00041190">
        <w:rPr>
          <w:rFonts w:hint="eastAsia"/>
          <w:color w:val="000000"/>
          <w:szCs w:val="28"/>
        </w:rPr>
        <w:t>індекс</w:t>
      </w:r>
      <w:r w:rsidRPr="00041190">
        <w:rPr>
          <w:color w:val="000000"/>
          <w:szCs w:val="28"/>
        </w:rPr>
        <w:t xml:space="preserve"> </w:t>
      </w:r>
      <w:r w:rsidRPr="00041190">
        <w:rPr>
          <w:rFonts w:hint="eastAsia"/>
          <w:color w:val="000000"/>
          <w:szCs w:val="28"/>
        </w:rPr>
        <w:t>інфляції</w:t>
      </w:r>
      <w:r w:rsidRPr="00041190">
        <w:rPr>
          <w:color w:val="000000"/>
          <w:szCs w:val="28"/>
        </w:rPr>
        <w:t xml:space="preserve">, </w:t>
      </w:r>
      <w:r w:rsidRPr="00041190">
        <w:rPr>
          <w:rFonts w:hint="eastAsia"/>
          <w:color w:val="000000"/>
          <w:szCs w:val="28"/>
        </w:rPr>
        <w:t>встановлений</w:t>
      </w:r>
      <w:r w:rsidRPr="00041190">
        <w:rPr>
          <w:color w:val="000000"/>
          <w:szCs w:val="28"/>
        </w:rPr>
        <w:t xml:space="preserve"> </w:t>
      </w:r>
      <w:r w:rsidRPr="00041190">
        <w:rPr>
          <w:rFonts w:hint="eastAsia"/>
          <w:color w:val="000000"/>
          <w:szCs w:val="28"/>
        </w:rPr>
        <w:t>Держкомстатом</w:t>
      </w:r>
      <w:r w:rsidRPr="00041190">
        <w:rPr>
          <w:color w:val="000000"/>
          <w:szCs w:val="28"/>
        </w:rPr>
        <w:t xml:space="preserve"> </w:t>
      </w:r>
      <w:r w:rsidRPr="00041190">
        <w:rPr>
          <w:rFonts w:hint="eastAsia"/>
          <w:color w:val="000000"/>
          <w:szCs w:val="28"/>
        </w:rPr>
        <w:t>за</w:t>
      </w:r>
      <w:r w:rsidRPr="00041190">
        <w:rPr>
          <w:color w:val="000000"/>
          <w:szCs w:val="28"/>
        </w:rPr>
        <w:t xml:space="preserve"> </w:t>
      </w:r>
      <w:r w:rsidRPr="00041190">
        <w:rPr>
          <w:rFonts w:hint="eastAsia"/>
          <w:color w:val="000000"/>
          <w:szCs w:val="28"/>
        </w:rPr>
        <w:t>період</w:t>
      </w:r>
      <w:r w:rsidRPr="00041190">
        <w:rPr>
          <w:color w:val="000000"/>
          <w:szCs w:val="28"/>
        </w:rPr>
        <w:t xml:space="preserve"> </w:t>
      </w:r>
      <w:r w:rsidRPr="00041190">
        <w:rPr>
          <w:rFonts w:hint="eastAsia"/>
          <w:color w:val="000000"/>
          <w:szCs w:val="28"/>
        </w:rPr>
        <w:t>з</w:t>
      </w:r>
      <w:r w:rsidRPr="00041190">
        <w:rPr>
          <w:color w:val="000000"/>
          <w:szCs w:val="28"/>
        </w:rPr>
        <w:t xml:space="preserve"> </w:t>
      </w:r>
      <w:r w:rsidRPr="00041190">
        <w:rPr>
          <w:rFonts w:hint="eastAsia"/>
          <w:color w:val="000000"/>
          <w:szCs w:val="28"/>
        </w:rPr>
        <w:t>місяця</w:t>
      </w:r>
      <w:r w:rsidRPr="00041190">
        <w:rPr>
          <w:color w:val="000000"/>
          <w:szCs w:val="28"/>
        </w:rPr>
        <w:t xml:space="preserve">, </w:t>
      </w:r>
      <w:r w:rsidRPr="00041190">
        <w:rPr>
          <w:rFonts w:hint="eastAsia"/>
          <w:color w:val="000000"/>
          <w:szCs w:val="28"/>
        </w:rPr>
        <w:t>що</w:t>
      </w:r>
      <w:r w:rsidRPr="00041190">
        <w:rPr>
          <w:color w:val="000000"/>
          <w:szCs w:val="28"/>
        </w:rPr>
        <w:t xml:space="preserve"> </w:t>
      </w:r>
      <w:r w:rsidRPr="00041190">
        <w:rPr>
          <w:rFonts w:hint="eastAsia"/>
          <w:color w:val="000000"/>
          <w:szCs w:val="28"/>
        </w:rPr>
        <w:t>настає</w:t>
      </w:r>
      <w:r w:rsidRPr="00041190">
        <w:rPr>
          <w:color w:val="000000"/>
          <w:szCs w:val="28"/>
        </w:rPr>
        <w:t xml:space="preserve"> </w:t>
      </w:r>
      <w:r w:rsidRPr="00041190">
        <w:rPr>
          <w:rFonts w:hint="eastAsia"/>
          <w:color w:val="000000"/>
          <w:szCs w:val="28"/>
        </w:rPr>
        <w:t>за</w:t>
      </w:r>
      <w:r w:rsidRPr="00041190">
        <w:rPr>
          <w:color w:val="000000"/>
          <w:szCs w:val="28"/>
        </w:rPr>
        <w:t xml:space="preserve"> </w:t>
      </w:r>
      <w:r w:rsidRPr="00041190">
        <w:rPr>
          <w:rFonts w:hint="eastAsia"/>
          <w:color w:val="000000"/>
          <w:szCs w:val="28"/>
        </w:rPr>
        <w:t>тим</w:t>
      </w:r>
      <w:r w:rsidRPr="00041190">
        <w:rPr>
          <w:color w:val="000000"/>
          <w:szCs w:val="28"/>
        </w:rPr>
        <w:t xml:space="preserve">,  </w:t>
      </w:r>
      <w:r w:rsidRPr="00041190">
        <w:rPr>
          <w:rFonts w:hint="eastAsia"/>
          <w:color w:val="000000"/>
          <w:szCs w:val="28"/>
        </w:rPr>
        <w:t>в</w:t>
      </w:r>
      <w:r w:rsidRPr="00041190">
        <w:rPr>
          <w:color w:val="000000"/>
          <w:szCs w:val="28"/>
        </w:rPr>
        <w:t xml:space="preserve"> </w:t>
      </w:r>
      <w:r w:rsidRPr="00041190">
        <w:rPr>
          <w:rFonts w:hint="eastAsia"/>
          <w:color w:val="000000"/>
          <w:szCs w:val="28"/>
        </w:rPr>
        <w:t>якому</w:t>
      </w:r>
      <w:r w:rsidRPr="00041190">
        <w:rPr>
          <w:color w:val="000000"/>
          <w:szCs w:val="28"/>
        </w:rPr>
        <w:t xml:space="preserve">  </w:t>
      </w:r>
      <w:r w:rsidRPr="00041190">
        <w:rPr>
          <w:rFonts w:hint="eastAsia"/>
          <w:color w:val="000000"/>
          <w:szCs w:val="28"/>
        </w:rPr>
        <w:t>внесено</w:t>
      </w:r>
      <w:r w:rsidRPr="00041190">
        <w:rPr>
          <w:color w:val="000000"/>
          <w:szCs w:val="28"/>
        </w:rPr>
        <w:t xml:space="preserve">  </w:t>
      </w:r>
      <w:r w:rsidRPr="00041190">
        <w:rPr>
          <w:rFonts w:hint="eastAsia"/>
          <w:color w:val="000000"/>
          <w:szCs w:val="28"/>
        </w:rPr>
        <w:t>перший</w:t>
      </w:r>
      <w:r w:rsidRPr="00041190">
        <w:rPr>
          <w:color w:val="000000"/>
          <w:szCs w:val="28"/>
        </w:rPr>
        <w:t xml:space="preserve"> </w:t>
      </w:r>
      <w:r w:rsidRPr="00041190">
        <w:rPr>
          <w:rFonts w:hint="eastAsia"/>
          <w:color w:val="000000"/>
          <w:szCs w:val="28"/>
        </w:rPr>
        <w:t>платіж</w:t>
      </w:r>
      <w:r w:rsidRPr="00041190">
        <w:rPr>
          <w:color w:val="000000"/>
          <w:szCs w:val="28"/>
        </w:rPr>
        <w:t xml:space="preserve">,  </w:t>
      </w:r>
      <w:r w:rsidRPr="00041190">
        <w:rPr>
          <w:rFonts w:hint="eastAsia"/>
          <w:color w:val="000000"/>
          <w:szCs w:val="28"/>
        </w:rPr>
        <w:t>по</w:t>
      </w:r>
      <w:r w:rsidRPr="00041190">
        <w:rPr>
          <w:color w:val="000000"/>
          <w:szCs w:val="28"/>
        </w:rPr>
        <w:t xml:space="preserve">  </w:t>
      </w:r>
      <w:r w:rsidRPr="00041190">
        <w:rPr>
          <w:rFonts w:hint="eastAsia"/>
          <w:color w:val="000000"/>
          <w:szCs w:val="28"/>
        </w:rPr>
        <w:t>місяць</w:t>
      </w:r>
      <w:r w:rsidRPr="00041190">
        <w:rPr>
          <w:color w:val="000000"/>
          <w:szCs w:val="28"/>
        </w:rPr>
        <w:t xml:space="preserve">,  </w:t>
      </w:r>
      <w:r w:rsidRPr="00041190">
        <w:rPr>
          <w:rFonts w:hint="eastAsia"/>
          <w:color w:val="000000"/>
          <w:szCs w:val="28"/>
        </w:rPr>
        <w:t>що</w:t>
      </w:r>
      <w:r w:rsidRPr="00041190">
        <w:rPr>
          <w:color w:val="000000"/>
          <w:szCs w:val="28"/>
        </w:rPr>
        <w:t xml:space="preserve"> </w:t>
      </w:r>
      <w:r w:rsidRPr="00041190">
        <w:rPr>
          <w:rFonts w:hint="eastAsia"/>
          <w:color w:val="000000"/>
          <w:szCs w:val="28"/>
        </w:rPr>
        <w:t>передує</w:t>
      </w:r>
      <w:r w:rsidRPr="00041190">
        <w:rPr>
          <w:color w:val="000000"/>
          <w:szCs w:val="28"/>
        </w:rPr>
        <w:t xml:space="preserve"> </w:t>
      </w:r>
      <w:r w:rsidRPr="00041190">
        <w:rPr>
          <w:rFonts w:hint="eastAsia"/>
          <w:color w:val="000000"/>
          <w:szCs w:val="28"/>
        </w:rPr>
        <w:t>місяцю</w:t>
      </w:r>
      <w:r w:rsidRPr="00041190">
        <w:rPr>
          <w:color w:val="000000"/>
          <w:szCs w:val="28"/>
        </w:rPr>
        <w:t xml:space="preserve"> </w:t>
      </w:r>
      <w:r w:rsidRPr="00041190">
        <w:rPr>
          <w:rFonts w:hint="eastAsia"/>
          <w:color w:val="000000"/>
          <w:szCs w:val="28"/>
        </w:rPr>
        <w:t>внесення</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У</w:t>
      </w:r>
      <w:r w:rsidRPr="00041190">
        <w:rPr>
          <w:color w:val="000000"/>
          <w:szCs w:val="28"/>
        </w:rPr>
        <w:t xml:space="preserve"> </w:t>
      </w:r>
      <w:r w:rsidRPr="00041190">
        <w:rPr>
          <w:rFonts w:hint="eastAsia"/>
          <w:color w:val="000000"/>
          <w:szCs w:val="28"/>
        </w:rPr>
        <w:t>разі</w:t>
      </w:r>
      <w:r w:rsidRPr="00041190">
        <w:rPr>
          <w:color w:val="000000"/>
          <w:szCs w:val="28"/>
        </w:rPr>
        <w:t xml:space="preserve"> </w:t>
      </w:r>
      <w:r w:rsidRPr="00041190">
        <w:rPr>
          <w:rFonts w:hint="eastAsia"/>
          <w:color w:val="000000"/>
          <w:szCs w:val="28"/>
        </w:rPr>
        <w:t>порушення</w:t>
      </w:r>
      <w:r w:rsidRPr="00041190">
        <w:rPr>
          <w:color w:val="000000"/>
          <w:szCs w:val="28"/>
        </w:rPr>
        <w:t xml:space="preserve"> </w:t>
      </w:r>
      <w:r w:rsidRPr="00041190">
        <w:rPr>
          <w:rFonts w:hint="eastAsia"/>
          <w:color w:val="000000"/>
          <w:szCs w:val="28"/>
        </w:rPr>
        <w:t>строку</w:t>
      </w:r>
      <w:r w:rsidRPr="00041190">
        <w:rPr>
          <w:color w:val="000000"/>
          <w:szCs w:val="28"/>
        </w:rPr>
        <w:t xml:space="preserve"> </w:t>
      </w:r>
      <w:r w:rsidRPr="00041190">
        <w:rPr>
          <w:rFonts w:hint="eastAsia"/>
          <w:color w:val="000000"/>
          <w:szCs w:val="28"/>
        </w:rPr>
        <w:t>погашення</w:t>
      </w:r>
      <w:r w:rsidRPr="00041190">
        <w:rPr>
          <w:color w:val="000000"/>
          <w:szCs w:val="28"/>
        </w:rPr>
        <w:t xml:space="preserve"> </w:t>
      </w:r>
      <w:r w:rsidRPr="00041190">
        <w:rPr>
          <w:rFonts w:hint="eastAsia"/>
          <w:color w:val="000000"/>
          <w:szCs w:val="28"/>
        </w:rPr>
        <w:t>частини</w:t>
      </w:r>
      <w:r w:rsidRPr="00041190">
        <w:rPr>
          <w:color w:val="000000"/>
          <w:szCs w:val="28"/>
        </w:rPr>
        <w:t xml:space="preserve"> </w:t>
      </w:r>
      <w:r w:rsidRPr="00041190">
        <w:rPr>
          <w:rFonts w:hint="eastAsia"/>
          <w:color w:val="000000"/>
          <w:szCs w:val="28"/>
        </w:rPr>
        <w:t>платежу</w:t>
      </w:r>
      <w:r w:rsidRPr="00041190">
        <w:rPr>
          <w:color w:val="000000"/>
          <w:szCs w:val="28"/>
        </w:rPr>
        <w:t xml:space="preserve"> </w:t>
      </w:r>
      <w:r w:rsidRPr="00041190">
        <w:rPr>
          <w:rFonts w:hint="eastAsia"/>
          <w:color w:val="000000"/>
          <w:szCs w:val="28"/>
        </w:rPr>
        <w:t>покупець</w:t>
      </w:r>
      <w:r w:rsidRPr="00041190">
        <w:rPr>
          <w:color w:val="000000"/>
          <w:szCs w:val="28"/>
        </w:rPr>
        <w:t xml:space="preserve"> </w:t>
      </w:r>
      <w:r w:rsidRPr="00041190">
        <w:rPr>
          <w:rFonts w:hint="eastAsia"/>
          <w:color w:val="000000"/>
          <w:szCs w:val="28"/>
        </w:rPr>
        <w:t>сплачує</w:t>
      </w:r>
      <w:r w:rsidRPr="00041190">
        <w:rPr>
          <w:color w:val="000000"/>
          <w:szCs w:val="28"/>
        </w:rPr>
        <w:t xml:space="preserve"> </w:t>
      </w:r>
      <w:r w:rsidRPr="00041190">
        <w:rPr>
          <w:rFonts w:hint="eastAsia"/>
          <w:color w:val="000000"/>
          <w:szCs w:val="28"/>
        </w:rPr>
        <w:t>неустойку</w:t>
      </w:r>
      <w:r w:rsidRPr="00041190">
        <w:rPr>
          <w:color w:val="000000"/>
          <w:szCs w:val="28"/>
        </w:rPr>
        <w:t xml:space="preserve"> </w:t>
      </w:r>
      <w:r w:rsidRPr="00041190">
        <w:rPr>
          <w:rFonts w:hint="eastAsia"/>
          <w:color w:val="000000"/>
          <w:szCs w:val="28"/>
        </w:rPr>
        <w:t>відповідно</w:t>
      </w:r>
      <w:r w:rsidRPr="00041190">
        <w:rPr>
          <w:color w:val="000000"/>
          <w:szCs w:val="28"/>
        </w:rPr>
        <w:t xml:space="preserve"> </w:t>
      </w:r>
      <w:r w:rsidRPr="00041190">
        <w:rPr>
          <w:rFonts w:hint="eastAsia"/>
          <w:color w:val="000000"/>
          <w:szCs w:val="28"/>
        </w:rPr>
        <w:t>до</w:t>
      </w:r>
      <w:r w:rsidRPr="00041190">
        <w:rPr>
          <w:color w:val="000000"/>
          <w:szCs w:val="28"/>
        </w:rPr>
        <w:t xml:space="preserve"> </w:t>
      </w:r>
      <w:r w:rsidRPr="00041190">
        <w:rPr>
          <w:rFonts w:hint="eastAsia"/>
          <w:color w:val="000000"/>
          <w:szCs w:val="28"/>
        </w:rPr>
        <w:t>умов</w:t>
      </w:r>
      <w:r w:rsidRPr="00041190">
        <w:rPr>
          <w:color w:val="000000"/>
          <w:szCs w:val="28"/>
        </w:rPr>
        <w:t xml:space="preserve"> </w:t>
      </w:r>
      <w:r w:rsidRPr="00041190">
        <w:rPr>
          <w:rFonts w:hint="eastAsia"/>
          <w:color w:val="000000"/>
          <w:szCs w:val="28"/>
        </w:rPr>
        <w:t>договору</w:t>
      </w:r>
      <w:r w:rsidRPr="00041190">
        <w:rPr>
          <w:color w:val="000000"/>
          <w:szCs w:val="28"/>
        </w:rPr>
        <w:t xml:space="preserve">  </w:t>
      </w:r>
      <w:r w:rsidRPr="00041190">
        <w:rPr>
          <w:rFonts w:hint="eastAsia"/>
          <w:color w:val="000000"/>
          <w:szCs w:val="28"/>
        </w:rPr>
        <w:t>купівлі</w:t>
      </w:r>
      <w:r w:rsidRPr="00041190">
        <w:rPr>
          <w:color w:val="000000"/>
          <w:szCs w:val="28"/>
        </w:rPr>
        <w:t>-</w:t>
      </w:r>
      <w:r w:rsidRPr="00041190">
        <w:rPr>
          <w:rFonts w:hint="eastAsia"/>
          <w:color w:val="000000"/>
          <w:szCs w:val="28"/>
        </w:rPr>
        <w:t>продажу</w:t>
      </w:r>
      <w:r w:rsidRPr="00041190">
        <w:rPr>
          <w:color w:val="000000"/>
          <w:szCs w:val="28"/>
        </w:rPr>
        <w:t xml:space="preserve">  </w:t>
      </w:r>
      <w:r w:rsidRPr="00041190">
        <w:rPr>
          <w:rFonts w:hint="eastAsia"/>
          <w:color w:val="000000"/>
          <w:szCs w:val="28"/>
        </w:rPr>
        <w:t>та</w:t>
      </w:r>
      <w:r w:rsidRPr="00041190">
        <w:rPr>
          <w:color w:val="000000"/>
          <w:szCs w:val="28"/>
        </w:rPr>
        <w:t xml:space="preserve"> </w:t>
      </w:r>
      <w:r w:rsidRPr="00041190">
        <w:rPr>
          <w:rFonts w:hint="eastAsia"/>
          <w:color w:val="000000"/>
          <w:szCs w:val="28"/>
        </w:rPr>
        <w:t>закону</w:t>
      </w:r>
    </w:p>
    <w:p w14:paraId="6F7B6A8B" w14:textId="77777777" w:rsidR="00FA209C" w:rsidRDefault="00FA209C" w:rsidP="00FA209C">
      <w:pPr>
        <w:suppressAutoHyphens/>
        <w:spacing w:after="0" w:line="240" w:lineRule="atLeast"/>
        <w:ind w:firstLine="567"/>
        <w:jc w:val="both"/>
        <w:rPr>
          <w:color w:val="000000"/>
          <w:szCs w:val="28"/>
        </w:rPr>
      </w:pPr>
      <w:r>
        <w:rPr>
          <w:color w:val="000000"/>
          <w:szCs w:val="28"/>
        </w:rPr>
        <w:t xml:space="preserve">4. </w:t>
      </w:r>
      <w:r w:rsidRPr="000A055D">
        <w:rPr>
          <w:color w:val="000000"/>
          <w:szCs w:val="28"/>
        </w:rPr>
        <w:t xml:space="preserve">Після повної виплати вартості  викупленої земельної ділянки дозволити гр. </w:t>
      </w:r>
      <w:r>
        <w:rPr>
          <w:color w:val="000000"/>
          <w:szCs w:val="28"/>
        </w:rPr>
        <w:t xml:space="preserve">Желізняку Василю Михайловичу </w:t>
      </w:r>
      <w:r w:rsidRPr="000A055D">
        <w:rPr>
          <w:color w:val="000000"/>
          <w:szCs w:val="28"/>
        </w:rPr>
        <w:t>оформити право власності на вказану земельну ділянку.</w:t>
      </w:r>
    </w:p>
    <w:p w14:paraId="6CB35952" w14:textId="2E83AACF" w:rsidR="00FA209C" w:rsidRPr="000A055D" w:rsidRDefault="00FA209C" w:rsidP="00FA209C">
      <w:pPr>
        <w:suppressAutoHyphens/>
        <w:spacing w:after="0" w:line="240" w:lineRule="atLeast"/>
        <w:ind w:firstLine="567"/>
        <w:jc w:val="both"/>
        <w:rPr>
          <w:color w:val="000000"/>
          <w:szCs w:val="28"/>
        </w:rPr>
      </w:pPr>
      <w:r>
        <w:rPr>
          <w:color w:val="000000"/>
          <w:szCs w:val="28"/>
        </w:rPr>
        <w:t xml:space="preserve">5. </w:t>
      </w:r>
      <w:r w:rsidRPr="00663644">
        <w:rPr>
          <w:rFonts w:hint="eastAsia"/>
          <w:color w:val="000000"/>
          <w:szCs w:val="28"/>
        </w:rPr>
        <w:t>Надати</w:t>
      </w:r>
      <w:r w:rsidRPr="00663644">
        <w:rPr>
          <w:color w:val="000000"/>
          <w:szCs w:val="28"/>
        </w:rPr>
        <w:t xml:space="preserve"> </w:t>
      </w:r>
      <w:r w:rsidRPr="00663644">
        <w:rPr>
          <w:rFonts w:hint="eastAsia"/>
          <w:color w:val="000000"/>
          <w:szCs w:val="28"/>
        </w:rPr>
        <w:t>дозвіл</w:t>
      </w:r>
      <w:r w:rsidRPr="00663644">
        <w:rPr>
          <w:color w:val="000000"/>
          <w:szCs w:val="28"/>
        </w:rPr>
        <w:t xml:space="preserve"> </w:t>
      </w:r>
      <w:r w:rsidRPr="00663644">
        <w:rPr>
          <w:rFonts w:hint="eastAsia"/>
          <w:color w:val="000000"/>
          <w:szCs w:val="28"/>
        </w:rPr>
        <w:t>Калинівському</w:t>
      </w:r>
      <w:r w:rsidRPr="00663644">
        <w:rPr>
          <w:color w:val="000000"/>
          <w:szCs w:val="28"/>
        </w:rPr>
        <w:t xml:space="preserve"> </w:t>
      </w:r>
      <w:r w:rsidRPr="00663644">
        <w:rPr>
          <w:rFonts w:hint="eastAsia"/>
          <w:color w:val="000000"/>
          <w:szCs w:val="28"/>
        </w:rPr>
        <w:t>селищному</w:t>
      </w:r>
      <w:r w:rsidRPr="00663644">
        <w:rPr>
          <w:color w:val="000000"/>
          <w:szCs w:val="28"/>
        </w:rPr>
        <w:t xml:space="preserve"> </w:t>
      </w:r>
      <w:r w:rsidRPr="00663644">
        <w:rPr>
          <w:rFonts w:hint="eastAsia"/>
          <w:color w:val="000000"/>
          <w:szCs w:val="28"/>
        </w:rPr>
        <w:t>голові</w:t>
      </w:r>
      <w:r w:rsidRPr="00663644">
        <w:rPr>
          <w:color w:val="000000"/>
          <w:szCs w:val="28"/>
        </w:rPr>
        <w:t xml:space="preserve"> </w:t>
      </w:r>
      <w:r w:rsidRPr="00663644">
        <w:rPr>
          <w:rFonts w:hint="eastAsia"/>
          <w:color w:val="000000"/>
          <w:szCs w:val="28"/>
        </w:rPr>
        <w:t>укласти</w:t>
      </w:r>
      <w:r w:rsidRPr="00663644">
        <w:rPr>
          <w:color w:val="000000"/>
          <w:szCs w:val="28"/>
        </w:rPr>
        <w:t xml:space="preserve"> </w:t>
      </w:r>
      <w:r w:rsidRPr="00663644">
        <w:rPr>
          <w:rFonts w:hint="eastAsia"/>
          <w:color w:val="000000"/>
          <w:szCs w:val="28"/>
        </w:rPr>
        <w:t>від</w:t>
      </w:r>
      <w:r w:rsidRPr="00663644">
        <w:rPr>
          <w:color w:val="000000"/>
          <w:szCs w:val="28"/>
        </w:rPr>
        <w:t xml:space="preserve">  </w:t>
      </w:r>
      <w:r w:rsidRPr="00663644">
        <w:rPr>
          <w:rFonts w:hint="eastAsia"/>
          <w:color w:val="000000"/>
          <w:szCs w:val="28"/>
        </w:rPr>
        <w:t>імені</w:t>
      </w:r>
      <w:r w:rsidRPr="00663644">
        <w:rPr>
          <w:color w:val="000000"/>
          <w:szCs w:val="28"/>
        </w:rPr>
        <w:t xml:space="preserve">  </w:t>
      </w:r>
      <w:r w:rsidRPr="00663644">
        <w:rPr>
          <w:rFonts w:hint="eastAsia"/>
          <w:color w:val="000000"/>
          <w:szCs w:val="28"/>
        </w:rPr>
        <w:t>Калинівської</w:t>
      </w:r>
      <w:r w:rsidRPr="00663644">
        <w:rPr>
          <w:color w:val="000000"/>
          <w:szCs w:val="28"/>
        </w:rPr>
        <w:t xml:space="preserve"> </w:t>
      </w:r>
      <w:r w:rsidRPr="00663644">
        <w:rPr>
          <w:rFonts w:hint="eastAsia"/>
          <w:color w:val="000000"/>
          <w:szCs w:val="28"/>
        </w:rPr>
        <w:t>селищної</w:t>
      </w:r>
      <w:r w:rsidRPr="00663644">
        <w:rPr>
          <w:color w:val="000000"/>
          <w:szCs w:val="28"/>
        </w:rPr>
        <w:t xml:space="preserve"> </w:t>
      </w:r>
      <w:r w:rsidRPr="00663644">
        <w:rPr>
          <w:rFonts w:hint="eastAsia"/>
          <w:color w:val="000000"/>
          <w:szCs w:val="28"/>
        </w:rPr>
        <w:t>ради</w:t>
      </w:r>
      <w:r w:rsidRPr="00663644">
        <w:rPr>
          <w:color w:val="000000"/>
          <w:szCs w:val="28"/>
        </w:rPr>
        <w:t xml:space="preserve">  </w:t>
      </w:r>
      <w:r>
        <w:rPr>
          <w:rFonts w:hint="eastAsia"/>
          <w:color w:val="000000"/>
          <w:szCs w:val="28"/>
        </w:rPr>
        <w:t>догов</w:t>
      </w:r>
      <w:r>
        <w:rPr>
          <w:color w:val="000000"/>
          <w:szCs w:val="28"/>
        </w:rPr>
        <w:t>о</w:t>
      </w:r>
      <w:r w:rsidRPr="00663644">
        <w:rPr>
          <w:rFonts w:hint="eastAsia"/>
          <w:color w:val="000000"/>
          <w:szCs w:val="28"/>
        </w:rPr>
        <w:t>р</w:t>
      </w:r>
      <w:r>
        <w:rPr>
          <w:color w:val="000000"/>
          <w:szCs w:val="28"/>
        </w:rPr>
        <w:t>и</w:t>
      </w:r>
      <w:r w:rsidRPr="00663644">
        <w:rPr>
          <w:color w:val="000000"/>
          <w:szCs w:val="28"/>
        </w:rPr>
        <w:t xml:space="preserve">  </w:t>
      </w:r>
      <w:r w:rsidRPr="00663644">
        <w:rPr>
          <w:rFonts w:hint="eastAsia"/>
          <w:color w:val="000000"/>
          <w:szCs w:val="28"/>
        </w:rPr>
        <w:t>купівлі</w:t>
      </w:r>
      <w:r w:rsidRPr="00663644">
        <w:rPr>
          <w:color w:val="000000"/>
          <w:szCs w:val="28"/>
        </w:rPr>
        <w:t>-</w:t>
      </w:r>
      <w:r w:rsidRPr="00663644">
        <w:rPr>
          <w:rFonts w:hint="eastAsia"/>
          <w:color w:val="000000"/>
          <w:szCs w:val="28"/>
        </w:rPr>
        <w:t>продажу</w:t>
      </w:r>
      <w:r w:rsidRPr="00663644">
        <w:rPr>
          <w:color w:val="000000"/>
          <w:szCs w:val="28"/>
        </w:rPr>
        <w:t xml:space="preserve">  </w:t>
      </w:r>
      <w:r>
        <w:rPr>
          <w:rFonts w:hint="eastAsia"/>
          <w:color w:val="000000"/>
          <w:szCs w:val="28"/>
        </w:rPr>
        <w:t>вказан</w:t>
      </w:r>
      <w:r>
        <w:rPr>
          <w:color w:val="000000"/>
          <w:szCs w:val="28"/>
        </w:rPr>
        <w:t>их</w:t>
      </w:r>
      <w:r w:rsidRPr="00663644">
        <w:rPr>
          <w:color w:val="000000"/>
          <w:szCs w:val="28"/>
        </w:rPr>
        <w:t xml:space="preserve"> </w:t>
      </w:r>
      <w:r>
        <w:rPr>
          <w:rFonts w:hint="eastAsia"/>
          <w:color w:val="000000"/>
          <w:szCs w:val="28"/>
        </w:rPr>
        <w:t>земельн</w:t>
      </w:r>
      <w:r>
        <w:rPr>
          <w:color w:val="000000"/>
          <w:szCs w:val="28"/>
        </w:rPr>
        <w:t>их</w:t>
      </w:r>
      <w:r w:rsidRPr="00663644">
        <w:rPr>
          <w:color w:val="000000"/>
          <w:szCs w:val="28"/>
        </w:rPr>
        <w:t xml:space="preserve"> </w:t>
      </w:r>
      <w:r w:rsidRPr="00663644">
        <w:rPr>
          <w:rFonts w:hint="eastAsia"/>
          <w:color w:val="000000"/>
          <w:szCs w:val="28"/>
        </w:rPr>
        <w:t>ділян</w:t>
      </w:r>
      <w:r>
        <w:rPr>
          <w:color w:val="000000"/>
          <w:szCs w:val="28"/>
        </w:rPr>
        <w:t>о</w:t>
      </w:r>
      <w:r w:rsidRPr="00663644">
        <w:rPr>
          <w:rFonts w:hint="eastAsia"/>
          <w:color w:val="000000"/>
          <w:szCs w:val="28"/>
        </w:rPr>
        <w:t>к</w:t>
      </w:r>
      <w:r w:rsidRPr="00663644">
        <w:rPr>
          <w:color w:val="000000"/>
          <w:szCs w:val="28"/>
        </w:rPr>
        <w:t xml:space="preserve">, </w:t>
      </w:r>
      <w:r w:rsidRPr="00663644">
        <w:rPr>
          <w:rFonts w:hint="eastAsia"/>
          <w:color w:val="000000"/>
          <w:szCs w:val="28"/>
        </w:rPr>
        <w:t>а</w:t>
      </w:r>
      <w:r w:rsidRPr="00663644">
        <w:rPr>
          <w:color w:val="000000"/>
          <w:szCs w:val="28"/>
        </w:rPr>
        <w:t xml:space="preserve"> </w:t>
      </w:r>
      <w:r w:rsidRPr="00663644">
        <w:rPr>
          <w:rFonts w:hint="eastAsia"/>
          <w:color w:val="000000"/>
          <w:szCs w:val="28"/>
        </w:rPr>
        <w:t>також</w:t>
      </w:r>
      <w:r w:rsidRPr="00663644">
        <w:rPr>
          <w:color w:val="000000"/>
          <w:szCs w:val="28"/>
        </w:rPr>
        <w:t xml:space="preserve"> </w:t>
      </w:r>
      <w:r w:rsidRPr="00663644">
        <w:rPr>
          <w:rFonts w:hint="eastAsia"/>
          <w:color w:val="000000"/>
          <w:szCs w:val="28"/>
        </w:rPr>
        <w:t>підписати</w:t>
      </w:r>
      <w:r w:rsidRPr="00663644">
        <w:rPr>
          <w:color w:val="000000"/>
          <w:szCs w:val="28"/>
        </w:rPr>
        <w:t xml:space="preserve"> </w:t>
      </w:r>
      <w:r w:rsidRPr="00663644">
        <w:rPr>
          <w:rFonts w:hint="eastAsia"/>
          <w:color w:val="000000"/>
          <w:szCs w:val="28"/>
        </w:rPr>
        <w:t>інші</w:t>
      </w:r>
      <w:r w:rsidRPr="00663644">
        <w:rPr>
          <w:color w:val="000000"/>
          <w:szCs w:val="28"/>
        </w:rPr>
        <w:t xml:space="preserve">,   </w:t>
      </w:r>
      <w:r w:rsidRPr="00663644">
        <w:rPr>
          <w:rFonts w:hint="eastAsia"/>
          <w:color w:val="000000"/>
          <w:szCs w:val="28"/>
        </w:rPr>
        <w:t>необхідні</w:t>
      </w:r>
      <w:r w:rsidRPr="00663644">
        <w:rPr>
          <w:color w:val="000000"/>
          <w:szCs w:val="28"/>
        </w:rPr>
        <w:t xml:space="preserve">  </w:t>
      </w:r>
      <w:r w:rsidRPr="00663644">
        <w:rPr>
          <w:rFonts w:hint="eastAsia"/>
          <w:color w:val="000000"/>
          <w:szCs w:val="28"/>
        </w:rPr>
        <w:t>для</w:t>
      </w:r>
      <w:r w:rsidRPr="00663644">
        <w:rPr>
          <w:color w:val="000000"/>
          <w:szCs w:val="28"/>
        </w:rPr>
        <w:t xml:space="preserve"> </w:t>
      </w:r>
      <w:r w:rsidRPr="00663644">
        <w:rPr>
          <w:rFonts w:hint="eastAsia"/>
          <w:color w:val="000000"/>
          <w:szCs w:val="28"/>
        </w:rPr>
        <w:t>здійснення</w:t>
      </w:r>
      <w:r w:rsidRPr="00663644">
        <w:rPr>
          <w:color w:val="000000"/>
          <w:szCs w:val="28"/>
        </w:rPr>
        <w:t xml:space="preserve"> </w:t>
      </w:r>
      <w:r w:rsidRPr="00663644">
        <w:rPr>
          <w:rFonts w:hint="eastAsia"/>
          <w:color w:val="000000"/>
          <w:szCs w:val="28"/>
        </w:rPr>
        <w:t>цього</w:t>
      </w:r>
      <w:r w:rsidRPr="00663644">
        <w:rPr>
          <w:color w:val="000000"/>
          <w:szCs w:val="28"/>
        </w:rPr>
        <w:t xml:space="preserve"> </w:t>
      </w:r>
      <w:r w:rsidRPr="00663644">
        <w:rPr>
          <w:rFonts w:hint="eastAsia"/>
          <w:color w:val="000000"/>
          <w:szCs w:val="28"/>
        </w:rPr>
        <w:t>правочину</w:t>
      </w:r>
      <w:r w:rsidRPr="00663644">
        <w:rPr>
          <w:color w:val="000000"/>
          <w:szCs w:val="28"/>
        </w:rPr>
        <w:t xml:space="preserve">, </w:t>
      </w:r>
      <w:r w:rsidRPr="00663644">
        <w:rPr>
          <w:rFonts w:hint="eastAsia"/>
          <w:color w:val="000000"/>
          <w:szCs w:val="28"/>
        </w:rPr>
        <w:t>документи</w:t>
      </w:r>
      <w:r w:rsidRPr="00663644">
        <w:rPr>
          <w:color w:val="000000"/>
          <w:szCs w:val="28"/>
        </w:rPr>
        <w:t>.</w:t>
      </w:r>
    </w:p>
    <w:p w14:paraId="37767E53" w14:textId="77777777" w:rsidR="00FA209C" w:rsidRPr="000A055D" w:rsidRDefault="00FA209C" w:rsidP="00FA209C">
      <w:pPr>
        <w:spacing w:line="240" w:lineRule="atLeast"/>
        <w:ind w:firstLine="567"/>
        <w:contextualSpacing/>
        <w:jc w:val="both"/>
        <w:rPr>
          <w:rFonts w:eastAsia="Calibri"/>
          <w:color w:val="000000"/>
        </w:rPr>
      </w:pPr>
      <w:r>
        <w:rPr>
          <w:rFonts w:eastAsia="Calibri"/>
          <w:szCs w:val="28"/>
        </w:rPr>
        <w:t xml:space="preserve">6.  </w:t>
      </w:r>
      <w:r w:rsidRPr="000A055D">
        <w:rPr>
          <w:rFonts w:eastAsia="Calibri"/>
          <w:szCs w:val="28"/>
        </w:rPr>
        <w:t xml:space="preserve">Контроль за виконанням цього рішення покласти на постійну комісію Калинівської селищної ради </w:t>
      </w:r>
      <w:r w:rsidRPr="000A055D">
        <w:rPr>
          <w:rFonts w:eastAsia="Calibri"/>
          <w:szCs w:val="28"/>
          <w:lang w:val="en-US"/>
        </w:rPr>
        <w:t>V</w:t>
      </w:r>
      <w:r w:rsidRPr="000A055D">
        <w:rPr>
          <w:rFonts w:eastAsia="Calibri"/>
          <w:szCs w:val="28"/>
        </w:rPr>
        <w:t>ІІІ скликання з питань містобудування, архітектури, земельних відносин та охорони навколишнього природного середовища.</w:t>
      </w:r>
    </w:p>
    <w:p w14:paraId="14C8C9FD" w14:textId="77777777" w:rsidR="00760498" w:rsidRPr="00A45BF9" w:rsidRDefault="00760498" w:rsidP="00760498">
      <w:pPr>
        <w:spacing w:after="0"/>
        <w:ind w:right="-1"/>
        <w:jc w:val="both"/>
        <w:rPr>
          <w:b/>
          <w:szCs w:val="28"/>
        </w:rPr>
      </w:pPr>
    </w:p>
    <w:p w14:paraId="42B273E6" w14:textId="10F19187" w:rsidR="00E65FE4" w:rsidRPr="00E65FE4" w:rsidRDefault="00E65FE4" w:rsidP="00146FB0">
      <w:pPr>
        <w:pStyle w:val="a3"/>
        <w:ind w:left="927"/>
        <w:jc w:val="both"/>
        <w:rPr>
          <w:b/>
          <w:bCs/>
          <w:szCs w:val="28"/>
        </w:rPr>
      </w:pPr>
    </w:p>
    <w:sectPr w:rsidR="00E65FE4" w:rsidRPr="00E65FE4" w:rsidSect="000D64C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B288" w14:textId="77777777" w:rsidR="00931D76" w:rsidRDefault="00931D76" w:rsidP="00F84912">
      <w:pPr>
        <w:spacing w:after="0"/>
      </w:pPr>
      <w:r>
        <w:separator/>
      </w:r>
    </w:p>
  </w:endnote>
  <w:endnote w:type="continuationSeparator" w:id="0">
    <w:p w14:paraId="052B6311" w14:textId="77777777" w:rsidR="00931D76" w:rsidRDefault="00931D76"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30A3" w14:textId="77777777" w:rsidR="00931D76" w:rsidRDefault="00931D76" w:rsidP="00F84912">
      <w:pPr>
        <w:spacing w:after="0"/>
      </w:pPr>
      <w:r>
        <w:separator/>
      </w:r>
    </w:p>
  </w:footnote>
  <w:footnote w:type="continuationSeparator" w:id="0">
    <w:p w14:paraId="5DC48B31" w14:textId="77777777" w:rsidR="00931D76" w:rsidRDefault="00931D76"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A615D8"/>
    <w:multiLevelType w:val="multilevel"/>
    <w:tmpl w:val="6158FCCC"/>
    <w:lvl w:ilvl="0">
      <w:start w:val="1"/>
      <w:numFmt w:val="decimal"/>
      <w:lvlText w:val="%1"/>
      <w:lvlJc w:val="left"/>
      <w:pPr>
        <w:ind w:left="375" w:hanging="375"/>
      </w:pPr>
      <w:rPr>
        <w:rFonts w:eastAsia="Calibri" w:hint="default"/>
      </w:rPr>
    </w:lvl>
    <w:lvl w:ilvl="1">
      <w:start w:val="1"/>
      <w:numFmt w:val="decimal"/>
      <w:lvlText w:val="%1.%2"/>
      <w:lvlJc w:val="left"/>
      <w:pPr>
        <w:ind w:left="942" w:hanging="375"/>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15:restartNumberingAfterBreak="0">
    <w:nsid w:val="09011DFB"/>
    <w:multiLevelType w:val="multilevel"/>
    <w:tmpl w:val="518494A6"/>
    <w:lvl w:ilvl="0">
      <w:start w:val="1"/>
      <w:numFmt w:val="decimal"/>
      <w:lvlText w:val="%1."/>
      <w:lvlJc w:val="left"/>
      <w:pPr>
        <w:ind w:left="940"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3"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6" w15:restartNumberingAfterBreak="0">
    <w:nsid w:val="31572668"/>
    <w:multiLevelType w:val="hybridMultilevel"/>
    <w:tmpl w:val="88440E6E"/>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36A87F0A"/>
    <w:multiLevelType w:val="hybridMultilevel"/>
    <w:tmpl w:val="131A0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2"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3" w15:restartNumberingAfterBreak="0">
    <w:nsid w:val="6C443F90"/>
    <w:multiLevelType w:val="multilevel"/>
    <w:tmpl w:val="6B44A44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36C5581"/>
    <w:multiLevelType w:val="multilevel"/>
    <w:tmpl w:val="8A488EAC"/>
    <w:lvl w:ilvl="0">
      <w:start w:val="1"/>
      <w:numFmt w:val="decimal"/>
      <w:lvlText w:val="%1."/>
      <w:lvlJc w:val="left"/>
      <w:pPr>
        <w:ind w:left="927"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401" w:hanging="720"/>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66" w:hanging="1800"/>
      </w:pPr>
      <w:rPr>
        <w:rFonts w:hint="default"/>
      </w:rPr>
    </w:lvl>
    <w:lvl w:ilvl="8">
      <w:start w:val="1"/>
      <w:numFmt w:val="decimal"/>
      <w:isLgl/>
      <w:lvlText w:val="%1.%2.%3.%4.%5.%6.%7.%8.%9."/>
      <w:lvlJc w:val="left"/>
      <w:pPr>
        <w:ind w:left="3183" w:hanging="2160"/>
      </w:pPr>
      <w:rPr>
        <w:rFonts w:hint="default"/>
      </w:rPr>
    </w:lvl>
  </w:abstractNum>
  <w:abstractNum w:abstractNumId="15" w15:restartNumberingAfterBreak="0">
    <w:nsid w:val="7DFE533E"/>
    <w:multiLevelType w:val="hybridMultilevel"/>
    <w:tmpl w:val="A3988ACA"/>
    <w:lvl w:ilvl="0" w:tplc="2768140E">
      <w:start w:val="2"/>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0660933">
    <w:abstractNumId w:val="9"/>
  </w:num>
  <w:num w:numId="2" w16cid:durableId="1896887419">
    <w:abstractNumId w:val="0"/>
  </w:num>
  <w:num w:numId="3" w16cid:durableId="1944654878">
    <w:abstractNumId w:val="4"/>
  </w:num>
  <w:num w:numId="4" w16cid:durableId="1517235333">
    <w:abstractNumId w:val="2"/>
  </w:num>
  <w:num w:numId="5" w16cid:durableId="849566379">
    <w:abstractNumId w:val="12"/>
  </w:num>
  <w:num w:numId="6" w16cid:durableId="2081248989">
    <w:abstractNumId w:val="6"/>
  </w:num>
  <w:num w:numId="7" w16cid:durableId="2125227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8517053">
    <w:abstractNumId w:val="15"/>
  </w:num>
  <w:num w:numId="9" w16cid:durableId="1535463909">
    <w:abstractNumId w:val="3"/>
  </w:num>
  <w:num w:numId="10" w16cid:durableId="172958252">
    <w:abstractNumId w:val="1"/>
  </w:num>
  <w:num w:numId="11" w16cid:durableId="902571067">
    <w:abstractNumId w:val="13"/>
  </w:num>
  <w:num w:numId="12" w16cid:durableId="1160727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898915">
    <w:abstractNumId w:val="10"/>
  </w:num>
  <w:num w:numId="14" w16cid:durableId="674496675">
    <w:abstractNumId w:val="5"/>
  </w:num>
  <w:num w:numId="15" w16cid:durableId="647519179">
    <w:abstractNumId w:val="11"/>
  </w:num>
  <w:num w:numId="16" w16cid:durableId="50545398">
    <w:abstractNumId w:val="14"/>
  </w:num>
  <w:num w:numId="17" w16cid:durableId="14950266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5ADA"/>
    <w:rsid w:val="00007B85"/>
    <w:rsid w:val="0002369D"/>
    <w:rsid w:val="0003788C"/>
    <w:rsid w:val="0005612A"/>
    <w:rsid w:val="00056486"/>
    <w:rsid w:val="00056E0C"/>
    <w:rsid w:val="000634A9"/>
    <w:rsid w:val="00077CFA"/>
    <w:rsid w:val="000A3C93"/>
    <w:rsid w:val="000D64CA"/>
    <w:rsid w:val="00100385"/>
    <w:rsid w:val="00107CA1"/>
    <w:rsid w:val="001129AE"/>
    <w:rsid w:val="00126319"/>
    <w:rsid w:val="00146FB0"/>
    <w:rsid w:val="0016203B"/>
    <w:rsid w:val="00163F18"/>
    <w:rsid w:val="00195EB7"/>
    <w:rsid w:val="001A0D4B"/>
    <w:rsid w:val="001E3E50"/>
    <w:rsid w:val="001F5D5F"/>
    <w:rsid w:val="001F6BA9"/>
    <w:rsid w:val="00215244"/>
    <w:rsid w:val="00216C06"/>
    <w:rsid w:val="00230AC6"/>
    <w:rsid w:val="00230E2F"/>
    <w:rsid w:val="00231B3E"/>
    <w:rsid w:val="002437CB"/>
    <w:rsid w:val="00267F69"/>
    <w:rsid w:val="0027202F"/>
    <w:rsid w:val="00286691"/>
    <w:rsid w:val="002A03EB"/>
    <w:rsid w:val="002B4FDB"/>
    <w:rsid w:val="002E1DCE"/>
    <w:rsid w:val="002E3267"/>
    <w:rsid w:val="002F58DD"/>
    <w:rsid w:val="00302D57"/>
    <w:rsid w:val="003055C1"/>
    <w:rsid w:val="00314AEC"/>
    <w:rsid w:val="00325632"/>
    <w:rsid w:val="0033635B"/>
    <w:rsid w:val="00346715"/>
    <w:rsid w:val="00350B21"/>
    <w:rsid w:val="003709F0"/>
    <w:rsid w:val="00382224"/>
    <w:rsid w:val="00395621"/>
    <w:rsid w:val="0039603E"/>
    <w:rsid w:val="003A3B0B"/>
    <w:rsid w:val="003F1FFF"/>
    <w:rsid w:val="00427271"/>
    <w:rsid w:val="00427C1A"/>
    <w:rsid w:val="00433F17"/>
    <w:rsid w:val="00473DFC"/>
    <w:rsid w:val="00495E3B"/>
    <w:rsid w:val="004A3C5D"/>
    <w:rsid w:val="004A57D0"/>
    <w:rsid w:val="004B4376"/>
    <w:rsid w:val="004C4B83"/>
    <w:rsid w:val="004E0EA1"/>
    <w:rsid w:val="004E19B9"/>
    <w:rsid w:val="004F6488"/>
    <w:rsid w:val="00500BE6"/>
    <w:rsid w:val="00501227"/>
    <w:rsid w:val="0051070D"/>
    <w:rsid w:val="00541F7D"/>
    <w:rsid w:val="0056191F"/>
    <w:rsid w:val="00570288"/>
    <w:rsid w:val="00574A0D"/>
    <w:rsid w:val="005B1ECA"/>
    <w:rsid w:val="005B405E"/>
    <w:rsid w:val="005B4534"/>
    <w:rsid w:val="005C0E53"/>
    <w:rsid w:val="005D5131"/>
    <w:rsid w:val="005F41F9"/>
    <w:rsid w:val="006549C9"/>
    <w:rsid w:val="00663484"/>
    <w:rsid w:val="00680F34"/>
    <w:rsid w:val="006C0B77"/>
    <w:rsid w:val="006C71C9"/>
    <w:rsid w:val="006D142E"/>
    <w:rsid w:val="006F154A"/>
    <w:rsid w:val="006F71BC"/>
    <w:rsid w:val="00703592"/>
    <w:rsid w:val="007166E7"/>
    <w:rsid w:val="007217F9"/>
    <w:rsid w:val="007221C8"/>
    <w:rsid w:val="00752EE9"/>
    <w:rsid w:val="00760498"/>
    <w:rsid w:val="00791908"/>
    <w:rsid w:val="0079330C"/>
    <w:rsid w:val="00796A6D"/>
    <w:rsid w:val="007A461C"/>
    <w:rsid w:val="007D5697"/>
    <w:rsid w:val="007D79F2"/>
    <w:rsid w:val="007F3A17"/>
    <w:rsid w:val="007F5FD4"/>
    <w:rsid w:val="00805B7C"/>
    <w:rsid w:val="00817243"/>
    <w:rsid w:val="00822537"/>
    <w:rsid w:val="008242FF"/>
    <w:rsid w:val="00836920"/>
    <w:rsid w:val="008370ED"/>
    <w:rsid w:val="008529B3"/>
    <w:rsid w:val="008640BB"/>
    <w:rsid w:val="00870751"/>
    <w:rsid w:val="00896FC4"/>
    <w:rsid w:val="008A3C77"/>
    <w:rsid w:val="008E2CFC"/>
    <w:rsid w:val="008F08AB"/>
    <w:rsid w:val="008F34DC"/>
    <w:rsid w:val="00921775"/>
    <w:rsid w:val="00922C48"/>
    <w:rsid w:val="00931D76"/>
    <w:rsid w:val="0094101E"/>
    <w:rsid w:val="00960048"/>
    <w:rsid w:val="009616E3"/>
    <w:rsid w:val="009831E9"/>
    <w:rsid w:val="009E7163"/>
    <w:rsid w:val="009E7FED"/>
    <w:rsid w:val="009F75AD"/>
    <w:rsid w:val="00A06037"/>
    <w:rsid w:val="00A07F11"/>
    <w:rsid w:val="00A16263"/>
    <w:rsid w:val="00A2007A"/>
    <w:rsid w:val="00A472D9"/>
    <w:rsid w:val="00A629AC"/>
    <w:rsid w:val="00A85BDB"/>
    <w:rsid w:val="00AB3617"/>
    <w:rsid w:val="00AB7EBA"/>
    <w:rsid w:val="00AF1449"/>
    <w:rsid w:val="00AF15F1"/>
    <w:rsid w:val="00AF1757"/>
    <w:rsid w:val="00B04EFF"/>
    <w:rsid w:val="00B10E4D"/>
    <w:rsid w:val="00B31875"/>
    <w:rsid w:val="00B409E3"/>
    <w:rsid w:val="00B4233E"/>
    <w:rsid w:val="00B44869"/>
    <w:rsid w:val="00B44B6C"/>
    <w:rsid w:val="00B56057"/>
    <w:rsid w:val="00B57867"/>
    <w:rsid w:val="00B915B7"/>
    <w:rsid w:val="00BC1FFF"/>
    <w:rsid w:val="00BF4B44"/>
    <w:rsid w:val="00BF7B8D"/>
    <w:rsid w:val="00C24E78"/>
    <w:rsid w:val="00C300FD"/>
    <w:rsid w:val="00C55AE7"/>
    <w:rsid w:val="00C60BDD"/>
    <w:rsid w:val="00C92DE6"/>
    <w:rsid w:val="00CA2AB7"/>
    <w:rsid w:val="00CA477E"/>
    <w:rsid w:val="00CA5752"/>
    <w:rsid w:val="00CB1CCA"/>
    <w:rsid w:val="00CB7859"/>
    <w:rsid w:val="00D17989"/>
    <w:rsid w:val="00D22C48"/>
    <w:rsid w:val="00D273C8"/>
    <w:rsid w:val="00D27AEB"/>
    <w:rsid w:val="00D34D68"/>
    <w:rsid w:val="00D45B3D"/>
    <w:rsid w:val="00D536E9"/>
    <w:rsid w:val="00D6787A"/>
    <w:rsid w:val="00D70693"/>
    <w:rsid w:val="00DB633D"/>
    <w:rsid w:val="00DC6115"/>
    <w:rsid w:val="00DD224F"/>
    <w:rsid w:val="00DD60D5"/>
    <w:rsid w:val="00E06020"/>
    <w:rsid w:val="00E23488"/>
    <w:rsid w:val="00E26C39"/>
    <w:rsid w:val="00E40678"/>
    <w:rsid w:val="00E51473"/>
    <w:rsid w:val="00E53887"/>
    <w:rsid w:val="00E56DF1"/>
    <w:rsid w:val="00E65FE4"/>
    <w:rsid w:val="00E76057"/>
    <w:rsid w:val="00E778A6"/>
    <w:rsid w:val="00E9054E"/>
    <w:rsid w:val="00EA59DF"/>
    <w:rsid w:val="00EB7740"/>
    <w:rsid w:val="00EE4070"/>
    <w:rsid w:val="00EF1EE3"/>
    <w:rsid w:val="00F076CB"/>
    <w:rsid w:val="00F12C76"/>
    <w:rsid w:val="00F14E30"/>
    <w:rsid w:val="00F30255"/>
    <w:rsid w:val="00F41347"/>
    <w:rsid w:val="00F435B9"/>
    <w:rsid w:val="00F4549B"/>
    <w:rsid w:val="00F63E5A"/>
    <w:rsid w:val="00F76E48"/>
    <w:rsid w:val="00F82547"/>
    <w:rsid w:val="00F84912"/>
    <w:rsid w:val="00F91C6B"/>
    <w:rsid w:val="00F966C6"/>
    <w:rsid w:val="00FA202E"/>
    <w:rsid w:val="00FA209C"/>
    <w:rsid w:val="00FA7A64"/>
    <w:rsid w:val="00FC2664"/>
    <w:rsid w:val="00FE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1">
    <w:name w:val="heading 1"/>
    <w:basedOn w:val="a"/>
    <w:next w:val="a"/>
    <w:link w:val="10"/>
    <w:uiPriority w:val="9"/>
    <w:qFormat/>
    <w:rsid w:val="00063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46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Знак1"/>
    <w:basedOn w:val="a"/>
    <w:rsid w:val="00E26C39"/>
    <w:pPr>
      <w:spacing w:after="0"/>
    </w:pPr>
    <w:rPr>
      <w:rFonts w:ascii="Verdana" w:hAnsi="Verdana" w:cs="Verdana"/>
      <w:sz w:val="20"/>
      <w:szCs w:val="20"/>
      <w:lang w:val="en-US"/>
    </w:rPr>
  </w:style>
  <w:style w:type="paragraph" w:customStyle="1" w:styleId="12">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3">
    <w:name w:val="Знак1"/>
    <w:basedOn w:val="a"/>
    <w:rsid w:val="00B31875"/>
    <w:pPr>
      <w:spacing w:after="0"/>
    </w:pPr>
    <w:rPr>
      <w:rFonts w:ascii="Verdana" w:hAnsi="Verdana" w:cs="Verdana"/>
      <w:sz w:val="20"/>
      <w:szCs w:val="20"/>
      <w:lang w:val="en-US"/>
    </w:rPr>
  </w:style>
  <w:style w:type="character" w:customStyle="1" w:styleId="ac">
    <w:name w:val="Основной текст_"/>
    <w:basedOn w:val="a0"/>
    <w:link w:val="14"/>
    <w:rsid w:val="0033635B"/>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c"/>
    <w:rsid w:val="0033635B"/>
    <w:pPr>
      <w:widowControl w:val="0"/>
      <w:shd w:val="clear" w:color="auto" w:fill="FFFFFF"/>
      <w:spacing w:after="320" w:line="257" w:lineRule="auto"/>
      <w:ind w:firstLine="400"/>
    </w:pPr>
    <w:rPr>
      <w:sz w:val="26"/>
      <w:szCs w:val="26"/>
      <w:lang w:val="ru-RU"/>
    </w:rPr>
  </w:style>
  <w:style w:type="paragraph" w:customStyle="1" w:styleId="style5">
    <w:name w:val="style5"/>
    <w:basedOn w:val="a"/>
    <w:rsid w:val="00346715"/>
    <w:pPr>
      <w:spacing w:before="100" w:beforeAutospacing="1" w:after="100" w:afterAutospacing="1"/>
    </w:pPr>
    <w:rPr>
      <w:sz w:val="24"/>
      <w:szCs w:val="24"/>
      <w:lang w:eastAsia="uk-UA"/>
    </w:rPr>
  </w:style>
  <w:style w:type="character" w:customStyle="1" w:styleId="21">
    <w:name w:val="Основной текст (2)_"/>
    <w:basedOn w:val="a0"/>
    <w:link w:val="22"/>
    <w:rsid w:val="0034671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46715"/>
    <w:pPr>
      <w:widowControl w:val="0"/>
      <w:shd w:val="clear" w:color="auto" w:fill="FFFFFF"/>
      <w:spacing w:after="0"/>
    </w:pPr>
    <w:rPr>
      <w:szCs w:val="28"/>
      <w:lang w:val="ru-RU"/>
    </w:rPr>
  </w:style>
  <w:style w:type="character" w:customStyle="1" w:styleId="20">
    <w:name w:val="Заголовок 2 Знак"/>
    <w:basedOn w:val="a0"/>
    <w:link w:val="2"/>
    <w:uiPriority w:val="9"/>
    <w:semiHidden/>
    <w:rsid w:val="00346715"/>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D27AEB"/>
    <w:pPr>
      <w:suppressAutoHyphens/>
      <w:spacing w:after="0"/>
      <w:ind w:left="1134"/>
      <w:jc w:val="both"/>
    </w:pPr>
    <w:rPr>
      <w:rFonts w:ascii="Bookman Old Style" w:hAnsi="Bookman Old Style" w:cs="Bookman Old Style"/>
      <w:sz w:val="24"/>
      <w:szCs w:val="20"/>
      <w:lang w:eastAsia="ar-SA"/>
    </w:rPr>
  </w:style>
  <w:style w:type="character" w:styleId="ad">
    <w:name w:val="Strong"/>
    <w:basedOn w:val="a0"/>
    <w:uiPriority w:val="22"/>
    <w:qFormat/>
    <w:rsid w:val="00D27AEB"/>
    <w:rPr>
      <w:b/>
      <w:bCs/>
    </w:rPr>
  </w:style>
  <w:style w:type="paragraph" w:styleId="ae">
    <w:name w:val="Normal (Web)"/>
    <w:basedOn w:val="a"/>
    <w:uiPriority w:val="99"/>
    <w:unhideWhenUsed/>
    <w:rsid w:val="00395621"/>
    <w:pPr>
      <w:spacing w:before="100" w:beforeAutospacing="1" w:after="100" w:afterAutospacing="1"/>
    </w:pPr>
    <w:rPr>
      <w:sz w:val="24"/>
      <w:szCs w:val="24"/>
      <w:lang w:eastAsia="uk-UA"/>
    </w:rPr>
  </w:style>
  <w:style w:type="character" w:customStyle="1" w:styleId="rvts9">
    <w:name w:val="rvts9"/>
    <w:basedOn w:val="a0"/>
    <w:rsid w:val="00395621"/>
  </w:style>
  <w:style w:type="character" w:customStyle="1" w:styleId="rvts37">
    <w:name w:val="rvts37"/>
    <w:basedOn w:val="a0"/>
    <w:rsid w:val="00395621"/>
  </w:style>
  <w:style w:type="paragraph" w:customStyle="1" w:styleId="15">
    <w:name w:val="Знак1"/>
    <w:basedOn w:val="a"/>
    <w:rsid w:val="00AF1449"/>
    <w:pPr>
      <w:spacing w:after="0"/>
    </w:pPr>
    <w:rPr>
      <w:rFonts w:ascii="Verdana" w:hAnsi="Verdana" w:cs="Verdana"/>
      <w:sz w:val="20"/>
      <w:szCs w:val="20"/>
      <w:lang w:val="en-US"/>
    </w:rPr>
  </w:style>
  <w:style w:type="table" w:styleId="af">
    <w:name w:val="Table Grid"/>
    <w:basedOn w:val="a1"/>
    <w:uiPriority w:val="39"/>
    <w:rsid w:val="00E65FE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w:basedOn w:val="a"/>
    <w:rsid w:val="00E65FE4"/>
    <w:pPr>
      <w:spacing w:after="0"/>
    </w:pPr>
    <w:rPr>
      <w:rFonts w:ascii="Verdana" w:hAnsi="Verdana" w:cs="Verdana"/>
      <w:sz w:val="20"/>
      <w:szCs w:val="20"/>
      <w:lang w:val="en-US"/>
    </w:rPr>
  </w:style>
  <w:style w:type="character" w:customStyle="1" w:styleId="10">
    <w:name w:val="Заголовок 1 Знак"/>
    <w:basedOn w:val="a0"/>
    <w:link w:val="1"/>
    <w:uiPriority w:val="9"/>
    <w:rsid w:val="000634A9"/>
    <w:rPr>
      <w:rFonts w:asciiTheme="majorHAnsi" w:eastAsiaTheme="majorEastAsia" w:hAnsiTheme="majorHAnsi" w:cstheme="majorBidi"/>
      <w:color w:val="2F5496" w:themeColor="accent1" w:themeShade="BF"/>
      <w:sz w:val="32"/>
      <w:szCs w:val="32"/>
      <w:lang w:val="uk-UA"/>
    </w:rPr>
  </w:style>
  <w:style w:type="paragraph" w:styleId="af0">
    <w:name w:val="Body Text"/>
    <w:basedOn w:val="a"/>
    <w:link w:val="af1"/>
    <w:uiPriority w:val="99"/>
    <w:unhideWhenUsed/>
    <w:rsid w:val="000634A9"/>
    <w:pPr>
      <w:spacing w:after="120"/>
    </w:pPr>
  </w:style>
  <w:style w:type="character" w:customStyle="1" w:styleId="af1">
    <w:name w:val="Основной текст Знак"/>
    <w:basedOn w:val="a0"/>
    <w:link w:val="af0"/>
    <w:uiPriority w:val="99"/>
    <w:rsid w:val="000634A9"/>
    <w:rPr>
      <w:rFonts w:ascii="Times New Roman" w:eastAsia="Times New Roman" w:hAnsi="Times New Roman" w:cs="Times New Roman"/>
      <w:sz w:val="28"/>
      <w:lang w:val="uk-UA"/>
    </w:rPr>
  </w:style>
  <w:style w:type="paragraph" w:customStyle="1" w:styleId="17">
    <w:name w:val="Знак1"/>
    <w:basedOn w:val="a"/>
    <w:rsid w:val="003A3B0B"/>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24</Pages>
  <Words>9000</Words>
  <Characters>51303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150</cp:revision>
  <cp:lastPrinted>2023-04-24T14:11:00Z</cp:lastPrinted>
  <dcterms:created xsi:type="dcterms:W3CDTF">2022-10-03T08:15:00Z</dcterms:created>
  <dcterms:modified xsi:type="dcterms:W3CDTF">2023-04-24T14:28:00Z</dcterms:modified>
</cp:coreProperties>
</file>