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395B" w14:textId="2D2794AF" w:rsidR="00574A0D" w:rsidRPr="00765ACE" w:rsidRDefault="00574A0D" w:rsidP="00574A0D">
      <w:pPr>
        <w:pStyle w:val="3"/>
        <w:numPr>
          <w:ilvl w:val="2"/>
          <w:numId w:val="3"/>
        </w:numPr>
        <w:rPr>
          <w:b/>
          <w:sz w:val="28"/>
          <w:szCs w:val="28"/>
          <w:u w:val="single"/>
          <w:lang w:val="en-US"/>
        </w:rPr>
      </w:pPr>
      <w:r w:rsidRPr="00765ACE">
        <w:rPr>
          <w:b/>
          <w:sz w:val="28"/>
          <w:szCs w:val="28"/>
          <w:u w:val="single"/>
          <w:lang w:val="uk-UA"/>
        </w:rPr>
        <w:t xml:space="preserve">ПРОЕКТИ РІШЕНЬ </w:t>
      </w:r>
      <w:r w:rsidR="00680F34">
        <w:rPr>
          <w:b/>
          <w:sz w:val="28"/>
          <w:szCs w:val="28"/>
          <w:u w:val="single"/>
          <w:lang w:val="uk-UA"/>
        </w:rPr>
        <w:t>20</w:t>
      </w:r>
      <w:r w:rsidRPr="00765ACE">
        <w:rPr>
          <w:b/>
          <w:sz w:val="28"/>
          <w:szCs w:val="28"/>
          <w:u w:val="single"/>
          <w:lang w:val="uk-UA"/>
        </w:rPr>
        <w:t xml:space="preserve"> СЕСІЇ</w:t>
      </w:r>
    </w:p>
    <w:p w14:paraId="15741654" w14:textId="2B665E3C" w:rsidR="00574A0D" w:rsidRDefault="00574A0D" w:rsidP="00574A0D">
      <w:pPr>
        <w:jc w:val="center"/>
        <w:rPr>
          <w:b/>
          <w:szCs w:val="28"/>
          <w:u w:val="single"/>
        </w:rPr>
      </w:pPr>
      <w:r w:rsidRPr="00765ACE">
        <w:rPr>
          <w:b/>
          <w:szCs w:val="28"/>
          <w:u w:val="single"/>
        </w:rPr>
        <w:t xml:space="preserve">КАЛИНІВСЬКОЇ СЕЛИЩНОЇ РАДИ </w:t>
      </w:r>
      <w:r w:rsidRPr="00765ACE">
        <w:rPr>
          <w:b/>
          <w:szCs w:val="28"/>
          <w:u w:val="single"/>
          <w:lang w:val="en-US"/>
        </w:rPr>
        <w:t>VII</w:t>
      </w:r>
      <w:r w:rsidRPr="00765ACE">
        <w:rPr>
          <w:b/>
          <w:szCs w:val="28"/>
          <w:u w:val="single"/>
        </w:rPr>
        <w:t>І</w:t>
      </w:r>
      <w:r w:rsidRPr="00765ACE">
        <w:rPr>
          <w:b/>
          <w:szCs w:val="28"/>
          <w:u w:val="single"/>
          <w:lang w:val="en-US"/>
        </w:rPr>
        <w:t xml:space="preserve"> </w:t>
      </w:r>
      <w:r w:rsidRPr="00765ACE">
        <w:rPr>
          <w:b/>
          <w:szCs w:val="28"/>
          <w:u w:val="single"/>
        </w:rPr>
        <w:t>СКЛИКАННЯ</w:t>
      </w:r>
    </w:p>
    <w:p w14:paraId="0E089D5B" w14:textId="0703ABB5" w:rsidR="00680F34" w:rsidRPr="00680F34" w:rsidRDefault="00680F34" w:rsidP="00680F34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bCs/>
          <w:szCs w:val="28"/>
          <w:lang w:eastAsia="ru-RU"/>
        </w:rPr>
      </w:pPr>
      <w:r w:rsidRPr="00680F34">
        <w:rPr>
          <w:b/>
          <w:bCs/>
          <w:szCs w:val="28"/>
          <w:lang w:eastAsia="ru-RU"/>
        </w:rPr>
        <w:t>Про внесення змін до рішення Калинівської селищної ради від 24.12.2021 № 261-12-</w:t>
      </w:r>
      <w:r w:rsidRPr="00680F34">
        <w:rPr>
          <w:b/>
          <w:bCs/>
          <w:szCs w:val="28"/>
          <w:lang w:val="en-US" w:eastAsia="ru-RU"/>
        </w:rPr>
        <w:t>VI</w:t>
      </w:r>
      <w:r w:rsidRPr="00680F34">
        <w:rPr>
          <w:b/>
          <w:bCs/>
          <w:szCs w:val="28"/>
          <w:lang w:eastAsia="ru-RU"/>
        </w:rPr>
        <w:t>І</w:t>
      </w:r>
      <w:r w:rsidRPr="00680F34">
        <w:rPr>
          <w:b/>
          <w:bCs/>
          <w:szCs w:val="28"/>
          <w:lang w:val="en-US" w:eastAsia="ru-RU"/>
        </w:rPr>
        <w:t>I</w:t>
      </w:r>
      <w:r w:rsidRPr="00680F34">
        <w:rPr>
          <w:b/>
          <w:bCs/>
          <w:szCs w:val="28"/>
          <w:lang w:eastAsia="ru-RU"/>
        </w:rPr>
        <w:t xml:space="preserve"> «Про бюджет Калинівської селищної територіальної громади на 2022 рік»</w:t>
      </w:r>
    </w:p>
    <w:p w14:paraId="612B508B" w14:textId="77777777" w:rsidR="00680F34" w:rsidRPr="00680F34" w:rsidRDefault="00680F34" w:rsidP="00680F34">
      <w:pPr>
        <w:shd w:val="clear" w:color="auto" w:fill="FFFFFF"/>
        <w:spacing w:after="0"/>
        <w:ind w:firstLine="567"/>
        <w:jc w:val="both"/>
        <w:rPr>
          <w:bCs/>
          <w:szCs w:val="28"/>
          <w:bdr w:val="none" w:sz="0" w:space="0" w:color="auto" w:frame="1"/>
          <w:lang w:eastAsia="ru-RU"/>
        </w:rPr>
      </w:pPr>
      <w:r w:rsidRPr="00680F34">
        <w:rPr>
          <w:szCs w:val="28"/>
          <w:lang w:eastAsia="ru-RU"/>
        </w:rPr>
        <w:t>Відповідно до Закону України "Про місцеве самоврядування в Україні", статті 78 Бюджетного кодексу України, враховуючи постанову Кабінету Міністрів України від 11 березня 2022 року  № 252 «Деякі питання формування та виконання місцевих бюджетів у період воєнного стану», враховуючи пропозиції управління фінансів Калинівської селищної ради та рекомендації постійної комісії селищної ради з питань фінансів, бюджету, планування соціально-економічного розвитку, інвестицій та міжнародного співробітництва, Калинівська селищна рада</w:t>
      </w:r>
    </w:p>
    <w:p w14:paraId="6BDCB3AB" w14:textId="77777777" w:rsidR="00680F34" w:rsidRPr="00680F34" w:rsidRDefault="00680F34" w:rsidP="00680F34">
      <w:pPr>
        <w:spacing w:after="0"/>
        <w:jc w:val="center"/>
        <w:rPr>
          <w:szCs w:val="28"/>
          <w:lang w:eastAsia="ru-RU"/>
        </w:rPr>
      </w:pPr>
      <w:r w:rsidRPr="00680F34">
        <w:rPr>
          <w:b/>
          <w:szCs w:val="28"/>
          <w:lang w:eastAsia="ru-RU"/>
        </w:rPr>
        <w:t>ВИРІШИЛА</w:t>
      </w:r>
      <w:r w:rsidRPr="00680F34">
        <w:rPr>
          <w:szCs w:val="28"/>
          <w:lang w:eastAsia="ru-RU"/>
        </w:rPr>
        <w:t>:</w:t>
      </w:r>
    </w:p>
    <w:p w14:paraId="6128AEB5" w14:textId="77777777" w:rsidR="00680F34" w:rsidRPr="00680F34" w:rsidRDefault="00680F34" w:rsidP="00E76057">
      <w:pPr>
        <w:numPr>
          <w:ilvl w:val="0"/>
          <w:numId w:val="13"/>
        </w:numPr>
        <w:autoSpaceDE w:val="0"/>
        <w:autoSpaceDN w:val="0"/>
        <w:spacing w:after="0"/>
        <w:ind w:left="0" w:hanging="11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Внести наступні зміни до рішення Калинівської селищної ради від 24.12.2021 № 261-12-</w:t>
      </w:r>
      <w:r w:rsidRPr="00680F34">
        <w:rPr>
          <w:szCs w:val="28"/>
          <w:lang w:val="en-US" w:eastAsia="ru-RU"/>
        </w:rPr>
        <w:t>VII</w:t>
      </w:r>
      <w:r w:rsidRPr="00680F34">
        <w:rPr>
          <w:szCs w:val="28"/>
          <w:lang w:eastAsia="ru-RU"/>
        </w:rPr>
        <w:t>І «Про бюджет Калинівської селищної територіальної громади на 2022 рік», а саме:</w:t>
      </w:r>
    </w:p>
    <w:p w14:paraId="0EE55F47" w14:textId="77777777" w:rsidR="00680F34" w:rsidRPr="00680F34" w:rsidRDefault="00680F34" w:rsidP="00E76057">
      <w:pPr>
        <w:numPr>
          <w:ilvl w:val="1"/>
          <w:numId w:val="14"/>
        </w:numPr>
        <w:autoSpaceDE w:val="0"/>
        <w:autoSpaceDN w:val="0"/>
        <w:spacing w:after="0"/>
        <w:ind w:left="709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у пункті 1 рішення:</w:t>
      </w:r>
    </w:p>
    <w:p w14:paraId="1084D793" w14:textId="77777777" w:rsidR="00680F34" w:rsidRPr="00680F34" w:rsidRDefault="00680F34" w:rsidP="00680F34">
      <w:pPr>
        <w:autoSpaceDE w:val="0"/>
        <w:autoSpaceDN w:val="0"/>
        <w:spacing w:after="0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 xml:space="preserve">        у абзаці першому цифри «297 580 412,50» та «295 407 839,50»</w:t>
      </w:r>
    </w:p>
    <w:p w14:paraId="534EDF65" w14:textId="77777777" w:rsidR="00680F34" w:rsidRPr="00680F34" w:rsidRDefault="00680F34" w:rsidP="00680F34">
      <w:pPr>
        <w:autoSpaceDE w:val="0"/>
        <w:autoSpaceDN w:val="0"/>
        <w:spacing w:after="0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замінити на « 298 680 412,50» та «296 507 839,50»</w:t>
      </w:r>
    </w:p>
    <w:p w14:paraId="13DCF9FD" w14:textId="77777777" w:rsidR="00680F34" w:rsidRPr="00680F34" w:rsidRDefault="00680F34" w:rsidP="00680F34">
      <w:pPr>
        <w:spacing w:after="0"/>
        <w:ind w:firstLine="567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у абзаці другому цифри «343 183 673,79», «312 767 436,79», «30 416 237,00» замінити на  « 344 283 673,79», «308 317 436,79» та «35 966 237,00»</w:t>
      </w:r>
    </w:p>
    <w:p w14:paraId="1F6F1FA7" w14:textId="77777777" w:rsidR="00680F34" w:rsidRPr="00680F34" w:rsidRDefault="00680F34" w:rsidP="00680F34">
      <w:pPr>
        <w:spacing w:after="0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 xml:space="preserve">        у абзаці третьому та четвертому цифри «17 200 851,00» замінити на «22 750 851»</w:t>
      </w:r>
    </w:p>
    <w:p w14:paraId="051DFAC0" w14:textId="77777777" w:rsidR="00680F34" w:rsidRPr="00680F34" w:rsidRDefault="00680F34" w:rsidP="00680F34">
      <w:pPr>
        <w:spacing w:after="0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 xml:space="preserve">        у абзаці шостому цифру «1 821 984,94» замінити на «5 021 984,94»</w:t>
      </w:r>
      <w:bookmarkStart w:id="0" w:name="_Hlk112335707"/>
    </w:p>
    <w:p w14:paraId="4D12636C" w14:textId="77777777" w:rsidR="00680F34" w:rsidRPr="00680F34" w:rsidRDefault="00680F34" w:rsidP="00680F34">
      <w:pPr>
        <w:numPr>
          <w:ilvl w:val="1"/>
          <w:numId w:val="14"/>
        </w:numPr>
        <w:spacing w:after="0"/>
        <w:contextualSpacing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у пункті 3 рішення:</w:t>
      </w:r>
    </w:p>
    <w:p w14:paraId="557D0ED5" w14:textId="77777777" w:rsidR="00680F34" w:rsidRPr="00680F34" w:rsidRDefault="00680F34" w:rsidP="00680F34">
      <w:pPr>
        <w:spacing w:after="0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цифру «38 150,00» замінити на «1 138 150,00»</w:t>
      </w:r>
    </w:p>
    <w:p w14:paraId="07641F42" w14:textId="77777777" w:rsidR="00680F34" w:rsidRPr="00680F34" w:rsidRDefault="00680F34" w:rsidP="00680F34">
      <w:pPr>
        <w:numPr>
          <w:ilvl w:val="1"/>
          <w:numId w:val="14"/>
        </w:numPr>
        <w:spacing w:after="0"/>
        <w:contextualSpacing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у пункті 5 рішення:</w:t>
      </w:r>
    </w:p>
    <w:p w14:paraId="270FCBEB" w14:textId="6BED1D7B" w:rsidR="00680F34" w:rsidRPr="00680F34" w:rsidRDefault="00680F34" w:rsidP="00680F34">
      <w:pPr>
        <w:spacing w:after="0"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цифру «143 271 094,00» замінити на «</w:t>
      </w:r>
      <w:r w:rsidR="005C0E53" w:rsidRPr="00FC0EB2">
        <w:rPr>
          <w:szCs w:val="28"/>
        </w:rPr>
        <w:t>143</w:t>
      </w:r>
      <w:r w:rsidR="005C0E53">
        <w:rPr>
          <w:szCs w:val="28"/>
        </w:rPr>
        <w:t> 624 627</w:t>
      </w:r>
      <w:r w:rsidR="005C0E53" w:rsidRPr="00FC0EB2">
        <w:rPr>
          <w:szCs w:val="28"/>
        </w:rPr>
        <w:t>,00</w:t>
      </w:r>
      <w:r w:rsidRPr="00680F34">
        <w:rPr>
          <w:szCs w:val="28"/>
          <w:lang w:eastAsia="ru-RU"/>
        </w:rPr>
        <w:t>»</w:t>
      </w:r>
    </w:p>
    <w:bookmarkEnd w:id="0"/>
    <w:p w14:paraId="79EE5887" w14:textId="77777777" w:rsidR="00680F34" w:rsidRPr="00680F34" w:rsidRDefault="00680F34" w:rsidP="00680F34">
      <w:pPr>
        <w:numPr>
          <w:ilvl w:val="0"/>
          <w:numId w:val="13"/>
        </w:numPr>
        <w:spacing w:after="0"/>
        <w:ind w:firstLine="360"/>
        <w:contextualSpacing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>Додатки 1, 2, 3, 5, 6 та 7 до рішення  викласти у новій редакції, що додаються.</w:t>
      </w:r>
    </w:p>
    <w:p w14:paraId="3CCFAE9F" w14:textId="77777777" w:rsidR="00680F34" w:rsidRPr="00680F34" w:rsidRDefault="00680F34" w:rsidP="00680F34">
      <w:pPr>
        <w:spacing w:after="0"/>
        <w:contextualSpacing/>
        <w:jc w:val="both"/>
        <w:rPr>
          <w:szCs w:val="28"/>
          <w:lang w:eastAsia="ru-RU"/>
        </w:rPr>
      </w:pPr>
      <w:r w:rsidRPr="00680F34">
        <w:rPr>
          <w:szCs w:val="28"/>
          <w:lang w:eastAsia="ru-RU"/>
        </w:rPr>
        <w:t xml:space="preserve">     3.Управлінню фінансів Калинівської селищної ради взяти до відома та виконання зміни, зазначені в пункті 1 та 2.</w:t>
      </w:r>
    </w:p>
    <w:p w14:paraId="4D0C43BB" w14:textId="77777777" w:rsidR="00680F34" w:rsidRPr="00680F34" w:rsidRDefault="00680F34" w:rsidP="00680F34">
      <w:pPr>
        <w:spacing w:after="0"/>
        <w:jc w:val="both"/>
        <w:rPr>
          <w:sz w:val="24"/>
          <w:szCs w:val="24"/>
          <w:lang w:eastAsia="ru-RU"/>
        </w:rPr>
      </w:pPr>
      <w:r w:rsidRPr="00680F34">
        <w:rPr>
          <w:bCs/>
          <w:szCs w:val="28"/>
          <w:lang w:eastAsia="ru-RU"/>
        </w:rPr>
        <w:t xml:space="preserve">     4.</w:t>
      </w:r>
      <w:r w:rsidRPr="00680F34">
        <w:rPr>
          <w:b/>
          <w:szCs w:val="28"/>
          <w:lang w:eastAsia="ru-RU"/>
        </w:rPr>
        <w:t xml:space="preserve"> </w:t>
      </w:r>
      <w:r w:rsidRPr="00680F34">
        <w:rPr>
          <w:szCs w:val="28"/>
          <w:lang w:eastAsia="ru-RU"/>
        </w:rPr>
        <w:t>Контроль за виконанням цього рішення покласти на постійну комісію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6A8F32CD" w14:textId="77777777" w:rsidR="00680F34" w:rsidRPr="00680F34" w:rsidRDefault="00680F34" w:rsidP="00680F34">
      <w:pPr>
        <w:spacing w:after="0"/>
        <w:rPr>
          <w:sz w:val="24"/>
          <w:szCs w:val="24"/>
          <w:lang w:eastAsia="ru-RU"/>
        </w:rPr>
      </w:pPr>
    </w:p>
    <w:p w14:paraId="129CC275" w14:textId="77777777" w:rsidR="00680F34" w:rsidRPr="00680F34" w:rsidRDefault="00680F34" w:rsidP="00680F34">
      <w:pPr>
        <w:spacing w:after="0"/>
        <w:rPr>
          <w:sz w:val="24"/>
          <w:szCs w:val="24"/>
          <w:lang w:eastAsia="ru-RU"/>
        </w:rPr>
      </w:pPr>
    </w:p>
    <w:p w14:paraId="4EF32FEE" w14:textId="77777777" w:rsidR="00215244" w:rsidRPr="00FE48E0" w:rsidRDefault="00215244" w:rsidP="00FE48E0">
      <w:pPr>
        <w:ind w:firstLine="567"/>
        <w:jc w:val="both"/>
        <w:rPr>
          <w:iCs/>
          <w:szCs w:val="28"/>
        </w:rPr>
      </w:pPr>
    </w:p>
    <w:sectPr w:rsidR="00215244" w:rsidRPr="00FE48E0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DD29" w14:textId="77777777" w:rsidR="004E0EA1" w:rsidRDefault="004E0EA1" w:rsidP="00F84912">
      <w:pPr>
        <w:spacing w:after="0"/>
      </w:pPr>
      <w:r>
        <w:separator/>
      </w:r>
    </w:p>
  </w:endnote>
  <w:endnote w:type="continuationSeparator" w:id="0">
    <w:p w14:paraId="2673E811" w14:textId="77777777" w:rsidR="004E0EA1" w:rsidRDefault="004E0EA1" w:rsidP="00F84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E819" w14:textId="77777777" w:rsidR="004E0EA1" w:rsidRDefault="004E0EA1" w:rsidP="00F84912">
      <w:pPr>
        <w:spacing w:after="0"/>
      </w:pPr>
      <w:r>
        <w:separator/>
      </w:r>
    </w:p>
  </w:footnote>
  <w:footnote w:type="continuationSeparator" w:id="0">
    <w:p w14:paraId="0644C354" w14:textId="77777777" w:rsidR="004E0EA1" w:rsidRDefault="004E0EA1" w:rsidP="00F849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556609"/>
      <w:docPartObj>
        <w:docPartGallery w:val="Page Numbers (Top of Page)"/>
        <w:docPartUnique/>
      </w:docPartObj>
    </w:sdtPr>
    <w:sdtContent>
      <w:p w14:paraId="4D421995" w14:textId="1F509502" w:rsidR="00F84912" w:rsidRDefault="00F849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2C7FB66" w14:textId="77777777" w:rsidR="00F84912" w:rsidRDefault="00F849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20ACC"/>
    <w:multiLevelType w:val="multilevel"/>
    <w:tmpl w:val="3E52210C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AE74AA"/>
    <w:multiLevelType w:val="hybridMultilevel"/>
    <w:tmpl w:val="AE2C3A00"/>
    <w:lvl w:ilvl="0" w:tplc="5B5433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6A25BA8"/>
    <w:multiLevelType w:val="hybridMultilevel"/>
    <w:tmpl w:val="3716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116B2"/>
    <w:multiLevelType w:val="hybridMultilevel"/>
    <w:tmpl w:val="84A2B2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E606AA"/>
    <w:multiLevelType w:val="hybridMultilevel"/>
    <w:tmpl w:val="6F8A80CA"/>
    <w:lvl w:ilvl="0" w:tplc="034A7FD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21C25"/>
    <w:multiLevelType w:val="multilevel"/>
    <w:tmpl w:val="29B6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7" w15:restartNumberingAfterBreak="0">
    <w:nsid w:val="3AC01B29"/>
    <w:multiLevelType w:val="hybridMultilevel"/>
    <w:tmpl w:val="FFFFFFFF"/>
    <w:lvl w:ilvl="0" w:tplc="C07C07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32764FA"/>
    <w:multiLevelType w:val="hybridMultilevel"/>
    <w:tmpl w:val="677A257E"/>
    <w:lvl w:ilvl="0" w:tplc="C888A66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E543C94"/>
    <w:multiLevelType w:val="hybridMultilevel"/>
    <w:tmpl w:val="28BC3B38"/>
    <w:lvl w:ilvl="0" w:tplc="2D00D9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4B87036"/>
    <w:multiLevelType w:val="hybridMultilevel"/>
    <w:tmpl w:val="777C390A"/>
    <w:lvl w:ilvl="0" w:tplc="DFBCDC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61651B4E"/>
    <w:multiLevelType w:val="hybridMultilevel"/>
    <w:tmpl w:val="404A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DB4418"/>
    <w:multiLevelType w:val="multilevel"/>
    <w:tmpl w:val="04F6B02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num w:numId="1" w16cid:durableId="405569324">
    <w:abstractNumId w:val="7"/>
  </w:num>
  <w:num w:numId="2" w16cid:durableId="2146044391">
    <w:abstractNumId w:val="13"/>
  </w:num>
  <w:num w:numId="3" w16cid:durableId="203032082">
    <w:abstractNumId w:val="0"/>
  </w:num>
  <w:num w:numId="4" w16cid:durableId="434834479">
    <w:abstractNumId w:val="10"/>
  </w:num>
  <w:num w:numId="5" w16cid:durableId="211618417">
    <w:abstractNumId w:val="2"/>
  </w:num>
  <w:num w:numId="6" w16cid:durableId="1716195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476353">
    <w:abstractNumId w:val="1"/>
  </w:num>
  <w:num w:numId="8" w16cid:durableId="1262568574">
    <w:abstractNumId w:val="4"/>
  </w:num>
  <w:num w:numId="9" w16cid:durableId="2044552783">
    <w:abstractNumId w:val="12"/>
  </w:num>
  <w:num w:numId="10" w16cid:durableId="462501665">
    <w:abstractNumId w:val="5"/>
  </w:num>
  <w:num w:numId="11" w16cid:durableId="1189683482">
    <w:abstractNumId w:val="11"/>
  </w:num>
  <w:num w:numId="12" w16cid:durableId="437989701">
    <w:abstractNumId w:val="8"/>
  </w:num>
  <w:num w:numId="13" w16cid:durableId="318925737">
    <w:abstractNumId w:val="6"/>
  </w:num>
  <w:num w:numId="14" w16cid:durableId="1992563652">
    <w:abstractNumId w:val="14"/>
  </w:num>
  <w:num w:numId="15" w16cid:durableId="423233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EB"/>
    <w:rsid w:val="0005612A"/>
    <w:rsid w:val="00056486"/>
    <w:rsid w:val="001E3E50"/>
    <w:rsid w:val="00215244"/>
    <w:rsid w:val="002437CB"/>
    <w:rsid w:val="0027202F"/>
    <w:rsid w:val="002A03EB"/>
    <w:rsid w:val="00314AEC"/>
    <w:rsid w:val="003709F0"/>
    <w:rsid w:val="00382224"/>
    <w:rsid w:val="00495E3B"/>
    <w:rsid w:val="004E0EA1"/>
    <w:rsid w:val="0056191F"/>
    <w:rsid w:val="00574A0D"/>
    <w:rsid w:val="005B405E"/>
    <w:rsid w:val="005C0E53"/>
    <w:rsid w:val="005D5131"/>
    <w:rsid w:val="006549C9"/>
    <w:rsid w:val="00663484"/>
    <w:rsid w:val="00680F34"/>
    <w:rsid w:val="006C0B77"/>
    <w:rsid w:val="007217F9"/>
    <w:rsid w:val="007221C8"/>
    <w:rsid w:val="00752EE9"/>
    <w:rsid w:val="007A461C"/>
    <w:rsid w:val="00817243"/>
    <w:rsid w:val="008242FF"/>
    <w:rsid w:val="00836920"/>
    <w:rsid w:val="008370ED"/>
    <w:rsid w:val="00870751"/>
    <w:rsid w:val="008A3C77"/>
    <w:rsid w:val="00921775"/>
    <w:rsid w:val="00922C48"/>
    <w:rsid w:val="009E7163"/>
    <w:rsid w:val="00A06037"/>
    <w:rsid w:val="00A07F11"/>
    <w:rsid w:val="00A472D9"/>
    <w:rsid w:val="00A629AC"/>
    <w:rsid w:val="00AB3617"/>
    <w:rsid w:val="00B409E3"/>
    <w:rsid w:val="00B915B7"/>
    <w:rsid w:val="00C92DE6"/>
    <w:rsid w:val="00CA477E"/>
    <w:rsid w:val="00D6787A"/>
    <w:rsid w:val="00DD224F"/>
    <w:rsid w:val="00E26C39"/>
    <w:rsid w:val="00E51473"/>
    <w:rsid w:val="00E76057"/>
    <w:rsid w:val="00E778A6"/>
    <w:rsid w:val="00EA59DF"/>
    <w:rsid w:val="00EE4070"/>
    <w:rsid w:val="00F12C76"/>
    <w:rsid w:val="00F84912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7DB"/>
  <w15:chartTrackingRefBased/>
  <w15:docId w15:val="{2A1C3434-060A-489A-874E-81C506E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0D"/>
    <w:pPr>
      <w:spacing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3">
    <w:name w:val="heading 3"/>
    <w:basedOn w:val="a"/>
    <w:next w:val="a"/>
    <w:link w:val="30"/>
    <w:qFormat/>
    <w:rsid w:val="00574A0D"/>
    <w:pPr>
      <w:keepNext/>
      <w:numPr>
        <w:ilvl w:val="2"/>
        <w:numId w:val="2"/>
      </w:numPr>
      <w:suppressAutoHyphens/>
      <w:spacing w:after="0"/>
      <w:jc w:val="center"/>
      <w:outlineLvl w:val="2"/>
    </w:pPr>
    <w:rPr>
      <w:spacing w:val="6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4A0D"/>
    <w:pPr>
      <w:ind w:left="720"/>
      <w:contextualSpacing/>
    </w:pPr>
  </w:style>
  <w:style w:type="paragraph" w:customStyle="1" w:styleId="docdata">
    <w:name w:val="docdata"/>
    <w:aliases w:val="docy,v5,2589,baiaagaaboqcaaaduwgaaavh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74A0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574A0D"/>
    <w:pPr>
      <w:spacing w:after="0"/>
      <w:ind w:firstLine="567"/>
      <w:jc w:val="both"/>
    </w:pPr>
    <w:rPr>
      <w:szCs w:val="20"/>
      <w:lang w:eastAsia="uk-UA"/>
    </w:rPr>
  </w:style>
  <w:style w:type="character" w:customStyle="1" w:styleId="a6">
    <w:name w:val="Основной текст с отступом Знак"/>
    <w:basedOn w:val="a0"/>
    <w:link w:val="a5"/>
    <w:rsid w:val="00574A0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574A0D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E3E50"/>
    <w:rPr>
      <w:rFonts w:ascii="Times New Roman" w:eastAsia="Times New Roman" w:hAnsi="Times New Roman" w:cs="Times New Roman"/>
      <w:sz w:val="28"/>
      <w:lang w:val="uk-UA"/>
    </w:rPr>
  </w:style>
  <w:style w:type="paragraph" w:customStyle="1" w:styleId="Default">
    <w:name w:val="Default"/>
    <w:rsid w:val="00056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нак1"/>
    <w:basedOn w:val="a"/>
    <w:rsid w:val="00E26C39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Знак1"/>
    <w:basedOn w:val="a"/>
    <w:rsid w:val="00D6787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rvps14">
    <w:name w:val="rvps14"/>
    <w:basedOn w:val="a"/>
    <w:rsid w:val="002437C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F8491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84912"/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F8491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84912"/>
    <w:rPr>
      <w:rFonts w:ascii="Times New Roman" w:eastAsia="Times New Roman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42</cp:revision>
  <cp:lastPrinted>2022-11-10T09:14:00Z</cp:lastPrinted>
  <dcterms:created xsi:type="dcterms:W3CDTF">2022-10-03T08:15:00Z</dcterms:created>
  <dcterms:modified xsi:type="dcterms:W3CDTF">2022-12-06T09:36:00Z</dcterms:modified>
</cp:coreProperties>
</file>