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BECF" w14:textId="77777777" w:rsidR="007E11F0" w:rsidRPr="003A6C01" w:rsidRDefault="007E11F0" w:rsidP="004C662F">
      <w:pPr>
        <w:spacing w:after="0" w:line="20" w:lineRule="atLeast"/>
        <w:ind w:left="5954" w:firstLine="142"/>
        <w:rPr>
          <w:rFonts w:ascii="Times New Roman" w:hAnsi="Times New Roman" w:cs="Times New Roman"/>
          <w:sz w:val="28"/>
          <w:szCs w:val="28"/>
        </w:rPr>
      </w:pPr>
      <w:r w:rsidRPr="003A6C01">
        <w:rPr>
          <w:rFonts w:ascii="Times New Roman" w:hAnsi="Times New Roman" w:cs="Times New Roman"/>
          <w:sz w:val="28"/>
          <w:szCs w:val="28"/>
          <w:lang w:val="uk-UA"/>
        </w:rPr>
        <w:t>ЗАТ</w:t>
      </w:r>
      <w:r w:rsidRPr="003A6C01">
        <w:rPr>
          <w:rFonts w:ascii="Times New Roman" w:hAnsi="Times New Roman" w:cs="Times New Roman"/>
          <w:sz w:val="28"/>
          <w:szCs w:val="28"/>
        </w:rPr>
        <w:t>ВЕРДЖЕНО</w:t>
      </w:r>
    </w:p>
    <w:p w14:paraId="4AB6EB7B" w14:textId="77777777" w:rsidR="007E11F0" w:rsidRPr="007E11F0" w:rsidRDefault="006819D4" w:rsidP="007E11F0">
      <w:pPr>
        <w:spacing w:after="0" w:line="20" w:lineRule="atLeast"/>
        <w:ind w:left="6096"/>
        <w:rPr>
          <w:rFonts w:ascii="Times New Roman" w:hAnsi="Times New Roman" w:cs="Times New Roman"/>
          <w:sz w:val="28"/>
          <w:szCs w:val="28"/>
          <w:lang w:val="uk-UA"/>
        </w:rPr>
      </w:pPr>
      <w:r>
        <w:rPr>
          <w:rFonts w:ascii="Times New Roman" w:hAnsi="Times New Roman" w:cs="Times New Roman"/>
          <w:sz w:val="28"/>
          <w:szCs w:val="28"/>
        </w:rPr>
        <w:t xml:space="preserve">Рішення </w:t>
      </w:r>
      <w:r w:rsidR="007E11F0" w:rsidRPr="003A6C01">
        <w:rPr>
          <w:rFonts w:ascii="Times New Roman" w:hAnsi="Times New Roman" w:cs="Times New Roman"/>
          <w:sz w:val="28"/>
          <w:szCs w:val="28"/>
        </w:rPr>
        <w:t xml:space="preserve">Калинівської </w:t>
      </w:r>
    </w:p>
    <w:p w14:paraId="6674B72E" w14:textId="77777777" w:rsidR="007E11F0" w:rsidRPr="003A6C01" w:rsidRDefault="007E11F0" w:rsidP="007E11F0">
      <w:pPr>
        <w:spacing w:after="0" w:line="20" w:lineRule="atLeast"/>
        <w:ind w:left="6096"/>
        <w:rPr>
          <w:rFonts w:ascii="Times New Roman" w:hAnsi="Times New Roman" w:cs="Times New Roman"/>
          <w:sz w:val="28"/>
          <w:szCs w:val="28"/>
        </w:rPr>
      </w:pPr>
      <w:r w:rsidRPr="003A6C01">
        <w:rPr>
          <w:rFonts w:ascii="Times New Roman" w:hAnsi="Times New Roman" w:cs="Times New Roman"/>
          <w:sz w:val="28"/>
          <w:szCs w:val="28"/>
        </w:rPr>
        <w:t xml:space="preserve">селищної ради </w:t>
      </w:r>
    </w:p>
    <w:p w14:paraId="26A45653" w14:textId="77777777" w:rsidR="007E11F0" w:rsidRPr="006819D4" w:rsidRDefault="007E11F0" w:rsidP="007E11F0">
      <w:pPr>
        <w:spacing w:after="0" w:line="20" w:lineRule="atLeast"/>
        <w:ind w:left="6379" w:hanging="6379"/>
        <w:rPr>
          <w:rFonts w:ascii="Times New Roman" w:hAnsi="Times New Roman" w:cs="Times New Roman"/>
          <w:sz w:val="28"/>
          <w:szCs w:val="28"/>
        </w:rPr>
      </w:pPr>
      <w:r w:rsidRPr="0054212B">
        <w:rPr>
          <w:rFonts w:ascii="Times New Roman" w:hAnsi="Times New Roman" w:cs="Times New Roman"/>
          <w:sz w:val="28"/>
          <w:szCs w:val="28"/>
        </w:rPr>
        <w:t xml:space="preserve">                                                                                       </w:t>
      </w:r>
      <w:r w:rsidRPr="007E11F0">
        <w:rPr>
          <w:rFonts w:ascii="Times New Roman" w:hAnsi="Times New Roman" w:cs="Times New Roman"/>
          <w:sz w:val="28"/>
          <w:szCs w:val="28"/>
          <w:lang w:val="ru-RU"/>
        </w:rPr>
        <w:t>від</w:t>
      </w:r>
      <w:r w:rsidRPr="006819D4">
        <w:rPr>
          <w:rFonts w:ascii="Times New Roman" w:hAnsi="Times New Roman" w:cs="Times New Roman"/>
          <w:sz w:val="28"/>
          <w:szCs w:val="28"/>
        </w:rPr>
        <w:t xml:space="preserve"> </w:t>
      </w:r>
      <w:r>
        <w:rPr>
          <w:rFonts w:ascii="Times New Roman" w:hAnsi="Times New Roman" w:cs="Times New Roman"/>
          <w:sz w:val="28"/>
          <w:szCs w:val="28"/>
          <w:lang w:val="uk-UA"/>
        </w:rPr>
        <w:t>_____</w:t>
      </w:r>
      <w:r w:rsidRPr="003A6C01">
        <w:rPr>
          <w:rFonts w:ascii="Times New Roman" w:hAnsi="Times New Roman" w:cs="Times New Roman"/>
          <w:sz w:val="28"/>
          <w:szCs w:val="28"/>
          <w:lang w:val="uk-UA"/>
        </w:rPr>
        <w:t>_</w:t>
      </w:r>
      <w:r w:rsidRPr="006819D4">
        <w:rPr>
          <w:rFonts w:ascii="Times New Roman" w:hAnsi="Times New Roman" w:cs="Times New Roman"/>
          <w:sz w:val="28"/>
          <w:szCs w:val="28"/>
        </w:rPr>
        <w:t xml:space="preserve"> № </w:t>
      </w:r>
      <w:r w:rsidRPr="003A6C01">
        <w:rPr>
          <w:rFonts w:ascii="Times New Roman" w:hAnsi="Times New Roman" w:cs="Times New Roman"/>
          <w:sz w:val="28"/>
          <w:szCs w:val="28"/>
          <w:lang w:val="uk-UA"/>
        </w:rPr>
        <w:t>______</w:t>
      </w:r>
      <w:r w:rsidRPr="006819D4">
        <w:rPr>
          <w:rFonts w:ascii="Times New Roman" w:hAnsi="Times New Roman" w:cs="Times New Roman"/>
          <w:sz w:val="28"/>
          <w:szCs w:val="28"/>
        </w:rPr>
        <w:t>-</w:t>
      </w:r>
      <w:r w:rsidRPr="003A6C01">
        <w:rPr>
          <w:rFonts w:ascii="Times New Roman" w:hAnsi="Times New Roman" w:cs="Times New Roman"/>
          <w:sz w:val="28"/>
          <w:szCs w:val="28"/>
        </w:rPr>
        <w:t>VIII</w:t>
      </w:r>
    </w:p>
    <w:p w14:paraId="0990763D" w14:textId="77777777" w:rsidR="007E11F0" w:rsidRPr="006819D4" w:rsidRDefault="007E11F0" w:rsidP="007E11F0">
      <w:pPr>
        <w:shd w:val="clear" w:color="auto" w:fill="FFFFFF"/>
        <w:spacing w:after="135" w:line="360" w:lineRule="auto"/>
        <w:jc w:val="center"/>
        <w:rPr>
          <w:rFonts w:ascii="Times New Roman" w:eastAsia="Times New Roman" w:hAnsi="Times New Roman" w:cs="Times New Roman"/>
          <w:b/>
          <w:bCs/>
          <w:sz w:val="44"/>
          <w:szCs w:val="28"/>
          <w:shd w:val="clear" w:color="auto" w:fill="FFFFFF"/>
          <w:lang w:eastAsia="ru-RU"/>
        </w:rPr>
      </w:pPr>
    </w:p>
    <w:p w14:paraId="0614AB99" w14:textId="77777777" w:rsidR="007E11F0" w:rsidRPr="006819D4" w:rsidRDefault="007E11F0" w:rsidP="007E11F0">
      <w:pPr>
        <w:shd w:val="clear" w:color="auto" w:fill="FFFFFF"/>
        <w:spacing w:after="135" w:line="360" w:lineRule="auto"/>
        <w:jc w:val="center"/>
        <w:rPr>
          <w:rFonts w:ascii="Times New Roman" w:eastAsia="Times New Roman" w:hAnsi="Times New Roman" w:cs="Times New Roman"/>
          <w:b/>
          <w:bCs/>
          <w:sz w:val="44"/>
          <w:szCs w:val="28"/>
          <w:shd w:val="clear" w:color="auto" w:fill="FFFFFF"/>
          <w:lang w:eastAsia="ru-RU"/>
        </w:rPr>
      </w:pPr>
    </w:p>
    <w:p w14:paraId="6207D137" w14:textId="77777777" w:rsidR="007E11F0" w:rsidRDefault="007E11F0" w:rsidP="007E11F0">
      <w:pPr>
        <w:shd w:val="clear" w:color="auto" w:fill="FFFFFF"/>
        <w:spacing w:after="135" w:line="360" w:lineRule="auto"/>
        <w:rPr>
          <w:rFonts w:ascii="Times New Roman" w:eastAsia="Times New Roman" w:hAnsi="Times New Roman" w:cs="Times New Roman"/>
          <w:b/>
          <w:bCs/>
          <w:sz w:val="44"/>
          <w:szCs w:val="28"/>
          <w:shd w:val="clear" w:color="auto" w:fill="FFFFFF"/>
          <w:lang w:eastAsia="ru-RU"/>
        </w:rPr>
      </w:pPr>
      <w:r w:rsidRPr="006819D4">
        <w:rPr>
          <w:rFonts w:ascii="Times New Roman" w:eastAsia="Times New Roman" w:hAnsi="Times New Roman" w:cs="Times New Roman"/>
          <w:b/>
          <w:bCs/>
          <w:sz w:val="44"/>
          <w:szCs w:val="28"/>
          <w:shd w:val="clear" w:color="auto" w:fill="FFFFFF"/>
          <w:lang w:eastAsia="ru-RU"/>
        </w:rPr>
        <w:t xml:space="preserve"> </w:t>
      </w:r>
    </w:p>
    <w:p w14:paraId="60F21381" w14:textId="77777777" w:rsidR="006819D4" w:rsidRPr="006819D4" w:rsidRDefault="006819D4" w:rsidP="007E11F0">
      <w:pPr>
        <w:shd w:val="clear" w:color="auto" w:fill="FFFFFF"/>
        <w:spacing w:after="135" w:line="360" w:lineRule="auto"/>
        <w:rPr>
          <w:rFonts w:ascii="Times New Roman" w:eastAsia="Times New Roman" w:hAnsi="Times New Roman" w:cs="Times New Roman"/>
          <w:b/>
          <w:bCs/>
          <w:sz w:val="44"/>
          <w:szCs w:val="28"/>
          <w:shd w:val="clear" w:color="auto" w:fill="FFFFFF"/>
          <w:lang w:eastAsia="ru-RU"/>
        </w:rPr>
      </w:pPr>
    </w:p>
    <w:p w14:paraId="41E3249D" w14:textId="77777777" w:rsidR="007E11F0" w:rsidRPr="007E11F0" w:rsidRDefault="007E11F0" w:rsidP="006819D4">
      <w:pPr>
        <w:shd w:val="clear" w:color="auto" w:fill="FFFFFF"/>
        <w:spacing w:after="0" w:line="240" w:lineRule="auto"/>
        <w:jc w:val="center"/>
        <w:rPr>
          <w:rFonts w:ascii="Times New Roman" w:eastAsia="Times New Roman" w:hAnsi="Times New Roman" w:cs="Times New Roman"/>
          <w:sz w:val="28"/>
          <w:szCs w:val="20"/>
          <w:lang w:val="ru-RU" w:eastAsia="ru-RU"/>
        </w:rPr>
      </w:pPr>
      <w:r w:rsidRPr="007E11F0">
        <w:rPr>
          <w:rFonts w:ascii="Times New Roman" w:eastAsia="Times New Roman" w:hAnsi="Times New Roman" w:cs="Times New Roman"/>
          <w:b/>
          <w:bCs/>
          <w:sz w:val="40"/>
          <w:szCs w:val="28"/>
          <w:shd w:val="clear" w:color="auto" w:fill="FFFFFF"/>
          <w:lang w:val="ru-RU" w:eastAsia="ru-RU"/>
        </w:rPr>
        <w:t>ПРОГРАМА</w:t>
      </w:r>
    </w:p>
    <w:p w14:paraId="42007254" w14:textId="77777777" w:rsidR="007E11F0" w:rsidRPr="007E11F0" w:rsidRDefault="006819D4" w:rsidP="006819D4">
      <w:pPr>
        <w:shd w:val="clear" w:color="auto" w:fill="FFFFFF"/>
        <w:spacing w:after="0" w:line="240" w:lineRule="auto"/>
        <w:jc w:val="center"/>
        <w:rPr>
          <w:rFonts w:ascii="Times New Roman" w:eastAsia="Times New Roman" w:hAnsi="Times New Roman" w:cs="Times New Roman"/>
          <w:b/>
          <w:bCs/>
          <w:sz w:val="36"/>
          <w:szCs w:val="40"/>
          <w:shd w:val="clear" w:color="auto" w:fill="FFFFFF"/>
          <w:lang w:val="uk-UA" w:eastAsia="ru-RU"/>
        </w:rPr>
      </w:pPr>
      <w:r>
        <w:rPr>
          <w:rFonts w:ascii="Times New Roman" w:hAnsi="Times New Roman" w:cs="Times New Roman"/>
          <w:b/>
          <w:sz w:val="36"/>
          <w:szCs w:val="40"/>
          <w:lang w:val="uk-UA"/>
        </w:rPr>
        <w:t>р</w:t>
      </w:r>
      <w:r w:rsidR="007E11F0" w:rsidRPr="007E11F0">
        <w:rPr>
          <w:rFonts w:ascii="Times New Roman" w:eastAsia="Times New Roman" w:hAnsi="Times New Roman" w:cs="Times New Roman"/>
          <w:b/>
          <w:bCs/>
          <w:sz w:val="36"/>
          <w:szCs w:val="40"/>
          <w:shd w:val="clear" w:color="auto" w:fill="FFFFFF"/>
          <w:lang w:val="uk-UA" w:eastAsia="ru-RU"/>
        </w:rPr>
        <w:t>озвитку фізичної культури та спорту</w:t>
      </w:r>
    </w:p>
    <w:p w14:paraId="262ECB72" w14:textId="77777777" w:rsidR="007E11F0" w:rsidRPr="007E11F0" w:rsidRDefault="007E11F0" w:rsidP="006819D4">
      <w:pPr>
        <w:shd w:val="clear" w:color="auto" w:fill="FFFFFF"/>
        <w:spacing w:after="0" w:line="240" w:lineRule="auto"/>
        <w:jc w:val="center"/>
        <w:rPr>
          <w:rFonts w:ascii="Times New Roman" w:eastAsia="Times New Roman" w:hAnsi="Times New Roman" w:cs="Times New Roman"/>
          <w:b/>
          <w:bCs/>
          <w:sz w:val="36"/>
          <w:szCs w:val="40"/>
          <w:shd w:val="clear" w:color="auto" w:fill="FFFFFF"/>
          <w:lang w:val="uk-UA" w:eastAsia="ru-RU"/>
        </w:rPr>
      </w:pPr>
      <w:r w:rsidRPr="007E11F0">
        <w:rPr>
          <w:rFonts w:ascii="Times New Roman" w:eastAsia="Times New Roman" w:hAnsi="Times New Roman" w:cs="Times New Roman"/>
          <w:b/>
          <w:bCs/>
          <w:sz w:val="36"/>
          <w:szCs w:val="40"/>
          <w:shd w:val="clear" w:color="auto" w:fill="FFFFFF"/>
          <w:lang w:val="uk-UA" w:eastAsia="ru-RU"/>
        </w:rPr>
        <w:t xml:space="preserve"> на території Калинівської селищної ради</w:t>
      </w:r>
    </w:p>
    <w:p w14:paraId="6C3FA077" w14:textId="77777777" w:rsidR="007E11F0" w:rsidRPr="007E11F0" w:rsidRDefault="006819D4" w:rsidP="006819D4">
      <w:pPr>
        <w:shd w:val="clear" w:color="auto" w:fill="FFFFFF"/>
        <w:spacing w:after="0" w:line="240" w:lineRule="auto"/>
        <w:jc w:val="center"/>
        <w:rPr>
          <w:rFonts w:ascii="Times New Roman" w:eastAsia="Times New Roman" w:hAnsi="Times New Roman" w:cs="Times New Roman"/>
          <w:b/>
          <w:bCs/>
          <w:sz w:val="36"/>
          <w:szCs w:val="40"/>
          <w:shd w:val="clear" w:color="auto" w:fill="FFFFFF"/>
          <w:lang w:val="ru-RU" w:eastAsia="ru-RU"/>
        </w:rPr>
      </w:pPr>
      <w:r>
        <w:rPr>
          <w:rFonts w:ascii="Times New Roman" w:eastAsia="Times New Roman" w:hAnsi="Times New Roman" w:cs="Times New Roman"/>
          <w:b/>
          <w:bCs/>
          <w:sz w:val="36"/>
          <w:szCs w:val="40"/>
          <w:shd w:val="clear" w:color="auto" w:fill="FFFFFF"/>
          <w:lang w:val="uk-UA" w:eastAsia="ru-RU"/>
        </w:rPr>
        <w:t xml:space="preserve"> на 2022-2025 роки</w:t>
      </w:r>
    </w:p>
    <w:p w14:paraId="5FFBDD14" w14:textId="77777777" w:rsidR="007E11F0" w:rsidRDefault="007E11F0" w:rsidP="007E11F0">
      <w:pPr>
        <w:shd w:val="clear" w:color="auto" w:fill="FFFFFF"/>
        <w:spacing w:after="135" w:line="360" w:lineRule="auto"/>
        <w:rPr>
          <w:rFonts w:ascii="Times New Roman" w:eastAsia="Times New Roman" w:hAnsi="Times New Roman" w:cs="Times New Roman"/>
          <w:b/>
          <w:bCs/>
          <w:sz w:val="44"/>
          <w:szCs w:val="28"/>
          <w:shd w:val="clear" w:color="auto" w:fill="FFFFFF"/>
          <w:lang w:val="ru-RU" w:eastAsia="ru-RU"/>
        </w:rPr>
      </w:pPr>
    </w:p>
    <w:p w14:paraId="5C5D3F2D" w14:textId="77777777" w:rsidR="007E11F0" w:rsidRDefault="007E11F0" w:rsidP="007E11F0">
      <w:pPr>
        <w:shd w:val="clear" w:color="auto" w:fill="FFFFFF"/>
        <w:spacing w:after="135" w:line="360" w:lineRule="auto"/>
        <w:rPr>
          <w:rFonts w:ascii="Times New Roman" w:eastAsia="Times New Roman" w:hAnsi="Times New Roman" w:cs="Times New Roman"/>
          <w:b/>
          <w:bCs/>
          <w:sz w:val="44"/>
          <w:szCs w:val="28"/>
          <w:shd w:val="clear" w:color="auto" w:fill="FFFFFF"/>
          <w:lang w:val="ru-RU" w:eastAsia="ru-RU"/>
        </w:rPr>
      </w:pPr>
    </w:p>
    <w:p w14:paraId="004D854E" w14:textId="77777777" w:rsidR="007E11F0" w:rsidRDefault="007E11F0" w:rsidP="007E11F0">
      <w:pPr>
        <w:shd w:val="clear" w:color="auto" w:fill="FFFFFF"/>
        <w:spacing w:after="135" w:line="360" w:lineRule="auto"/>
        <w:rPr>
          <w:rFonts w:ascii="Times New Roman" w:eastAsia="Times New Roman" w:hAnsi="Times New Roman" w:cs="Times New Roman"/>
          <w:b/>
          <w:bCs/>
          <w:sz w:val="44"/>
          <w:szCs w:val="28"/>
          <w:shd w:val="clear" w:color="auto" w:fill="FFFFFF"/>
          <w:lang w:val="ru-RU" w:eastAsia="ru-RU"/>
        </w:rPr>
      </w:pPr>
    </w:p>
    <w:p w14:paraId="38FFC0A7" w14:textId="77777777" w:rsidR="007E11F0" w:rsidRPr="003A6C01" w:rsidRDefault="007E11F0" w:rsidP="007E11F0">
      <w:pPr>
        <w:shd w:val="clear" w:color="auto" w:fill="FFFFFF"/>
        <w:spacing w:after="135" w:line="360" w:lineRule="auto"/>
        <w:rPr>
          <w:rFonts w:ascii="Times New Roman" w:eastAsia="Times New Roman" w:hAnsi="Times New Roman" w:cs="Times New Roman"/>
          <w:b/>
          <w:bCs/>
          <w:sz w:val="44"/>
          <w:szCs w:val="28"/>
          <w:shd w:val="clear" w:color="auto" w:fill="FFFFFF"/>
          <w:lang w:val="ru-RU" w:eastAsia="ru-RU"/>
        </w:rPr>
      </w:pPr>
    </w:p>
    <w:p w14:paraId="468E8CCD" w14:textId="77777777" w:rsidR="007E11F0" w:rsidRPr="003A6C01" w:rsidRDefault="007E11F0" w:rsidP="007E11F0">
      <w:pPr>
        <w:shd w:val="clear" w:color="auto" w:fill="FFFFFF"/>
        <w:spacing w:after="135" w:line="360" w:lineRule="auto"/>
        <w:jc w:val="center"/>
        <w:rPr>
          <w:rFonts w:ascii="Times New Roman" w:eastAsia="Times New Roman" w:hAnsi="Times New Roman" w:cs="Times New Roman"/>
          <w:b/>
          <w:bCs/>
          <w:sz w:val="44"/>
          <w:szCs w:val="28"/>
          <w:shd w:val="clear" w:color="auto" w:fill="FFFFFF"/>
          <w:lang w:val="ru-RU" w:eastAsia="ru-RU"/>
        </w:rPr>
      </w:pPr>
    </w:p>
    <w:p w14:paraId="65BC7D4C" w14:textId="77777777" w:rsidR="007E11F0" w:rsidRDefault="007E11F0" w:rsidP="007E11F0">
      <w:pPr>
        <w:shd w:val="clear" w:color="auto" w:fill="FFFFFF"/>
        <w:spacing w:line="360" w:lineRule="auto"/>
        <w:rPr>
          <w:rFonts w:ascii="Times New Roman" w:eastAsia="Times New Roman" w:hAnsi="Times New Roman" w:cs="Times New Roman"/>
          <w:b/>
          <w:bCs/>
          <w:sz w:val="44"/>
          <w:szCs w:val="28"/>
          <w:shd w:val="clear" w:color="auto" w:fill="FFFFFF"/>
          <w:lang w:val="ru-RU" w:eastAsia="ru-RU"/>
        </w:rPr>
      </w:pPr>
    </w:p>
    <w:p w14:paraId="0B1FAADF" w14:textId="77777777" w:rsidR="007E11F0" w:rsidRDefault="007E11F0" w:rsidP="007E11F0">
      <w:pPr>
        <w:shd w:val="clear" w:color="auto" w:fill="FFFFFF"/>
        <w:spacing w:line="360" w:lineRule="auto"/>
        <w:jc w:val="center"/>
        <w:rPr>
          <w:rFonts w:ascii="Times New Roman" w:hAnsi="Times New Roman" w:cs="Times New Roman"/>
          <w:sz w:val="28"/>
          <w:szCs w:val="28"/>
          <w:lang w:val="ru-RU"/>
        </w:rPr>
      </w:pPr>
    </w:p>
    <w:p w14:paraId="58EAF3D1" w14:textId="77777777" w:rsidR="006819D4" w:rsidRDefault="006819D4" w:rsidP="007E11F0">
      <w:pPr>
        <w:shd w:val="clear" w:color="auto" w:fill="FFFFFF"/>
        <w:spacing w:line="360" w:lineRule="auto"/>
        <w:jc w:val="center"/>
        <w:rPr>
          <w:rFonts w:ascii="Times New Roman" w:hAnsi="Times New Roman" w:cs="Times New Roman"/>
          <w:sz w:val="28"/>
          <w:szCs w:val="28"/>
          <w:lang w:val="ru-RU"/>
        </w:rPr>
      </w:pPr>
    </w:p>
    <w:p w14:paraId="48988BB7" w14:textId="77777777" w:rsidR="007E11F0" w:rsidRPr="007E11F0" w:rsidRDefault="00E752EF" w:rsidP="007E11F0">
      <w:pPr>
        <w:shd w:val="clear" w:color="auto" w:fill="FFFFFF"/>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смт</w:t>
      </w:r>
      <w:r w:rsidR="007E11F0" w:rsidRPr="003A6C01">
        <w:rPr>
          <w:rFonts w:ascii="Times New Roman" w:hAnsi="Times New Roman" w:cs="Times New Roman"/>
          <w:sz w:val="28"/>
          <w:szCs w:val="28"/>
          <w:lang w:val="ru-RU"/>
        </w:rPr>
        <w:t xml:space="preserve"> Калинівка</w:t>
      </w:r>
    </w:p>
    <w:p w14:paraId="1F34CFD0" w14:textId="77777777" w:rsidR="007E11F0" w:rsidRPr="007E11F0" w:rsidRDefault="007E11F0" w:rsidP="007E11F0">
      <w:pPr>
        <w:shd w:val="clear" w:color="auto" w:fill="FFFFFF"/>
        <w:spacing w:after="135" w:line="360" w:lineRule="auto"/>
        <w:jc w:val="center"/>
        <w:rPr>
          <w:rFonts w:ascii="Times New Roman" w:eastAsia="Times New Roman" w:hAnsi="Times New Roman" w:cs="Times New Roman"/>
          <w:sz w:val="28"/>
          <w:szCs w:val="28"/>
          <w:lang w:val="ru-RU" w:eastAsia="ru-RU"/>
        </w:rPr>
      </w:pPr>
      <w:r w:rsidRPr="007E11F0">
        <w:rPr>
          <w:rFonts w:ascii="Times New Roman" w:eastAsia="Times New Roman" w:hAnsi="Times New Roman" w:cs="Times New Roman"/>
          <w:b/>
          <w:bCs/>
          <w:sz w:val="28"/>
          <w:szCs w:val="28"/>
          <w:lang w:val="ru-RU" w:eastAsia="ru-RU"/>
        </w:rPr>
        <w:lastRenderedPageBreak/>
        <w:t>ПАСПОРТ</w:t>
      </w:r>
    </w:p>
    <w:p w14:paraId="48151A5B" w14:textId="77777777" w:rsidR="007E11F0" w:rsidRPr="007E11F0" w:rsidRDefault="006819D4" w:rsidP="007E11F0">
      <w:pPr>
        <w:shd w:val="clear" w:color="auto" w:fill="FFFFFF"/>
        <w:spacing w:after="135" w:line="276"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Програми р</w:t>
      </w:r>
      <w:r w:rsidR="007E11F0" w:rsidRPr="007E11F0">
        <w:rPr>
          <w:rFonts w:ascii="Times New Roman" w:eastAsia="Times New Roman" w:hAnsi="Times New Roman" w:cs="Times New Roman"/>
          <w:b/>
          <w:bCs/>
          <w:sz w:val="28"/>
          <w:szCs w:val="28"/>
          <w:lang w:val="ru-RU" w:eastAsia="ru-RU"/>
        </w:rPr>
        <w:t>озвитку фізичної культури та спорту на території Калинівської се</w:t>
      </w:r>
      <w:r>
        <w:rPr>
          <w:rFonts w:ascii="Times New Roman" w:eastAsia="Times New Roman" w:hAnsi="Times New Roman" w:cs="Times New Roman"/>
          <w:b/>
          <w:bCs/>
          <w:sz w:val="28"/>
          <w:szCs w:val="28"/>
          <w:lang w:val="ru-RU" w:eastAsia="ru-RU"/>
        </w:rPr>
        <w:t>лищної ради на 2022 - 2025 роки</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3611"/>
        <w:gridCol w:w="5346"/>
      </w:tblGrid>
      <w:tr w:rsidR="007E11F0" w:rsidRPr="009F4CC5" w14:paraId="09C770E6" w14:textId="77777777" w:rsidTr="004C662F">
        <w:trPr>
          <w:trHeight w:val="765"/>
        </w:trPr>
        <w:tc>
          <w:tcPr>
            <w:tcW w:w="369" w:type="pct"/>
            <w:shd w:val="clear" w:color="auto" w:fill="auto"/>
            <w:tcMar>
              <w:top w:w="0" w:type="dxa"/>
              <w:left w:w="108" w:type="dxa"/>
              <w:bottom w:w="0" w:type="dxa"/>
              <w:right w:w="108" w:type="dxa"/>
            </w:tcMar>
            <w:vAlign w:val="center"/>
            <w:hideMark/>
          </w:tcPr>
          <w:p w14:paraId="6CA0ECF2"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1.</w:t>
            </w:r>
          </w:p>
        </w:tc>
        <w:tc>
          <w:tcPr>
            <w:tcW w:w="1867" w:type="pct"/>
            <w:shd w:val="clear" w:color="auto" w:fill="auto"/>
            <w:tcMar>
              <w:top w:w="0" w:type="dxa"/>
              <w:left w:w="108" w:type="dxa"/>
              <w:bottom w:w="0" w:type="dxa"/>
              <w:right w:w="108" w:type="dxa"/>
            </w:tcMar>
            <w:vAlign w:val="center"/>
            <w:hideMark/>
          </w:tcPr>
          <w:p w14:paraId="74AF0296"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Ініціатор розроблення Програми</w:t>
            </w:r>
          </w:p>
        </w:tc>
        <w:tc>
          <w:tcPr>
            <w:tcW w:w="2764" w:type="pct"/>
            <w:shd w:val="clear" w:color="auto" w:fill="auto"/>
            <w:tcMar>
              <w:top w:w="0" w:type="dxa"/>
              <w:left w:w="108" w:type="dxa"/>
              <w:bottom w:w="0" w:type="dxa"/>
              <w:right w:w="108" w:type="dxa"/>
            </w:tcMar>
            <w:vAlign w:val="center"/>
            <w:hideMark/>
          </w:tcPr>
          <w:p w14:paraId="79032C4D"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Сектор молоді та спорту Калинівської селищної ради</w:t>
            </w:r>
          </w:p>
        </w:tc>
      </w:tr>
      <w:tr w:rsidR="007E11F0" w:rsidRPr="009F4CC5" w14:paraId="203257EC" w14:textId="77777777" w:rsidTr="004C662F">
        <w:trPr>
          <w:trHeight w:val="3097"/>
        </w:trPr>
        <w:tc>
          <w:tcPr>
            <w:tcW w:w="369" w:type="pct"/>
            <w:shd w:val="clear" w:color="auto" w:fill="auto"/>
            <w:tcMar>
              <w:top w:w="0" w:type="dxa"/>
              <w:left w:w="108" w:type="dxa"/>
              <w:bottom w:w="0" w:type="dxa"/>
              <w:right w:w="108" w:type="dxa"/>
            </w:tcMar>
            <w:vAlign w:val="center"/>
          </w:tcPr>
          <w:p w14:paraId="4342E2D3"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2.</w:t>
            </w:r>
          </w:p>
        </w:tc>
        <w:tc>
          <w:tcPr>
            <w:tcW w:w="1867" w:type="pct"/>
            <w:shd w:val="clear" w:color="auto" w:fill="auto"/>
            <w:tcMar>
              <w:top w:w="0" w:type="dxa"/>
              <w:left w:w="108" w:type="dxa"/>
              <w:bottom w:w="0" w:type="dxa"/>
              <w:right w:w="108" w:type="dxa"/>
            </w:tcMar>
          </w:tcPr>
          <w:p w14:paraId="78048620"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Дата, номер і назва розпорядчого документа органу виконавчої влади про розроблення програми</w:t>
            </w:r>
          </w:p>
        </w:tc>
        <w:tc>
          <w:tcPr>
            <w:tcW w:w="2764" w:type="pct"/>
            <w:shd w:val="clear" w:color="auto" w:fill="auto"/>
            <w:tcMar>
              <w:top w:w="0" w:type="dxa"/>
              <w:left w:w="108" w:type="dxa"/>
              <w:bottom w:w="0" w:type="dxa"/>
              <w:right w:w="108" w:type="dxa"/>
            </w:tcMar>
            <w:vAlign w:val="center"/>
          </w:tcPr>
          <w:p w14:paraId="609A72C8" w14:textId="77777777" w:rsidR="007E11F0" w:rsidRPr="004C662F" w:rsidRDefault="006819D4" w:rsidP="004C662F">
            <w:pPr>
              <w:spacing w:after="0" w:line="240" w:lineRule="auto"/>
              <w:jc w:val="both"/>
              <w:rPr>
                <w:rFonts w:ascii="Times New Roman" w:eastAsia="Times New Roman" w:hAnsi="Times New Roman" w:cs="Times New Roman"/>
                <w:sz w:val="24"/>
                <w:szCs w:val="24"/>
                <w:lang w:val="ru-RU" w:eastAsia="ru-RU"/>
              </w:rPr>
            </w:pPr>
            <w:r w:rsidRPr="004C662F">
              <w:rPr>
                <w:rFonts w:ascii="Times New Roman" w:hAnsi="Times New Roman" w:cs="Times New Roman"/>
                <w:color w:val="000000"/>
                <w:sz w:val="24"/>
                <w:szCs w:val="24"/>
                <w:shd w:val="clear" w:color="auto" w:fill="FFFFFF"/>
                <w:lang w:val="ru-RU"/>
              </w:rPr>
              <w:t xml:space="preserve">Закон України </w:t>
            </w:r>
            <w:r w:rsidR="004C662F" w:rsidRPr="004C662F">
              <w:rPr>
                <w:rFonts w:ascii="Times New Roman" w:hAnsi="Times New Roman" w:cs="Times New Roman"/>
                <w:color w:val="000000"/>
                <w:sz w:val="24"/>
                <w:szCs w:val="24"/>
                <w:shd w:val="clear" w:color="auto" w:fill="FFFFFF"/>
                <w:lang w:val="uk-UA"/>
              </w:rPr>
              <w:t>«Про фізичну культуру і спорт», постанова Верховної Ради України від 19.10.2016</w:t>
            </w:r>
            <w:r w:rsidR="004C662F" w:rsidRPr="004C662F">
              <w:rPr>
                <w:rFonts w:ascii="Times New Roman" w:hAnsi="Times New Roman" w:cs="Times New Roman"/>
                <w:color w:val="000000"/>
                <w:sz w:val="24"/>
                <w:szCs w:val="24"/>
                <w:shd w:val="clear" w:color="auto" w:fill="FFFFFF"/>
              </w:rPr>
              <w:t> </w:t>
            </w:r>
            <w:r w:rsidR="004C662F" w:rsidRPr="004C662F">
              <w:rPr>
                <w:rFonts w:ascii="Times New Roman" w:hAnsi="Times New Roman" w:cs="Times New Roman"/>
                <w:color w:val="000000"/>
                <w:sz w:val="24"/>
                <w:szCs w:val="24"/>
                <w:shd w:val="clear" w:color="auto" w:fill="FFFFFF"/>
                <w:lang w:val="uk-UA"/>
              </w:rPr>
              <w:t>№1695 «Про забезпечення сталого розвитку сфери фізичної культури та спорту в Україні в умовах децентралізації влади», Указ Президента України від 09.02.2016 №42 «Про Національну стратегію з оздоровчої рухової активності в Україні» на період до 2025 року «Рухова активність - здоровий спосіб життя - здорова нація», Бюджетний кодекс України</w:t>
            </w:r>
          </w:p>
        </w:tc>
      </w:tr>
      <w:tr w:rsidR="007E11F0" w:rsidRPr="009F4CC5" w14:paraId="5102B495" w14:textId="77777777" w:rsidTr="004C662F">
        <w:trPr>
          <w:trHeight w:val="455"/>
        </w:trPr>
        <w:tc>
          <w:tcPr>
            <w:tcW w:w="369" w:type="pct"/>
            <w:shd w:val="clear" w:color="auto" w:fill="auto"/>
            <w:tcMar>
              <w:top w:w="0" w:type="dxa"/>
              <w:left w:w="108" w:type="dxa"/>
              <w:bottom w:w="0" w:type="dxa"/>
              <w:right w:w="108" w:type="dxa"/>
            </w:tcMar>
            <w:vAlign w:val="center"/>
            <w:hideMark/>
          </w:tcPr>
          <w:p w14:paraId="4663B67A"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p>
        </w:tc>
        <w:tc>
          <w:tcPr>
            <w:tcW w:w="1867" w:type="pct"/>
            <w:shd w:val="clear" w:color="auto" w:fill="auto"/>
            <w:tcMar>
              <w:top w:w="0" w:type="dxa"/>
              <w:left w:w="108" w:type="dxa"/>
              <w:bottom w:w="0" w:type="dxa"/>
              <w:right w:w="108" w:type="dxa"/>
            </w:tcMar>
            <w:vAlign w:val="center"/>
            <w:hideMark/>
          </w:tcPr>
          <w:p w14:paraId="7A5C3391"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Розробник Програми</w:t>
            </w:r>
          </w:p>
        </w:tc>
        <w:tc>
          <w:tcPr>
            <w:tcW w:w="2764" w:type="pct"/>
            <w:shd w:val="clear" w:color="auto" w:fill="auto"/>
            <w:tcMar>
              <w:top w:w="0" w:type="dxa"/>
              <w:left w:w="108" w:type="dxa"/>
              <w:bottom w:w="0" w:type="dxa"/>
              <w:right w:w="108" w:type="dxa"/>
            </w:tcMar>
            <w:vAlign w:val="center"/>
            <w:hideMark/>
          </w:tcPr>
          <w:p w14:paraId="3E334C4B"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Сектор молоді та спорту Калинівської селищної ради</w:t>
            </w:r>
          </w:p>
        </w:tc>
      </w:tr>
      <w:tr w:rsidR="007E11F0" w:rsidRPr="009F4CC5" w14:paraId="5BEA10E8" w14:textId="77777777" w:rsidTr="004C662F">
        <w:trPr>
          <w:trHeight w:val="648"/>
        </w:trPr>
        <w:tc>
          <w:tcPr>
            <w:tcW w:w="369" w:type="pct"/>
            <w:shd w:val="clear" w:color="auto" w:fill="auto"/>
            <w:tcMar>
              <w:top w:w="0" w:type="dxa"/>
              <w:left w:w="108" w:type="dxa"/>
              <w:bottom w:w="0" w:type="dxa"/>
              <w:right w:w="108" w:type="dxa"/>
            </w:tcMar>
            <w:vAlign w:val="center"/>
            <w:hideMark/>
          </w:tcPr>
          <w:p w14:paraId="6FD6A213"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4.</w:t>
            </w:r>
          </w:p>
        </w:tc>
        <w:tc>
          <w:tcPr>
            <w:tcW w:w="1867" w:type="pct"/>
            <w:shd w:val="clear" w:color="auto" w:fill="auto"/>
            <w:tcMar>
              <w:top w:w="0" w:type="dxa"/>
              <w:left w:w="108" w:type="dxa"/>
              <w:bottom w:w="0" w:type="dxa"/>
              <w:right w:w="108" w:type="dxa"/>
            </w:tcMar>
            <w:vAlign w:val="center"/>
            <w:hideMark/>
          </w:tcPr>
          <w:p w14:paraId="1814ACF7"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Відповідальний виконавець Програми</w:t>
            </w:r>
          </w:p>
        </w:tc>
        <w:tc>
          <w:tcPr>
            <w:tcW w:w="2764" w:type="pct"/>
            <w:shd w:val="clear" w:color="auto" w:fill="auto"/>
            <w:tcMar>
              <w:top w:w="0" w:type="dxa"/>
              <w:left w:w="108" w:type="dxa"/>
              <w:bottom w:w="0" w:type="dxa"/>
              <w:right w:w="108" w:type="dxa"/>
            </w:tcMar>
            <w:vAlign w:val="center"/>
            <w:hideMark/>
          </w:tcPr>
          <w:p w14:paraId="6C3C2F28"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Сектор молоді та спорту Калинівської селищної ради</w:t>
            </w:r>
          </w:p>
        </w:tc>
      </w:tr>
      <w:tr w:rsidR="007E11F0" w:rsidRPr="009F4CC5" w14:paraId="44262C33" w14:textId="77777777" w:rsidTr="004C662F">
        <w:trPr>
          <w:trHeight w:val="970"/>
        </w:trPr>
        <w:tc>
          <w:tcPr>
            <w:tcW w:w="369" w:type="pct"/>
            <w:shd w:val="clear" w:color="auto" w:fill="auto"/>
            <w:tcMar>
              <w:top w:w="0" w:type="dxa"/>
              <w:left w:w="108" w:type="dxa"/>
              <w:bottom w:w="0" w:type="dxa"/>
              <w:right w:w="108" w:type="dxa"/>
            </w:tcMar>
            <w:vAlign w:val="center"/>
            <w:hideMark/>
          </w:tcPr>
          <w:p w14:paraId="3D978C64"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5.</w:t>
            </w:r>
          </w:p>
        </w:tc>
        <w:tc>
          <w:tcPr>
            <w:tcW w:w="1867" w:type="pct"/>
            <w:shd w:val="clear" w:color="auto" w:fill="auto"/>
            <w:tcMar>
              <w:top w:w="0" w:type="dxa"/>
              <w:left w:w="108" w:type="dxa"/>
              <w:bottom w:w="0" w:type="dxa"/>
              <w:right w:w="108" w:type="dxa"/>
            </w:tcMar>
            <w:vAlign w:val="center"/>
            <w:hideMark/>
          </w:tcPr>
          <w:p w14:paraId="79F1B8AF"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Учасники Програми</w:t>
            </w:r>
          </w:p>
        </w:tc>
        <w:tc>
          <w:tcPr>
            <w:tcW w:w="2764" w:type="pct"/>
            <w:shd w:val="clear" w:color="auto" w:fill="auto"/>
            <w:tcMar>
              <w:top w:w="0" w:type="dxa"/>
              <w:left w:w="108" w:type="dxa"/>
              <w:bottom w:w="0" w:type="dxa"/>
              <w:right w:w="108" w:type="dxa"/>
            </w:tcMar>
            <w:vAlign w:val="center"/>
            <w:hideMark/>
          </w:tcPr>
          <w:p w14:paraId="4947020B"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Сектор молоді та спорту Калинівської селищної ради та інші виконавчі ор</w:t>
            </w:r>
            <w:r w:rsidR="004C662F">
              <w:rPr>
                <w:rFonts w:ascii="Times New Roman" w:eastAsia="Times New Roman" w:hAnsi="Times New Roman" w:cs="Times New Roman"/>
                <w:sz w:val="24"/>
                <w:szCs w:val="24"/>
                <w:lang w:val="ru-RU" w:eastAsia="ru-RU"/>
              </w:rPr>
              <w:t>гани Калинівської селищної ради</w:t>
            </w:r>
          </w:p>
        </w:tc>
      </w:tr>
      <w:tr w:rsidR="007E11F0" w:rsidRPr="004C662F" w14:paraId="24358367" w14:textId="77777777" w:rsidTr="004C662F">
        <w:trPr>
          <w:trHeight w:val="403"/>
        </w:trPr>
        <w:tc>
          <w:tcPr>
            <w:tcW w:w="369" w:type="pct"/>
            <w:shd w:val="clear" w:color="auto" w:fill="auto"/>
            <w:tcMar>
              <w:top w:w="0" w:type="dxa"/>
              <w:left w:w="108" w:type="dxa"/>
              <w:bottom w:w="0" w:type="dxa"/>
              <w:right w:w="108" w:type="dxa"/>
            </w:tcMar>
            <w:vAlign w:val="center"/>
            <w:hideMark/>
          </w:tcPr>
          <w:p w14:paraId="077A6FF5"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6.</w:t>
            </w:r>
          </w:p>
        </w:tc>
        <w:tc>
          <w:tcPr>
            <w:tcW w:w="1867" w:type="pct"/>
            <w:shd w:val="clear" w:color="auto" w:fill="auto"/>
            <w:tcMar>
              <w:top w:w="0" w:type="dxa"/>
              <w:left w:w="108" w:type="dxa"/>
              <w:bottom w:w="0" w:type="dxa"/>
              <w:right w:w="108" w:type="dxa"/>
            </w:tcMar>
            <w:vAlign w:val="center"/>
            <w:hideMark/>
          </w:tcPr>
          <w:p w14:paraId="7F25ABCB"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Термін реалізації Програми</w:t>
            </w:r>
          </w:p>
        </w:tc>
        <w:tc>
          <w:tcPr>
            <w:tcW w:w="2764" w:type="pct"/>
            <w:shd w:val="clear" w:color="auto" w:fill="auto"/>
            <w:tcMar>
              <w:top w:w="0" w:type="dxa"/>
              <w:left w:w="108" w:type="dxa"/>
              <w:bottom w:w="0" w:type="dxa"/>
              <w:right w:w="108" w:type="dxa"/>
            </w:tcMar>
            <w:vAlign w:val="center"/>
            <w:hideMark/>
          </w:tcPr>
          <w:p w14:paraId="633C87E0"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2022 – 2025 роки</w:t>
            </w:r>
          </w:p>
        </w:tc>
      </w:tr>
      <w:tr w:rsidR="007E11F0" w:rsidRPr="009F4CC5" w14:paraId="4B7E038B" w14:textId="77777777" w:rsidTr="004C662F">
        <w:trPr>
          <w:trHeight w:val="1222"/>
        </w:trPr>
        <w:tc>
          <w:tcPr>
            <w:tcW w:w="369" w:type="pct"/>
            <w:shd w:val="clear" w:color="auto" w:fill="auto"/>
            <w:tcMar>
              <w:top w:w="0" w:type="dxa"/>
              <w:left w:w="108" w:type="dxa"/>
              <w:bottom w:w="0" w:type="dxa"/>
              <w:right w:w="108" w:type="dxa"/>
            </w:tcMar>
            <w:vAlign w:val="center"/>
            <w:hideMark/>
          </w:tcPr>
          <w:p w14:paraId="33FED6E4"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7.</w:t>
            </w:r>
          </w:p>
        </w:tc>
        <w:tc>
          <w:tcPr>
            <w:tcW w:w="1867" w:type="pct"/>
            <w:shd w:val="clear" w:color="auto" w:fill="auto"/>
            <w:tcMar>
              <w:top w:w="0" w:type="dxa"/>
              <w:left w:w="108" w:type="dxa"/>
              <w:bottom w:w="0" w:type="dxa"/>
              <w:right w:w="108" w:type="dxa"/>
            </w:tcMar>
            <w:vAlign w:val="center"/>
            <w:hideMark/>
          </w:tcPr>
          <w:p w14:paraId="5286C5D0"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Перелік витоків фінансування у виконанні Програми</w:t>
            </w:r>
          </w:p>
        </w:tc>
        <w:tc>
          <w:tcPr>
            <w:tcW w:w="2764" w:type="pct"/>
            <w:shd w:val="clear" w:color="auto" w:fill="auto"/>
            <w:tcMar>
              <w:top w:w="0" w:type="dxa"/>
              <w:left w:w="108" w:type="dxa"/>
              <w:bottom w:w="0" w:type="dxa"/>
              <w:right w:w="108" w:type="dxa"/>
            </w:tcMar>
            <w:vAlign w:val="center"/>
            <w:hideMark/>
          </w:tcPr>
          <w:p w14:paraId="175FA65D"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Бюджет Калинівської селищної територіальної громади, інші джерела, не заборонені чинним законодавством</w:t>
            </w:r>
          </w:p>
        </w:tc>
      </w:tr>
      <w:tr w:rsidR="007E11F0" w:rsidRPr="004C662F" w14:paraId="5165816F" w14:textId="77777777" w:rsidTr="004C662F">
        <w:trPr>
          <w:trHeight w:val="972"/>
        </w:trPr>
        <w:tc>
          <w:tcPr>
            <w:tcW w:w="369" w:type="pct"/>
            <w:shd w:val="clear" w:color="auto" w:fill="auto"/>
            <w:tcMar>
              <w:top w:w="0" w:type="dxa"/>
              <w:left w:w="108" w:type="dxa"/>
              <w:bottom w:w="0" w:type="dxa"/>
              <w:right w:w="108" w:type="dxa"/>
            </w:tcMar>
            <w:vAlign w:val="center"/>
            <w:hideMark/>
          </w:tcPr>
          <w:p w14:paraId="3C5AC975"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8.</w:t>
            </w:r>
          </w:p>
        </w:tc>
        <w:tc>
          <w:tcPr>
            <w:tcW w:w="1867" w:type="pct"/>
            <w:shd w:val="clear" w:color="auto" w:fill="auto"/>
            <w:tcMar>
              <w:top w:w="0" w:type="dxa"/>
              <w:left w:w="108" w:type="dxa"/>
              <w:bottom w:w="0" w:type="dxa"/>
              <w:right w:w="108" w:type="dxa"/>
            </w:tcMar>
            <w:vAlign w:val="center"/>
            <w:hideMark/>
          </w:tcPr>
          <w:p w14:paraId="01EF5ECE"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Загальний обсяг фінансових ресурсів, необхідних для реалізації Програми, всього, у тому числі:</w:t>
            </w:r>
          </w:p>
        </w:tc>
        <w:tc>
          <w:tcPr>
            <w:tcW w:w="2764" w:type="pct"/>
            <w:shd w:val="clear" w:color="auto" w:fill="auto"/>
            <w:tcMar>
              <w:top w:w="0" w:type="dxa"/>
              <w:left w:w="108" w:type="dxa"/>
              <w:bottom w:w="0" w:type="dxa"/>
              <w:right w:w="108" w:type="dxa"/>
            </w:tcMar>
            <w:vAlign w:val="center"/>
            <w:hideMark/>
          </w:tcPr>
          <w:p w14:paraId="5714BB62"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13 610 тис. грн</w:t>
            </w:r>
          </w:p>
        </w:tc>
      </w:tr>
      <w:tr w:rsidR="007E11F0" w:rsidRPr="009F4CC5" w14:paraId="562A3C8E" w14:textId="77777777" w:rsidTr="004C662F">
        <w:trPr>
          <w:trHeight w:val="546"/>
        </w:trPr>
        <w:tc>
          <w:tcPr>
            <w:tcW w:w="369" w:type="pct"/>
            <w:shd w:val="clear" w:color="auto" w:fill="auto"/>
            <w:tcMar>
              <w:top w:w="0" w:type="dxa"/>
              <w:left w:w="108" w:type="dxa"/>
              <w:bottom w:w="0" w:type="dxa"/>
              <w:right w:w="108" w:type="dxa"/>
            </w:tcMar>
            <w:vAlign w:val="center"/>
            <w:hideMark/>
          </w:tcPr>
          <w:p w14:paraId="3E236035"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8.1.</w:t>
            </w:r>
          </w:p>
        </w:tc>
        <w:tc>
          <w:tcPr>
            <w:tcW w:w="1867" w:type="pct"/>
            <w:shd w:val="clear" w:color="auto" w:fill="auto"/>
            <w:tcMar>
              <w:top w:w="0" w:type="dxa"/>
              <w:left w:w="108" w:type="dxa"/>
              <w:bottom w:w="0" w:type="dxa"/>
              <w:right w:w="108" w:type="dxa"/>
            </w:tcMar>
            <w:vAlign w:val="center"/>
            <w:hideMark/>
          </w:tcPr>
          <w:p w14:paraId="6E2EA5C5"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коштів селищного бюджету</w:t>
            </w:r>
          </w:p>
        </w:tc>
        <w:tc>
          <w:tcPr>
            <w:tcW w:w="2764" w:type="pct"/>
            <w:shd w:val="clear" w:color="auto" w:fill="auto"/>
            <w:tcMar>
              <w:top w:w="0" w:type="dxa"/>
              <w:left w:w="108" w:type="dxa"/>
              <w:bottom w:w="0" w:type="dxa"/>
              <w:right w:w="108" w:type="dxa"/>
            </w:tcMar>
            <w:vAlign w:val="center"/>
            <w:hideMark/>
          </w:tcPr>
          <w:p w14:paraId="0E9A7293"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У межах видатків, передбачених у відповідних бюджетах</w:t>
            </w:r>
          </w:p>
        </w:tc>
      </w:tr>
      <w:tr w:rsidR="007E11F0" w:rsidRPr="009F4CC5" w14:paraId="40BCC9FE" w14:textId="77777777" w:rsidTr="004C662F">
        <w:trPr>
          <w:trHeight w:val="612"/>
        </w:trPr>
        <w:tc>
          <w:tcPr>
            <w:tcW w:w="369" w:type="pct"/>
            <w:shd w:val="clear" w:color="auto" w:fill="auto"/>
            <w:tcMar>
              <w:top w:w="0" w:type="dxa"/>
              <w:left w:w="108" w:type="dxa"/>
              <w:bottom w:w="0" w:type="dxa"/>
              <w:right w:w="108" w:type="dxa"/>
            </w:tcMar>
            <w:vAlign w:val="center"/>
            <w:hideMark/>
          </w:tcPr>
          <w:p w14:paraId="2D61F48B"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8.2.</w:t>
            </w:r>
          </w:p>
        </w:tc>
        <w:tc>
          <w:tcPr>
            <w:tcW w:w="1867" w:type="pct"/>
            <w:shd w:val="clear" w:color="auto" w:fill="auto"/>
            <w:tcMar>
              <w:top w:w="0" w:type="dxa"/>
              <w:left w:w="108" w:type="dxa"/>
              <w:bottom w:w="0" w:type="dxa"/>
              <w:right w:w="108" w:type="dxa"/>
            </w:tcMar>
            <w:vAlign w:val="center"/>
            <w:hideMark/>
          </w:tcPr>
          <w:p w14:paraId="21EF53FC"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коштів інших джерел</w:t>
            </w:r>
          </w:p>
        </w:tc>
        <w:tc>
          <w:tcPr>
            <w:tcW w:w="2764" w:type="pct"/>
            <w:shd w:val="clear" w:color="auto" w:fill="auto"/>
            <w:tcMar>
              <w:top w:w="0" w:type="dxa"/>
              <w:left w:w="108" w:type="dxa"/>
              <w:bottom w:w="0" w:type="dxa"/>
              <w:right w:w="108" w:type="dxa"/>
            </w:tcMar>
            <w:vAlign w:val="center"/>
            <w:hideMark/>
          </w:tcPr>
          <w:p w14:paraId="7575BC11" w14:textId="77777777" w:rsidR="007E11F0"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У межах фінансування, не заборонених чинним законодавством.</w:t>
            </w:r>
          </w:p>
        </w:tc>
      </w:tr>
    </w:tbl>
    <w:p w14:paraId="259DEBD1" w14:textId="77777777" w:rsidR="007E11F0" w:rsidRDefault="007E11F0" w:rsidP="007E11F0">
      <w:pPr>
        <w:shd w:val="clear" w:color="auto" w:fill="FFFFFF"/>
        <w:spacing w:line="360" w:lineRule="auto"/>
        <w:rPr>
          <w:rFonts w:ascii="Times New Roman" w:hAnsi="Times New Roman" w:cs="Times New Roman"/>
          <w:sz w:val="28"/>
          <w:szCs w:val="28"/>
          <w:lang w:val="ru-RU"/>
        </w:rPr>
      </w:pPr>
    </w:p>
    <w:p w14:paraId="366C82E6" w14:textId="77777777" w:rsidR="004C662F" w:rsidRDefault="004C662F" w:rsidP="007E11F0">
      <w:pPr>
        <w:shd w:val="clear" w:color="auto" w:fill="FFFFFF"/>
        <w:spacing w:line="360" w:lineRule="auto"/>
        <w:rPr>
          <w:rFonts w:ascii="Times New Roman" w:hAnsi="Times New Roman" w:cs="Times New Roman"/>
          <w:sz w:val="28"/>
          <w:szCs w:val="28"/>
          <w:lang w:val="ru-RU"/>
        </w:rPr>
      </w:pPr>
    </w:p>
    <w:p w14:paraId="7BE68073" w14:textId="77777777" w:rsidR="004C662F" w:rsidRPr="003A6C01" w:rsidRDefault="004C662F" w:rsidP="007E11F0">
      <w:pPr>
        <w:shd w:val="clear" w:color="auto" w:fill="FFFFFF"/>
        <w:spacing w:line="360" w:lineRule="auto"/>
        <w:rPr>
          <w:rFonts w:ascii="Times New Roman" w:hAnsi="Times New Roman" w:cs="Times New Roman"/>
          <w:sz w:val="28"/>
          <w:szCs w:val="28"/>
          <w:lang w:val="ru-RU"/>
        </w:rPr>
      </w:pPr>
    </w:p>
    <w:p w14:paraId="54DAC63E" w14:textId="77777777" w:rsidR="007E11F0" w:rsidRPr="004C662F" w:rsidRDefault="007E11F0" w:rsidP="004C662F">
      <w:pPr>
        <w:numPr>
          <w:ilvl w:val="0"/>
          <w:numId w:val="1"/>
        </w:numPr>
        <w:shd w:val="clear" w:color="auto" w:fill="FFFFFF"/>
        <w:spacing w:after="0" w:line="240" w:lineRule="auto"/>
        <w:ind w:left="375"/>
        <w:jc w:val="center"/>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b/>
          <w:bCs/>
          <w:sz w:val="24"/>
          <w:szCs w:val="24"/>
          <w:shd w:val="clear" w:color="auto" w:fill="FFFFFF"/>
          <w:lang w:val="ru-RU" w:eastAsia="ru-RU"/>
        </w:rPr>
        <w:lastRenderedPageBreak/>
        <w:t>Загальні положення Програми</w:t>
      </w:r>
    </w:p>
    <w:p w14:paraId="67F42C23" w14:textId="77777777" w:rsidR="004C662F" w:rsidRPr="004C662F" w:rsidRDefault="004C662F" w:rsidP="004C662F">
      <w:pPr>
        <w:shd w:val="clear" w:color="auto" w:fill="FFFFFF"/>
        <w:spacing w:after="0" w:line="240" w:lineRule="auto"/>
        <w:ind w:left="15"/>
        <w:rPr>
          <w:rFonts w:ascii="Times New Roman" w:eastAsia="Times New Roman" w:hAnsi="Times New Roman" w:cs="Times New Roman"/>
          <w:sz w:val="24"/>
          <w:szCs w:val="24"/>
          <w:lang w:val="ru-RU" w:eastAsia="ru-RU"/>
        </w:rPr>
      </w:pPr>
    </w:p>
    <w:p w14:paraId="1D4E1EF9"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C662F">
        <w:rPr>
          <w:rFonts w:ascii="Times New Roman" w:eastAsia="Times New Roman" w:hAnsi="Times New Roman" w:cs="Times New Roman"/>
          <w:color w:val="000000"/>
          <w:sz w:val="24"/>
          <w:szCs w:val="24"/>
          <w:lang w:val="ru-RU" w:eastAsia="ru-RU"/>
        </w:rPr>
        <w:t xml:space="preserve">        Програма розвитку фізичної культури та спорту Калинівської селищної ради на 2022-2025 роки (далі - Програма) розроблен</w:t>
      </w:r>
      <w:r w:rsidR="004C662F">
        <w:rPr>
          <w:rFonts w:ascii="Times New Roman" w:eastAsia="Times New Roman" w:hAnsi="Times New Roman" w:cs="Times New Roman"/>
          <w:color w:val="000000"/>
          <w:sz w:val="24"/>
          <w:szCs w:val="24"/>
          <w:lang w:val="ru-RU" w:eastAsia="ru-RU"/>
        </w:rPr>
        <w:t>а на виконання Закону України «П</w:t>
      </w:r>
      <w:r w:rsidRPr="004C662F">
        <w:rPr>
          <w:rFonts w:ascii="Times New Roman" w:eastAsia="Times New Roman" w:hAnsi="Times New Roman" w:cs="Times New Roman"/>
          <w:color w:val="000000"/>
          <w:sz w:val="24"/>
          <w:szCs w:val="24"/>
          <w:lang w:val="ru-RU" w:eastAsia="ru-RU"/>
        </w:rPr>
        <w:t>ро фізичні культуру</w:t>
      </w:r>
      <w:r w:rsidR="004C662F">
        <w:rPr>
          <w:rFonts w:ascii="Times New Roman" w:eastAsia="Times New Roman" w:hAnsi="Times New Roman" w:cs="Times New Roman"/>
          <w:color w:val="000000"/>
          <w:sz w:val="24"/>
          <w:szCs w:val="24"/>
          <w:lang w:val="ru-RU" w:eastAsia="ru-RU"/>
        </w:rPr>
        <w:t xml:space="preserve"> і спорт», постанови Верховної Р</w:t>
      </w:r>
      <w:r w:rsidRPr="004C662F">
        <w:rPr>
          <w:rFonts w:ascii="Times New Roman" w:eastAsia="Times New Roman" w:hAnsi="Times New Roman" w:cs="Times New Roman"/>
          <w:color w:val="000000"/>
          <w:sz w:val="24"/>
          <w:szCs w:val="24"/>
          <w:lang w:val="ru-RU" w:eastAsia="ru-RU"/>
        </w:rPr>
        <w:t>ади України від 19.10.2016  №1695 «Про забезпечення сталого розвитку сфери фізичної культури та спорту в Україні в умовах децентралізації влади», Указу Президента України від 09.02.2016 №42 «Про Національну стратегію з оздоровчої рухової активності в Україні на період до 2025 року «Рухова активність - здоровий спосіб життя - здорова нація» та зважаючи на важливу роль фізичної культури та спорту на території громади. </w:t>
      </w:r>
    </w:p>
    <w:p w14:paraId="5906EB48" w14:textId="77777777" w:rsidR="007E11F0" w:rsidRPr="004C662F" w:rsidRDefault="007E11F0" w:rsidP="004C662F">
      <w:pPr>
        <w:shd w:val="clear" w:color="auto" w:fill="FFFFFF"/>
        <w:spacing w:after="0" w:line="240" w:lineRule="auto"/>
        <w:ind w:left="15"/>
        <w:jc w:val="both"/>
        <w:rPr>
          <w:rFonts w:ascii="Times New Roman" w:eastAsia="Times New Roman" w:hAnsi="Times New Roman" w:cs="Times New Roman"/>
          <w:color w:val="000000"/>
          <w:sz w:val="24"/>
          <w:szCs w:val="24"/>
          <w:lang w:val="ru-RU" w:eastAsia="ru-RU"/>
        </w:rPr>
      </w:pPr>
      <w:r w:rsidRPr="004C662F">
        <w:rPr>
          <w:rFonts w:ascii="Times New Roman" w:eastAsia="Times New Roman" w:hAnsi="Times New Roman" w:cs="Times New Roman"/>
          <w:color w:val="000000"/>
          <w:sz w:val="24"/>
          <w:szCs w:val="24"/>
          <w:lang w:val="ru-RU" w:eastAsia="ru-RU"/>
        </w:rPr>
        <w:t xml:space="preserve">       Програма спрямована на створення та поліпшення правових, фінансових, організаційних основ діяльності у сфері фізичної культури і спорту, регулює найбільш важливі суспільні відносини у створенні умов для розвитку фізичної культури і спорту, яка є важливою складовою здорового способу життя та зміцнення здоров’я </w:t>
      </w:r>
      <w:proofErr w:type="gramStart"/>
      <w:r w:rsidRPr="004C662F">
        <w:rPr>
          <w:rFonts w:ascii="Times New Roman" w:eastAsia="Times New Roman" w:hAnsi="Times New Roman" w:cs="Times New Roman"/>
          <w:color w:val="000000"/>
          <w:sz w:val="24"/>
          <w:szCs w:val="24"/>
          <w:lang w:val="ru-RU" w:eastAsia="ru-RU"/>
        </w:rPr>
        <w:t>громадян  на</w:t>
      </w:r>
      <w:proofErr w:type="gramEnd"/>
      <w:r w:rsidRPr="004C662F">
        <w:rPr>
          <w:rFonts w:ascii="Times New Roman" w:eastAsia="Times New Roman" w:hAnsi="Times New Roman" w:cs="Times New Roman"/>
          <w:color w:val="000000"/>
          <w:sz w:val="24"/>
          <w:szCs w:val="24"/>
          <w:lang w:val="ru-RU" w:eastAsia="ru-RU"/>
        </w:rPr>
        <w:t xml:space="preserve"> території Калинівської селищної територіальної громади.</w:t>
      </w:r>
    </w:p>
    <w:p w14:paraId="797D052A" w14:textId="77777777" w:rsidR="007E11F0" w:rsidRPr="004C662F" w:rsidRDefault="007E11F0" w:rsidP="004C662F">
      <w:pPr>
        <w:shd w:val="clear" w:color="auto" w:fill="FFFFFF"/>
        <w:spacing w:after="0" w:line="240" w:lineRule="auto"/>
        <w:ind w:left="15"/>
        <w:jc w:val="both"/>
        <w:rPr>
          <w:rFonts w:ascii="Times New Roman" w:eastAsia="Times New Roman" w:hAnsi="Times New Roman" w:cs="Times New Roman"/>
          <w:color w:val="000000"/>
          <w:sz w:val="24"/>
          <w:szCs w:val="24"/>
          <w:lang w:val="ru-RU" w:eastAsia="ru-RU"/>
        </w:rPr>
      </w:pPr>
    </w:p>
    <w:p w14:paraId="4C3C1E8F" w14:textId="77777777" w:rsidR="006670BD" w:rsidRPr="006670BD" w:rsidRDefault="007E11F0" w:rsidP="004C662F">
      <w:pPr>
        <w:pStyle w:val="a5"/>
        <w:numPr>
          <w:ilvl w:val="0"/>
          <w:numId w:val="1"/>
        </w:num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4C662F">
        <w:rPr>
          <w:rFonts w:ascii="Times New Roman" w:eastAsia="Times New Roman" w:hAnsi="Times New Roman" w:cs="Times New Roman"/>
          <w:b/>
          <w:bCs/>
          <w:sz w:val="24"/>
          <w:szCs w:val="24"/>
          <w:shd w:val="clear" w:color="auto" w:fill="FFFFFF"/>
          <w:lang w:val="ru-RU" w:eastAsia="ru-RU"/>
        </w:rPr>
        <w:t>Стан та проблеми реалізації державної політики</w:t>
      </w:r>
    </w:p>
    <w:p w14:paraId="396D28FE" w14:textId="77777777" w:rsidR="007E11F0" w:rsidRPr="004C662F" w:rsidRDefault="007E11F0" w:rsidP="006670BD">
      <w:pPr>
        <w:pStyle w:val="a5"/>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4C662F">
        <w:rPr>
          <w:rFonts w:ascii="Times New Roman" w:eastAsia="Times New Roman" w:hAnsi="Times New Roman" w:cs="Times New Roman"/>
          <w:b/>
          <w:bCs/>
          <w:sz w:val="24"/>
          <w:szCs w:val="24"/>
          <w:shd w:val="clear" w:color="auto" w:fill="FFFFFF"/>
          <w:lang w:val="ru-RU" w:eastAsia="ru-RU"/>
        </w:rPr>
        <w:t>у сфері фізичної культури та спорту</w:t>
      </w:r>
    </w:p>
    <w:p w14:paraId="2BCA7855" w14:textId="77777777" w:rsidR="004C662F" w:rsidRPr="004C662F" w:rsidRDefault="004C662F" w:rsidP="006670BD">
      <w:pPr>
        <w:pStyle w:val="a5"/>
        <w:shd w:val="clear" w:color="auto" w:fill="FFFFFF"/>
        <w:spacing w:after="0" w:line="240" w:lineRule="auto"/>
        <w:jc w:val="center"/>
        <w:rPr>
          <w:rFonts w:ascii="Times New Roman" w:eastAsia="Times New Roman" w:hAnsi="Times New Roman" w:cs="Times New Roman"/>
          <w:color w:val="000000"/>
          <w:sz w:val="24"/>
          <w:szCs w:val="24"/>
          <w:lang w:val="ru-RU" w:eastAsia="ru-RU"/>
        </w:rPr>
      </w:pPr>
    </w:p>
    <w:p w14:paraId="1177297A" w14:textId="77777777" w:rsidR="007E11F0" w:rsidRPr="004C662F" w:rsidRDefault="007E11F0" w:rsidP="004C662F">
      <w:pPr>
        <w:shd w:val="clear" w:color="auto" w:fill="FFFFFF"/>
        <w:spacing w:after="0" w:line="240" w:lineRule="auto"/>
        <w:ind w:left="15"/>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Реалізація державної політики протягом останніх років обумовила певні позитивні зміни у сфері фізичної культур і спорту. Визначено організаційно-управлінська, нормативно-правові та інші засади її розвитку у нових соціально-економічних умовах. Закріплено прогресивні тенденції з окремих напрямів фізкультурно-оздоровчої та спортивної діяльності. Зокрема, збережено ефективну систему проведення спортивних заходів. Проте, досягнутий рівень розвитку фізичної культури і спорту не забезпечує оптимальної рухової активності кожної людини впродовж цього життя, поліпшення стану здоров’я, профілактики захворювань та фізичної реабілітації. </w:t>
      </w:r>
    </w:p>
    <w:p w14:paraId="237EE39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Фізична пасивність характерна для більшості людей працездатного та похилого віку. Недостатня рухова активність громадян в повсякденній діяльності негативно впливає на демографічну ситуацію в сільській місцевості. </w:t>
      </w:r>
    </w:p>
    <w:p w14:paraId="55ED1EFF"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Особливе занепокоєння викликає погіршення стану </w:t>
      </w:r>
      <w:proofErr w:type="gramStart"/>
      <w:r w:rsidRPr="004C662F">
        <w:rPr>
          <w:rFonts w:ascii="Times New Roman" w:eastAsia="Times New Roman" w:hAnsi="Times New Roman" w:cs="Times New Roman"/>
          <w:bCs/>
          <w:sz w:val="24"/>
          <w:szCs w:val="24"/>
          <w:lang w:val="ru-RU" w:eastAsia="ru-RU"/>
        </w:rPr>
        <w:t>здоров’я  дітей</w:t>
      </w:r>
      <w:proofErr w:type="gramEnd"/>
      <w:r w:rsidRPr="004C662F">
        <w:rPr>
          <w:rFonts w:ascii="Times New Roman" w:eastAsia="Times New Roman" w:hAnsi="Times New Roman" w:cs="Times New Roman"/>
          <w:bCs/>
          <w:sz w:val="24"/>
          <w:szCs w:val="24"/>
          <w:lang w:val="ru-RU" w:eastAsia="ru-RU"/>
        </w:rPr>
        <w:t xml:space="preserve"> та підлітків. Як і раніше, значна кількість дітей має суттєві відхилення у фізичному розвитку. У підростаючого покоління різко прогресують хронічні ревматичної хвороби серця, гіпертонія, неврози, артрити, сколіозу, ожиріння тощо. </w:t>
      </w:r>
    </w:p>
    <w:p w14:paraId="04CAF70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Існуюча система спорту також має значні труднощі. Перш за все, це низька ефективність діючого механізму масового залучення дітей до початкових занять спортом, відбору найбільш талановитих та обдарованих, удосконалення їхньої майстерності на всіх етапах багаторічної спортивної підготовки. </w:t>
      </w:r>
    </w:p>
    <w:p w14:paraId="79729715"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Недостатнім є обсяги фінансування підготовки та участі збірних команд територіальної громади у змаганнях різних рівнів.</w:t>
      </w:r>
    </w:p>
    <w:p w14:paraId="3C1B09E6"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w:t>
      </w:r>
    </w:p>
    <w:p w14:paraId="74578D66" w14:textId="77777777" w:rsidR="007E11F0" w:rsidRPr="006670BD" w:rsidRDefault="007E11F0" w:rsidP="006670BD">
      <w:pPr>
        <w:pStyle w:val="a5"/>
        <w:numPr>
          <w:ilvl w:val="0"/>
          <w:numId w:val="1"/>
        </w:numPr>
        <w:shd w:val="clear" w:color="auto" w:fill="FFFFFF"/>
        <w:spacing w:after="0" w:line="240" w:lineRule="auto"/>
        <w:jc w:val="center"/>
        <w:rPr>
          <w:rFonts w:ascii="Times New Roman" w:eastAsia="Times New Roman" w:hAnsi="Times New Roman" w:cs="Times New Roman"/>
          <w:b/>
          <w:bCs/>
          <w:sz w:val="24"/>
          <w:szCs w:val="24"/>
          <w:lang w:val="ru-RU" w:eastAsia="ru-RU"/>
        </w:rPr>
      </w:pPr>
      <w:r w:rsidRPr="006670BD">
        <w:rPr>
          <w:rFonts w:ascii="Times New Roman" w:eastAsia="Times New Roman" w:hAnsi="Times New Roman" w:cs="Times New Roman"/>
          <w:b/>
          <w:bCs/>
          <w:sz w:val="24"/>
          <w:szCs w:val="24"/>
          <w:lang w:val="ru-RU" w:eastAsia="ru-RU"/>
        </w:rPr>
        <w:t>Визначення проблеми, на розв’язання якої спрямована Програма</w:t>
      </w:r>
    </w:p>
    <w:p w14:paraId="5DD881E2" w14:textId="77777777" w:rsidR="006670BD" w:rsidRPr="006670BD" w:rsidRDefault="006670BD" w:rsidP="006670BD">
      <w:pPr>
        <w:pStyle w:val="a5"/>
        <w:shd w:val="clear" w:color="auto" w:fill="FFFFFF"/>
        <w:spacing w:after="0" w:line="240" w:lineRule="auto"/>
        <w:rPr>
          <w:rFonts w:ascii="Times New Roman" w:eastAsia="Times New Roman" w:hAnsi="Times New Roman" w:cs="Times New Roman"/>
          <w:b/>
          <w:bCs/>
          <w:sz w:val="24"/>
          <w:szCs w:val="24"/>
          <w:lang w:val="ru-RU" w:eastAsia="ru-RU"/>
        </w:rPr>
      </w:pPr>
    </w:p>
    <w:p w14:paraId="55FB907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Фізична культура і спорт - невід’ємна частина виховного процесу дітей, молоді та повноцінного життя дорослого населення громади. Її основне призначення - зміцнення здоров’я, підвищення фізичних можливосте людини, забезпечення здорового способу життя. </w:t>
      </w:r>
    </w:p>
    <w:p w14:paraId="2EE13AFC"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Спорт - це динамічний рух уперед з використанням новітніх технологій та методів виховання, навчання та оздоровлення широких верств наследення, фундамент успішного майбутнього. </w:t>
      </w:r>
    </w:p>
    <w:p w14:paraId="11A099A9"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У громаді збережено ефективну систему проведення спортивних заходів, перед усім комплексних та багато ступеневих змагань. Проте досягнутий рівень розвитку фізичної культури </w:t>
      </w:r>
      <w:r w:rsidRPr="004C662F">
        <w:rPr>
          <w:rFonts w:ascii="Times New Roman" w:eastAsia="Times New Roman" w:hAnsi="Times New Roman" w:cs="Times New Roman"/>
          <w:bCs/>
          <w:sz w:val="24"/>
          <w:szCs w:val="24"/>
          <w:lang w:val="ru-RU" w:eastAsia="ru-RU"/>
        </w:rPr>
        <w:lastRenderedPageBreak/>
        <w:t xml:space="preserve">і спорту не забезпечує оптимальної рухової активності кожної людини впродовж усього життя, поліпшення стану здоров’я, профілактики захворювань та фізичної реабілітації. </w:t>
      </w:r>
    </w:p>
    <w:p w14:paraId="5933A024"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Недостатня рухова активність громадян у повсякденній діяльності негативно впливає на стан здоров’я насленння, що у свою чергу позначається на погіршенні демографічної ситуації в Україні. За інтегральним показником </w:t>
      </w:r>
      <w:proofErr w:type="gramStart"/>
      <w:r w:rsidRPr="004C662F">
        <w:rPr>
          <w:rFonts w:ascii="Times New Roman" w:eastAsia="Times New Roman" w:hAnsi="Times New Roman" w:cs="Times New Roman"/>
          <w:bCs/>
          <w:sz w:val="24"/>
          <w:szCs w:val="24"/>
          <w:lang w:val="ru-RU" w:eastAsia="ru-RU"/>
        </w:rPr>
        <w:t>здоров’я  населення</w:t>
      </w:r>
      <w:proofErr w:type="gramEnd"/>
      <w:r w:rsidRPr="004C662F">
        <w:rPr>
          <w:rFonts w:ascii="Times New Roman" w:eastAsia="Times New Roman" w:hAnsi="Times New Roman" w:cs="Times New Roman"/>
          <w:bCs/>
          <w:sz w:val="24"/>
          <w:szCs w:val="24"/>
          <w:lang w:val="ru-RU" w:eastAsia="ru-RU"/>
        </w:rPr>
        <w:t xml:space="preserve">, яким є середня очікувана тривалість життя людини Україна посідає одне з останніх місць в Європі. </w:t>
      </w:r>
    </w:p>
    <w:p w14:paraId="2C936450"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Наявні на території Калинівської селищної територіальної </w:t>
      </w:r>
      <w:proofErr w:type="gramStart"/>
      <w:r w:rsidRPr="004C662F">
        <w:rPr>
          <w:rFonts w:ascii="Times New Roman" w:eastAsia="Times New Roman" w:hAnsi="Times New Roman" w:cs="Times New Roman"/>
          <w:bCs/>
          <w:sz w:val="24"/>
          <w:szCs w:val="24"/>
          <w:lang w:val="ru-RU" w:eastAsia="ru-RU"/>
        </w:rPr>
        <w:t>громади  спортивні</w:t>
      </w:r>
      <w:proofErr w:type="gramEnd"/>
      <w:r w:rsidRPr="004C662F">
        <w:rPr>
          <w:rFonts w:ascii="Times New Roman" w:eastAsia="Times New Roman" w:hAnsi="Times New Roman" w:cs="Times New Roman"/>
          <w:bCs/>
          <w:sz w:val="24"/>
          <w:szCs w:val="24"/>
          <w:lang w:val="ru-RU" w:eastAsia="ru-RU"/>
        </w:rPr>
        <w:t xml:space="preserve"> об'єкти не в повній мірі можуть задовольниии потреби населення. </w:t>
      </w:r>
    </w:p>
    <w:p w14:paraId="2D7C25BC"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Більшість спортивних об’єктів потребують ремонтів та обладнання сучасним спортивним інвентарем. </w:t>
      </w:r>
    </w:p>
    <w:p w14:paraId="0EC05A84"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Дуже малий відсоток мешканців сіл охоплено фізкультурно-оздоровчою роботою. </w:t>
      </w:r>
    </w:p>
    <w:p w14:paraId="045D3CCB"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Як наслідок, у підростаючого покоління різко прогресують хронічні хвороби. Ситуація загострюється через зростаючу популярність у дитячому та молодіжному середовищі і привабливих видів нефізичної діяльності (</w:t>
      </w:r>
      <w:proofErr w:type="gramStart"/>
      <w:r w:rsidRPr="004C662F">
        <w:rPr>
          <w:rFonts w:ascii="Times New Roman" w:eastAsia="Times New Roman" w:hAnsi="Times New Roman" w:cs="Times New Roman"/>
          <w:bCs/>
          <w:sz w:val="24"/>
          <w:szCs w:val="24"/>
          <w:lang w:val="ru-RU" w:eastAsia="ru-RU"/>
        </w:rPr>
        <w:t>гаджети,  комп’ютери</w:t>
      </w:r>
      <w:proofErr w:type="gramEnd"/>
      <w:r w:rsidRPr="004C662F">
        <w:rPr>
          <w:rFonts w:ascii="Times New Roman" w:eastAsia="Times New Roman" w:hAnsi="Times New Roman" w:cs="Times New Roman"/>
          <w:bCs/>
          <w:sz w:val="24"/>
          <w:szCs w:val="24"/>
          <w:lang w:val="ru-RU" w:eastAsia="ru-RU"/>
        </w:rPr>
        <w:t xml:space="preserve"> тощо). </w:t>
      </w:r>
    </w:p>
    <w:p w14:paraId="07F1EC20"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Враховуючи стан розвитку фізичної культури і спорту в Калинівській громаді, Програмою передбачається створення необхідних соціально-економічних, організаційно-технічних умов щодо підвищення життєдіяльності сфери фізичної культури і спорту, її формування в умовах адаптації до сучасних вимог.</w:t>
      </w:r>
    </w:p>
    <w:p w14:paraId="66FC39D3"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p>
    <w:p w14:paraId="75434850" w14:textId="77777777" w:rsidR="007E11F0" w:rsidRDefault="007E11F0" w:rsidP="004C662F">
      <w:pPr>
        <w:pStyle w:val="a5"/>
        <w:numPr>
          <w:ilvl w:val="0"/>
          <w:numId w:val="2"/>
        </w:numPr>
        <w:shd w:val="clear" w:color="auto" w:fill="FFFFFF"/>
        <w:spacing w:after="0" w:line="240" w:lineRule="auto"/>
        <w:jc w:val="center"/>
        <w:rPr>
          <w:rFonts w:ascii="Times New Roman" w:eastAsia="Times New Roman" w:hAnsi="Times New Roman" w:cs="Times New Roman"/>
          <w:b/>
          <w:sz w:val="24"/>
          <w:szCs w:val="24"/>
          <w:lang w:val="ru-RU" w:eastAsia="ru-RU"/>
        </w:rPr>
      </w:pPr>
      <w:r w:rsidRPr="004C662F">
        <w:rPr>
          <w:rFonts w:ascii="Times New Roman" w:eastAsia="Times New Roman" w:hAnsi="Times New Roman" w:cs="Times New Roman"/>
          <w:b/>
          <w:sz w:val="24"/>
          <w:szCs w:val="24"/>
          <w:lang w:val="ru-RU" w:eastAsia="ru-RU"/>
        </w:rPr>
        <w:t>Мета і основні завдання Програми</w:t>
      </w:r>
    </w:p>
    <w:p w14:paraId="313A1E26" w14:textId="77777777" w:rsidR="006670BD" w:rsidRPr="004C662F" w:rsidRDefault="006670BD" w:rsidP="006670BD">
      <w:pPr>
        <w:pStyle w:val="a5"/>
        <w:shd w:val="clear" w:color="auto" w:fill="FFFFFF"/>
        <w:spacing w:after="0" w:line="240" w:lineRule="auto"/>
        <w:rPr>
          <w:rFonts w:ascii="Times New Roman" w:eastAsia="Times New Roman" w:hAnsi="Times New Roman" w:cs="Times New Roman"/>
          <w:b/>
          <w:sz w:val="24"/>
          <w:szCs w:val="24"/>
          <w:lang w:val="ru-RU" w:eastAsia="ru-RU"/>
        </w:rPr>
      </w:pPr>
    </w:p>
    <w:p w14:paraId="1DA35FAA"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
          <w:sz w:val="24"/>
          <w:szCs w:val="24"/>
          <w:lang w:val="ru-RU" w:eastAsia="ru-RU"/>
        </w:rPr>
      </w:pPr>
      <w:r w:rsidRPr="004C662F">
        <w:rPr>
          <w:rFonts w:ascii="Times New Roman" w:eastAsia="Times New Roman" w:hAnsi="Times New Roman" w:cs="Times New Roman"/>
          <w:sz w:val="24"/>
          <w:szCs w:val="24"/>
          <w:lang w:val="ru-RU" w:eastAsia="ru-RU"/>
        </w:rPr>
        <w:t xml:space="preserve">        Мета Програми полягає у створенні умов для впровадження здорового способу життя, залучення населення до масового спорту як важливої складової, покращення якості та тривалості активного способу життя населення громади, забезпечення виховання молодів дусі олімпізму, пропагування здорового способу життя. </w:t>
      </w:r>
    </w:p>
    <w:p w14:paraId="1F99B7A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Метою Програми є збереження існуючої мережі спортивних секцій та створення нових, створення спортивних майданчиків, забезпечення проведення обласних, змагань громади, створення сприятливих умов в організації якісного, змістовного дозвілля жителів громади, покращення матеріально-технічної бази спортивних об'єктів шляхом придбання спортивного обладнання та інвентарю, підвищення уваги органів виконавчої влади та органів місцевого самоврядування до проблем сфери фізичної культури і спорту.</w:t>
      </w:r>
    </w:p>
    <w:p w14:paraId="672752AA"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Для досягнення мети Програми необхідно вирішити такі основні завдання: </w:t>
      </w:r>
    </w:p>
    <w:p w14:paraId="6A9B2B28"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забезпечити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14:paraId="5DD390D8"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сформувати у населення сталі традиції та мотивації щодо фізичного виховання і спорту, як важливих чинників забезпечення здорового способу життя; </w:t>
      </w:r>
    </w:p>
    <w:p w14:paraId="18689D3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удосконалити форми залучення різних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14:paraId="00640C4B"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удосконалити систему дитячо-юнацького спорту; </w:t>
      </w:r>
    </w:p>
    <w:p w14:paraId="19384D66"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удосконалити систему формування та підготовки сільських та селищних збірних команд різних вікових категорій з різних видів спорту; </w:t>
      </w:r>
    </w:p>
    <w:p w14:paraId="1FFE05B8"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удосконалити управляння спортивною сферою шляхом створення умов для зростання роді громадських та приватних організацій фізкультурно-спортивної спрямованості; </w:t>
      </w:r>
    </w:p>
    <w:p w14:paraId="6F2E268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підвищення рівня сфери спорту та фінансового забезпечення; </w:t>
      </w:r>
    </w:p>
    <w:p w14:paraId="5888444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поліпшення результатів виступів спортсменів та команд громади в місцевих, районних, обласних та всеукраїнських змаганнях; </w:t>
      </w:r>
    </w:p>
    <w:p w14:paraId="7EAF7BB4"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збільшення кількості дітей та молоді організованими спортивними секціями та гуртками; </w:t>
      </w:r>
    </w:p>
    <w:p w14:paraId="2D299F8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lastRenderedPageBreak/>
        <w:t xml:space="preserve">     -забезпечення населення спортивними майданчиками та штучними футбольними полями, багатофункціональними майданчиками; </w:t>
      </w:r>
    </w:p>
    <w:p w14:paraId="30D9D0B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 підвищення рівня інформаційно-просвітницької діяльності та пропагандистської роботи серед населення за дотримання здорого способу життя. </w:t>
      </w:r>
    </w:p>
    <w:p w14:paraId="2F27D73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Перелік заходів Програми наведено у додатку</w:t>
      </w:r>
      <w:proofErr w:type="gramStart"/>
      <w:r w:rsidRPr="004C662F">
        <w:rPr>
          <w:rFonts w:ascii="Times New Roman" w:eastAsia="Times New Roman" w:hAnsi="Times New Roman" w:cs="Times New Roman"/>
          <w:sz w:val="24"/>
          <w:szCs w:val="24"/>
          <w:lang w:val="ru-RU" w:eastAsia="ru-RU"/>
        </w:rPr>
        <w:t xml:space="preserve">1  </w:t>
      </w:r>
      <w:r w:rsidR="006670BD">
        <w:rPr>
          <w:rFonts w:ascii="Times New Roman" w:eastAsia="Times New Roman" w:hAnsi="Times New Roman" w:cs="Times New Roman"/>
          <w:sz w:val="24"/>
          <w:szCs w:val="24"/>
          <w:lang w:val="ru-RU" w:eastAsia="ru-RU"/>
        </w:rPr>
        <w:t>до</w:t>
      </w:r>
      <w:proofErr w:type="gramEnd"/>
      <w:r w:rsidR="006670BD">
        <w:rPr>
          <w:rFonts w:ascii="Times New Roman" w:eastAsia="Times New Roman" w:hAnsi="Times New Roman" w:cs="Times New Roman"/>
          <w:sz w:val="24"/>
          <w:szCs w:val="24"/>
          <w:lang w:val="ru-RU" w:eastAsia="ru-RU"/>
        </w:rPr>
        <w:t xml:space="preserve"> Програми</w:t>
      </w:r>
      <w:r w:rsidRPr="004C662F">
        <w:rPr>
          <w:rFonts w:ascii="Times New Roman" w:eastAsia="Times New Roman" w:hAnsi="Times New Roman" w:cs="Times New Roman"/>
          <w:sz w:val="24"/>
          <w:szCs w:val="24"/>
          <w:lang w:val="ru-RU" w:eastAsia="ru-RU"/>
        </w:rPr>
        <w:t>.</w:t>
      </w:r>
    </w:p>
    <w:p w14:paraId="267731D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p>
    <w:p w14:paraId="45BEEF8C" w14:textId="77777777" w:rsidR="007E11F0" w:rsidRDefault="007E11F0" w:rsidP="004C662F">
      <w:pPr>
        <w:pStyle w:val="a5"/>
        <w:numPr>
          <w:ilvl w:val="0"/>
          <w:numId w:val="2"/>
        </w:numPr>
        <w:shd w:val="clear" w:color="auto" w:fill="FFFFFF"/>
        <w:spacing w:after="0" w:line="240" w:lineRule="auto"/>
        <w:jc w:val="center"/>
        <w:rPr>
          <w:rFonts w:ascii="Times New Roman" w:eastAsia="Times New Roman" w:hAnsi="Times New Roman" w:cs="Times New Roman"/>
          <w:b/>
          <w:bCs/>
          <w:sz w:val="24"/>
          <w:szCs w:val="24"/>
          <w:lang w:val="ru-RU" w:eastAsia="ru-RU"/>
        </w:rPr>
      </w:pPr>
      <w:r w:rsidRPr="004C662F">
        <w:rPr>
          <w:rFonts w:ascii="Times New Roman" w:eastAsia="Times New Roman" w:hAnsi="Times New Roman" w:cs="Times New Roman"/>
          <w:b/>
          <w:bCs/>
          <w:sz w:val="24"/>
          <w:szCs w:val="24"/>
          <w:lang w:val="ru-RU" w:eastAsia="ru-RU"/>
        </w:rPr>
        <w:t>Фінансове забезпечення виконання Програми</w:t>
      </w:r>
    </w:p>
    <w:p w14:paraId="48F8B8C8" w14:textId="77777777" w:rsidR="006670BD" w:rsidRPr="004C662F" w:rsidRDefault="006670BD" w:rsidP="006670BD">
      <w:pPr>
        <w:pStyle w:val="a5"/>
        <w:shd w:val="clear" w:color="auto" w:fill="FFFFFF"/>
        <w:spacing w:after="0" w:line="240" w:lineRule="auto"/>
        <w:rPr>
          <w:rFonts w:ascii="Times New Roman" w:eastAsia="Times New Roman" w:hAnsi="Times New Roman" w:cs="Times New Roman"/>
          <w:b/>
          <w:bCs/>
          <w:sz w:val="24"/>
          <w:szCs w:val="24"/>
          <w:lang w:val="ru-RU" w:eastAsia="ru-RU"/>
        </w:rPr>
      </w:pPr>
    </w:p>
    <w:p w14:paraId="08D5B23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Загальний обсяг фінансових ресурсів необхідних для реалізації програми в 2022-2025 роках складає </w:t>
      </w:r>
      <w:r w:rsidRPr="004C662F">
        <w:rPr>
          <w:rFonts w:ascii="Times New Roman" w:eastAsia="Times New Roman" w:hAnsi="Times New Roman" w:cs="Times New Roman"/>
          <w:bCs/>
          <w:sz w:val="24"/>
          <w:szCs w:val="24"/>
          <w:lang w:val="ru-RU" w:eastAsia="ru-RU"/>
        </w:rPr>
        <w:softHyphen/>
      </w:r>
      <w:r w:rsidRPr="004C662F">
        <w:rPr>
          <w:rFonts w:ascii="Times New Roman" w:eastAsia="Times New Roman" w:hAnsi="Times New Roman" w:cs="Times New Roman"/>
          <w:bCs/>
          <w:sz w:val="24"/>
          <w:szCs w:val="24"/>
          <w:lang w:val="ru-RU" w:eastAsia="ru-RU"/>
        </w:rPr>
        <w:softHyphen/>
      </w:r>
      <w:r w:rsidRPr="004C662F">
        <w:rPr>
          <w:rFonts w:ascii="Times New Roman" w:eastAsia="Times New Roman" w:hAnsi="Times New Roman" w:cs="Times New Roman"/>
          <w:bCs/>
          <w:sz w:val="24"/>
          <w:szCs w:val="24"/>
          <w:lang w:val="ru-RU" w:eastAsia="ru-RU"/>
        </w:rPr>
        <w:softHyphen/>
      </w:r>
      <w:r w:rsidRPr="004C662F">
        <w:rPr>
          <w:rFonts w:ascii="Times New Roman" w:eastAsia="Times New Roman" w:hAnsi="Times New Roman" w:cs="Times New Roman"/>
          <w:bCs/>
          <w:sz w:val="24"/>
          <w:szCs w:val="24"/>
          <w:lang w:val="ru-RU" w:eastAsia="ru-RU"/>
        </w:rPr>
        <w:softHyphen/>
      </w:r>
      <w:r w:rsidRPr="004C662F">
        <w:rPr>
          <w:rFonts w:ascii="Times New Roman" w:eastAsia="Times New Roman" w:hAnsi="Times New Roman" w:cs="Times New Roman"/>
          <w:bCs/>
          <w:sz w:val="24"/>
          <w:szCs w:val="24"/>
          <w:lang w:val="ru-RU" w:eastAsia="ru-RU"/>
        </w:rPr>
        <w:softHyphen/>
      </w:r>
      <w:r w:rsidRPr="004C662F">
        <w:rPr>
          <w:rFonts w:ascii="Times New Roman" w:eastAsia="Times New Roman" w:hAnsi="Times New Roman" w:cs="Times New Roman"/>
          <w:bCs/>
          <w:sz w:val="24"/>
          <w:szCs w:val="24"/>
          <w:lang w:val="ru-RU" w:eastAsia="ru-RU"/>
        </w:rPr>
        <w:softHyphen/>
      </w:r>
      <w:r w:rsidRPr="004C662F">
        <w:rPr>
          <w:rFonts w:ascii="Times New Roman" w:eastAsia="Times New Roman" w:hAnsi="Times New Roman" w:cs="Times New Roman"/>
          <w:bCs/>
          <w:sz w:val="24"/>
          <w:szCs w:val="24"/>
          <w:lang w:val="ru-RU" w:eastAsia="ru-RU"/>
        </w:rPr>
        <w:softHyphen/>
        <w:t>13</w:t>
      </w:r>
      <w:r w:rsidR="006670BD">
        <w:rPr>
          <w:rFonts w:ascii="Times New Roman" w:eastAsia="Times New Roman" w:hAnsi="Times New Roman" w:cs="Times New Roman"/>
          <w:bCs/>
          <w:sz w:val="24"/>
          <w:szCs w:val="24"/>
          <w:lang w:val="ru-RU" w:eastAsia="ru-RU"/>
        </w:rPr>
        <w:t xml:space="preserve"> </w:t>
      </w:r>
      <w:r w:rsidRPr="004C662F">
        <w:rPr>
          <w:rFonts w:ascii="Times New Roman" w:eastAsia="Times New Roman" w:hAnsi="Times New Roman" w:cs="Times New Roman"/>
          <w:bCs/>
          <w:sz w:val="24"/>
          <w:szCs w:val="24"/>
          <w:lang w:val="ru-RU" w:eastAsia="ru-RU"/>
        </w:rPr>
        <w:t xml:space="preserve">680 </w:t>
      </w:r>
      <w:proofErr w:type="gramStart"/>
      <w:r w:rsidRPr="004C662F">
        <w:rPr>
          <w:rFonts w:ascii="Times New Roman" w:eastAsia="Times New Roman" w:hAnsi="Times New Roman" w:cs="Times New Roman"/>
          <w:bCs/>
          <w:sz w:val="24"/>
          <w:szCs w:val="24"/>
          <w:lang w:val="ru-RU" w:eastAsia="ru-RU"/>
        </w:rPr>
        <w:t>тис.гривень</w:t>
      </w:r>
      <w:proofErr w:type="gramEnd"/>
      <w:r w:rsidRPr="004C662F">
        <w:rPr>
          <w:rFonts w:ascii="Times New Roman" w:eastAsia="Times New Roman" w:hAnsi="Times New Roman" w:cs="Times New Roman"/>
          <w:bCs/>
          <w:sz w:val="24"/>
          <w:szCs w:val="24"/>
          <w:lang w:val="ru-RU" w:eastAsia="ru-RU"/>
        </w:rPr>
        <w:t xml:space="preserve">. </w:t>
      </w:r>
    </w:p>
    <w:p w14:paraId="0922AE7E"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Фінансування програми пр</w:t>
      </w:r>
      <w:r w:rsidR="006670BD">
        <w:rPr>
          <w:rFonts w:ascii="Times New Roman" w:eastAsia="Times New Roman" w:hAnsi="Times New Roman" w:cs="Times New Roman"/>
          <w:bCs/>
          <w:sz w:val="24"/>
          <w:szCs w:val="24"/>
          <w:lang w:val="ru-RU" w:eastAsia="ru-RU"/>
        </w:rPr>
        <w:t xml:space="preserve">оводиться за рахунок </w:t>
      </w:r>
      <w:r w:rsidRPr="004C662F">
        <w:rPr>
          <w:rFonts w:ascii="Times New Roman" w:eastAsia="Times New Roman" w:hAnsi="Times New Roman" w:cs="Times New Roman"/>
          <w:bCs/>
          <w:sz w:val="24"/>
          <w:szCs w:val="24"/>
          <w:lang w:val="ru-RU" w:eastAsia="ru-RU"/>
        </w:rPr>
        <w:t>бюджету</w:t>
      </w:r>
      <w:r w:rsidR="006670BD">
        <w:rPr>
          <w:rFonts w:ascii="Times New Roman" w:eastAsia="Times New Roman" w:hAnsi="Times New Roman" w:cs="Times New Roman"/>
          <w:bCs/>
          <w:sz w:val="24"/>
          <w:szCs w:val="24"/>
          <w:lang w:val="ru-RU" w:eastAsia="ru-RU"/>
        </w:rPr>
        <w:t xml:space="preserve"> Калинівської селищної територіальної громади</w:t>
      </w:r>
      <w:r w:rsidRPr="004C662F">
        <w:rPr>
          <w:rFonts w:ascii="Times New Roman" w:eastAsia="Times New Roman" w:hAnsi="Times New Roman" w:cs="Times New Roman"/>
          <w:bCs/>
          <w:sz w:val="24"/>
          <w:szCs w:val="24"/>
          <w:lang w:val="ru-RU" w:eastAsia="ru-RU"/>
        </w:rPr>
        <w:t>, а також інших джерел фінансування, не заборонених чинним законодавством та на підставі Закону України «Про фізичну культуру і спорт» та Бюджетного кодексу України.</w:t>
      </w:r>
    </w:p>
    <w:p w14:paraId="128CC854"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bCs/>
          <w:sz w:val="24"/>
          <w:szCs w:val="24"/>
          <w:lang w:val="ru-RU" w:eastAsia="ru-RU"/>
        </w:rPr>
      </w:pPr>
      <w:r w:rsidRPr="004C662F">
        <w:rPr>
          <w:rFonts w:ascii="Times New Roman" w:eastAsia="Times New Roman" w:hAnsi="Times New Roman" w:cs="Times New Roman"/>
          <w:bCs/>
          <w:sz w:val="24"/>
          <w:szCs w:val="24"/>
          <w:lang w:val="ru-RU" w:eastAsia="ru-RU"/>
        </w:rPr>
        <w:t xml:space="preserve">      Селищна рада щороку передбачає у проєктах місцевого бюджету необхідні обсяги коштів для виконання Програми з урахуванням можливостей бюджету на відповідний рік. </w:t>
      </w:r>
    </w:p>
    <w:p w14:paraId="3DEE0CF7" w14:textId="77777777" w:rsidR="006670BD"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bCs/>
          <w:sz w:val="24"/>
          <w:szCs w:val="24"/>
          <w:lang w:val="ru-RU" w:eastAsia="ru-RU"/>
        </w:rPr>
        <w:t xml:space="preserve">      Обсяги бюджетних асигнувань будуть визначатись, виходячи з необхідності виконання у відповідних роках конкретних заходів Програми, орієнтовних витрат на їх реалізацію.</w:t>
      </w:r>
      <w:r w:rsidRPr="004C662F">
        <w:rPr>
          <w:rFonts w:ascii="Times New Roman" w:eastAsia="Times New Roman" w:hAnsi="Times New Roman" w:cs="Times New Roman"/>
          <w:sz w:val="24"/>
          <w:szCs w:val="24"/>
          <w:lang w:val="ru-RU" w:eastAsia="ru-RU"/>
        </w:rPr>
        <w:t> </w:t>
      </w:r>
    </w:p>
    <w:p w14:paraId="70744063" w14:textId="77777777" w:rsidR="007E11F0" w:rsidRPr="006670BD" w:rsidRDefault="006670BD" w:rsidP="004C662F">
      <w:pPr>
        <w:shd w:val="clear" w:color="auto" w:fill="FFFFFF"/>
        <w:spacing w:after="0" w:line="240" w:lineRule="auto"/>
        <w:jc w:val="both"/>
        <w:rPr>
          <w:rFonts w:ascii="Times New Roman" w:eastAsia="Times New Roman" w:hAnsi="Times New Roman" w:cs="Times New Roman"/>
          <w:sz w:val="24"/>
          <w:szCs w:val="24"/>
          <w:shd w:val="clear" w:color="auto" w:fill="FFFFFF"/>
          <w:lang w:val="ru-RU" w:eastAsia="ru-RU"/>
        </w:rPr>
      </w:pPr>
      <w:r w:rsidRPr="004C662F">
        <w:rPr>
          <w:rFonts w:ascii="Times New Roman" w:eastAsia="Times New Roman" w:hAnsi="Times New Roman" w:cs="Times New Roman"/>
          <w:sz w:val="24"/>
          <w:szCs w:val="24"/>
          <w:shd w:val="clear" w:color="auto" w:fill="FFFFFF"/>
          <w:lang w:val="ru-RU" w:eastAsia="ru-RU"/>
        </w:rPr>
        <w:t xml:space="preserve">   </w:t>
      </w:r>
      <w:r>
        <w:rPr>
          <w:rFonts w:ascii="Times New Roman" w:eastAsia="Times New Roman" w:hAnsi="Times New Roman" w:cs="Times New Roman"/>
          <w:sz w:val="24"/>
          <w:szCs w:val="24"/>
          <w:shd w:val="clear" w:color="auto" w:fill="FFFFFF"/>
          <w:lang w:val="ru-RU" w:eastAsia="ru-RU"/>
        </w:rPr>
        <w:t xml:space="preserve">  </w:t>
      </w:r>
      <w:r w:rsidRPr="004C662F">
        <w:rPr>
          <w:rFonts w:ascii="Times New Roman" w:eastAsia="Times New Roman" w:hAnsi="Times New Roman" w:cs="Times New Roman"/>
          <w:sz w:val="24"/>
          <w:szCs w:val="24"/>
          <w:shd w:val="clear" w:color="auto" w:fill="FFFFFF"/>
          <w:lang w:val="ru-RU" w:eastAsia="ru-RU"/>
        </w:rPr>
        <w:t>Прогнозовані обсяги та джерела фінансування н</w:t>
      </w:r>
      <w:r>
        <w:rPr>
          <w:rFonts w:ascii="Times New Roman" w:eastAsia="Times New Roman" w:hAnsi="Times New Roman" w:cs="Times New Roman"/>
          <w:sz w:val="24"/>
          <w:szCs w:val="24"/>
          <w:shd w:val="clear" w:color="auto" w:fill="FFFFFF"/>
          <w:lang w:val="ru-RU" w:eastAsia="ru-RU"/>
        </w:rPr>
        <w:t>аведені у Додатку 2 до Програми.</w:t>
      </w:r>
      <w:r w:rsidR="007E11F0" w:rsidRPr="004C662F">
        <w:rPr>
          <w:rFonts w:ascii="Times New Roman" w:eastAsia="Times New Roman" w:hAnsi="Times New Roman" w:cs="Times New Roman"/>
          <w:sz w:val="24"/>
          <w:szCs w:val="24"/>
          <w:lang w:val="ru-RU" w:eastAsia="ru-RU"/>
        </w:rPr>
        <w:t xml:space="preserve">       </w:t>
      </w:r>
    </w:p>
    <w:p w14:paraId="36D6FBF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Термін дії Програми - 2022-2025 роки.</w:t>
      </w:r>
    </w:p>
    <w:p w14:paraId="708C2EA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p>
    <w:p w14:paraId="4CE5CDC6" w14:textId="77777777" w:rsidR="007E11F0" w:rsidRDefault="007E11F0" w:rsidP="004C662F">
      <w:pPr>
        <w:pStyle w:val="a5"/>
        <w:numPr>
          <w:ilvl w:val="0"/>
          <w:numId w:val="2"/>
        </w:numPr>
        <w:shd w:val="clear" w:color="auto" w:fill="FFFFFF"/>
        <w:spacing w:after="0" w:line="240" w:lineRule="auto"/>
        <w:jc w:val="center"/>
        <w:rPr>
          <w:rFonts w:ascii="Times New Roman" w:eastAsia="Times New Roman" w:hAnsi="Times New Roman" w:cs="Times New Roman"/>
          <w:b/>
          <w:sz w:val="24"/>
          <w:szCs w:val="24"/>
          <w:lang w:val="ru-RU" w:eastAsia="ru-RU"/>
        </w:rPr>
      </w:pPr>
      <w:r w:rsidRPr="004C662F">
        <w:rPr>
          <w:rFonts w:ascii="Times New Roman" w:eastAsia="Times New Roman" w:hAnsi="Times New Roman" w:cs="Times New Roman"/>
          <w:b/>
          <w:sz w:val="24"/>
          <w:szCs w:val="24"/>
          <w:lang w:val="ru-RU" w:eastAsia="ru-RU"/>
        </w:rPr>
        <w:t>Очікувані результати, ефективність Програми</w:t>
      </w:r>
    </w:p>
    <w:p w14:paraId="2714055D" w14:textId="77777777" w:rsidR="006670BD" w:rsidRPr="004C662F" w:rsidRDefault="006670BD" w:rsidP="006670BD">
      <w:pPr>
        <w:pStyle w:val="a5"/>
        <w:shd w:val="clear" w:color="auto" w:fill="FFFFFF"/>
        <w:spacing w:after="0" w:line="240" w:lineRule="auto"/>
        <w:rPr>
          <w:rFonts w:ascii="Times New Roman" w:eastAsia="Times New Roman" w:hAnsi="Times New Roman" w:cs="Times New Roman"/>
          <w:b/>
          <w:sz w:val="24"/>
          <w:szCs w:val="24"/>
          <w:lang w:val="ru-RU" w:eastAsia="ru-RU"/>
        </w:rPr>
      </w:pPr>
    </w:p>
    <w:p w14:paraId="461E91DC" w14:textId="77777777" w:rsidR="007E11F0" w:rsidRPr="004C662F" w:rsidRDefault="007E11F0" w:rsidP="006670BD">
      <w:pPr>
        <w:shd w:val="clear" w:color="auto" w:fill="FFFFFF"/>
        <w:spacing w:after="0" w:line="240" w:lineRule="auto"/>
        <w:ind w:firstLine="426"/>
        <w:jc w:val="both"/>
        <w:rPr>
          <w:rFonts w:ascii="Times New Roman" w:eastAsia="Times New Roman" w:hAnsi="Times New Roman" w:cs="Times New Roman"/>
          <w:i/>
          <w:sz w:val="24"/>
          <w:szCs w:val="24"/>
          <w:u w:val="single"/>
          <w:lang w:val="ru-RU" w:eastAsia="ru-RU"/>
        </w:rPr>
      </w:pPr>
      <w:r w:rsidRPr="004C662F">
        <w:rPr>
          <w:rFonts w:ascii="Times New Roman" w:eastAsia="Times New Roman" w:hAnsi="Times New Roman" w:cs="Times New Roman"/>
          <w:i/>
          <w:sz w:val="24"/>
          <w:szCs w:val="24"/>
          <w:u w:val="single"/>
          <w:lang w:val="ru-RU" w:eastAsia="ru-RU"/>
        </w:rPr>
        <w:t xml:space="preserve">Виконання Програми дасть змогу забезпечити: </w:t>
      </w:r>
    </w:p>
    <w:p w14:paraId="1DCE6CEE"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формування національної моделі розвитку сфери фізичної культури і спорту на демократичних та гуманістичних засадах шляхом об’єднання зусиль заінтересованих державних, громадських, приватних організацій та широких верств населення; </w:t>
      </w:r>
    </w:p>
    <w:p w14:paraId="1335AF4B"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запровадження доступних, якісних та різноманітних форм оздоровчих та спортивних послуг для різних верств населення; </w:t>
      </w:r>
    </w:p>
    <w:p w14:paraId="0D929901"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збільшення кількості населення, яке регулярно використовує засоби фізичної культури і спорту для проведення активного дозвілля та забезпечення здорового способу життя, що дозволить суттєво зменшити витрати на лікування захворювань, спричинених низькою руховою активністю та подолання антигромадських проявів, передусім серед молоді; </w:t>
      </w:r>
    </w:p>
    <w:p w14:paraId="4C047D26"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удосконалення системи підготовки спортсменів для гідної участі у різного рівня змаганнях, що сприятиме утвердженню патріотичних почуттів у громадян та підвищенню авторитету Калинівської селищної ради; </w:t>
      </w:r>
    </w:p>
    <w:p w14:paraId="63420713"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збільшення ресурсного забезпечення розвитку фізичної культури і спорту, залучення позабюджетних коштів. </w:t>
      </w:r>
    </w:p>
    <w:p w14:paraId="77164FCC" w14:textId="77777777" w:rsidR="007E11F0" w:rsidRPr="004C662F" w:rsidRDefault="007E11F0" w:rsidP="006670BD">
      <w:pPr>
        <w:shd w:val="clear" w:color="auto" w:fill="FFFFFF"/>
        <w:spacing w:after="0" w:line="240" w:lineRule="auto"/>
        <w:ind w:firstLine="426"/>
        <w:jc w:val="both"/>
        <w:rPr>
          <w:rFonts w:ascii="Times New Roman" w:eastAsia="Times New Roman" w:hAnsi="Times New Roman" w:cs="Times New Roman"/>
          <w:i/>
          <w:sz w:val="24"/>
          <w:szCs w:val="24"/>
          <w:u w:val="single"/>
          <w:lang w:val="ru-RU" w:eastAsia="ru-RU"/>
        </w:rPr>
      </w:pPr>
      <w:r w:rsidRPr="004C662F">
        <w:rPr>
          <w:rFonts w:ascii="Times New Roman" w:eastAsia="Times New Roman" w:hAnsi="Times New Roman" w:cs="Times New Roman"/>
          <w:i/>
          <w:sz w:val="24"/>
          <w:szCs w:val="24"/>
          <w:u w:val="single"/>
          <w:lang w:val="ru-RU" w:eastAsia="ru-RU"/>
        </w:rPr>
        <w:t xml:space="preserve">У результаті реалізації завдань і заходів Програми передбачається: </w:t>
      </w:r>
    </w:p>
    <w:p w14:paraId="2E00348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удосконалення системи інформування населення через засоби масової інформації про позитивний вплив на людину оптимальної рухової і активності; </w:t>
      </w:r>
    </w:p>
    <w:p w14:paraId="58EBFCC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забезпечення висвітлення визначних спортивних подій, пропагування розвитку фізкультурно-спортивного руху; </w:t>
      </w:r>
    </w:p>
    <w:p w14:paraId="704D410C"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створення належних матеріально-технічних цмов для розвитку пріоритетних видів спорту, підвищення рівня забезпечення населення спортивними об’єктами різного типу; </w:t>
      </w:r>
    </w:p>
    <w:p w14:paraId="5EC552A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виконання ремонтних робіт спортивних майданчиків, футбольних та баскетбольних полів тощо; </w:t>
      </w:r>
    </w:p>
    <w:p w14:paraId="52FFF2A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створення належних умов до проведення місцевих, районних та обласних змагань. </w:t>
      </w:r>
    </w:p>
    <w:p w14:paraId="400C0C44" w14:textId="77777777" w:rsidR="007E11F0" w:rsidRPr="004C662F" w:rsidRDefault="007E11F0" w:rsidP="006670BD">
      <w:pPr>
        <w:shd w:val="clear" w:color="auto" w:fill="FFFFFF"/>
        <w:spacing w:after="0" w:line="240" w:lineRule="auto"/>
        <w:ind w:firstLine="426"/>
        <w:jc w:val="both"/>
        <w:rPr>
          <w:rFonts w:ascii="Times New Roman" w:eastAsia="Times New Roman" w:hAnsi="Times New Roman" w:cs="Times New Roman"/>
          <w:i/>
          <w:sz w:val="24"/>
          <w:szCs w:val="24"/>
          <w:u w:val="single"/>
          <w:lang w:val="ru-RU" w:eastAsia="ru-RU"/>
        </w:rPr>
      </w:pPr>
      <w:r w:rsidRPr="004C662F">
        <w:rPr>
          <w:rFonts w:ascii="Times New Roman" w:eastAsia="Times New Roman" w:hAnsi="Times New Roman" w:cs="Times New Roman"/>
          <w:i/>
          <w:sz w:val="24"/>
          <w:szCs w:val="24"/>
          <w:u w:val="single"/>
          <w:lang w:val="ru-RU" w:eastAsia="ru-RU"/>
        </w:rPr>
        <w:t xml:space="preserve">Результативні показники виконання Програми та напрямки використання бюджетних коштів: </w:t>
      </w:r>
    </w:p>
    <w:p w14:paraId="293F5742"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lastRenderedPageBreak/>
        <w:t xml:space="preserve">- придбання спортивного інвентаря; </w:t>
      </w:r>
    </w:p>
    <w:p w14:paraId="7E034E8C"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оплата транспортних послуг на перевезення спортсменів/команд на змагання; </w:t>
      </w:r>
    </w:p>
    <w:p w14:paraId="5FE94D50"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стимулювання кращих спортсменів; </w:t>
      </w:r>
    </w:p>
    <w:p w14:paraId="1447EB0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стимулювання тренерів, що показують найкращі результати; </w:t>
      </w:r>
    </w:p>
    <w:p w14:paraId="261033C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розробка проєктів нових спортивних об’єктів та втілення їх в життя; </w:t>
      </w:r>
    </w:p>
    <w:p w14:paraId="569F10AA"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ремонти та обслуговування існуючих спортивних об’єктів. </w:t>
      </w:r>
    </w:p>
    <w:p w14:paraId="2F4F2C84" w14:textId="77777777" w:rsidR="007E11F0" w:rsidRPr="004C662F" w:rsidRDefault="007E11F0" w:rsidP="006670BD">
      <w:pPr>
        <w:shd w:val="clear" w:color="auto" w:fill="FFFFFF"/>
        <w:spacing w:after="0" w:line="240" w:lineRule="auto"/>
        <w:ind w:firstLine="426"/>
        <w:jc w:val="both"/>
        <w:rPr>
          <w:rFonts w:ascii="Times New Roman" w:eastAsia="Times New Roman" w:hAnsi="Times New Roman" w:cs="Times New Roman"/>
          <w:i/>
          <w:sz w:val="24"/>
          <w:szCs w:val="24"/>
          <w:u w:val="single"/>
          <w:lang w:val="ru-RU" w:eastAsia="ru-RU"/>
        </w:rPr>
      </w:pPr>
      <w:r w:rsidRPr="004C662F">
        <w:rPr>
          <w:rFonts w:ascii="Times New Roman" w:eastAsia="Times New Roman" w:hAnsi="Times New Roman" w:cs="Times New Roman"/>
          <w:i/>
          <w:sz w:val="24"/>
          <w:szCs w:val="24"/>
          <w:u w:val="single"/>
          <w:lang w:val="ru-RU" w:eastAsia="ru-RU"/>
        </w:rPr>
        <w:t xml:space="preserve">Виконання Програми дасть можливість: </w:t>
      </w:r>
    </w:p>
    <w:p w14:paraId="0B6B86DE"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посилити підтримку спорту на місцевому рівні та створити ефективну систему управління; </w:t>
      </w:r>
    </w:p>
    <w:p w14:paraId="3721ADFE"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удосконалити систему аматорського волейболу, баскетболу, футболу здатну забезпечити залучення широких верств населення до активних занять фізичною культурою і спортом; </w:t>
      </w:r>
    </w:p>
    <w:p w14:paraId="221CBDB8"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втілити в життя проєкт розширення спортивних секції з нових видів спорту - настільний теніс, шахи, шашки, регбі тощо. </w:t>
      </w:r>
    </w:p>
    <w:p w14:paraId="43A70A85" w14:textId="77777777" w:rsidR="007E11F0"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Покращити розвиток спортивної бази шляхом належного утримання існуючих стадіонів, футбольних полів та спортивнтх майданчиків, їх ремонту, реконструкції, побудови.</w:t>
      </w:r>
    </w:p>
    <w:p w14:paraId="7A4B5F83" w14:textId="77777777" w:rsidR="006670BD" w:rsidRPr="004C662F" w:rsidRDefault="006670BD" w:rsidP="004C662F">
      <w:pPr>
        <w:shd w:val="clear" w:color="auto" w:fill="FFFFFF"/>
        <w:spacing w:after="0" w:line="240" w:lineRule="auto"/>
        <w:jc w:val="both"/>
        <w:rPr>
          <w:rFonts w:ascii="Times New Roman" w:eastAsia="Times New Roman" w:hAnsi="Times New Roman" w:cs="Times New Roman"/>
          <w:sz w:val="24"/>
          <w:szCs w:val="24"/>
          <w:lang w:val="ru-RU" w:eastAsia="ru-RU"/>
        </w:rPr>
      </w:pPr>
    </w:p>
    <w:p w14:paraId="389C2491" w14:textId="77777777" w:rsidR="007E11F0" w:rsidRDefault="007E11F0" w:rsidP="004C662F">
      <w:pPr>
        <w:pStyle w:val="a5"/>
        <w:numPr>
          <w:ilvl w:val="0"/>
          <w:numId w:val="2"/>
        </w:numPr>
        <w:shd w:val="clear" w:color="auto" w:fill="FFFFFF"/>
        <w:spacing w:after="0" w:line="240" w:lineRule="auto"/>
        <w:jc w:val="center"/>
        <w:rPr>
          <w:rFonts w:ascii="Times New Roman" w:eastAsia="Times New Roman" w:hAnsi="Times New Roman" w:cs="Times New Roman"/>
          <w:b/>
          <w:sz w:val="24"/>
          <w:szCs w:val="24"/>
          <w:lang w:val="ru-RU" w:eastAsia="ru-RU"/>
        </w:rPr>
      </w:pPr>
      <w:r w:rsidRPr="004C662F">
        <w:rPr>
          <w:rFonts w:ascii="Times New Roman" w:eastAsia="Times New Roman" w:hAnsi="Times New Roman" w:cs="Times New Roman"/>
          <w:b/>
          <w:sz w:val="24"/>
          <w:szCs w:val="24"/>
          <w:lang w:val="ru-RU" w:eastAsia="ru-RU"/>
        </w:rPr>
        <w:t>Контроль за виконанням Програми</w:t>
      </w:r>
    </w:p>
    <w:p w14:paraId="5933B1CE" w14:textId="77777777" w:rsidR="006670BD" w:rsidRPr="004C662F" w:rsidRDefault="006670BD" w:rsidP="006670BD">
      <w:pPr>
        <w:pStyle w:val="a5"/>
        <w:shd w:val="clear" w:color="auto" w:fill="FFFFFF"/>
        <w:spacing w:after="0" w:line="240" w:lineRule="auto"/>
        <w:rPr>
          <w:rFonts w:ascii="Times New Roman" w:eastAsia="Times New Roman" w:hAnsi="Times New Roman" w:cs="Times New Roman"/>
          <w:b/>
          <w:sz w:val="24"/>
          <w:szCs w:val="24"/>
          <w:lang w:val="ru-RU" w:eastAsia="ru-RU"/>
        </w:rPr>
      </w:pPr>
    </w:p>
    <w:p w14:paraId="2F391197"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Сектор молоді та спорту Калинівської селищної ради у процесі виконання Програми забезпечує цільове та ефективне використання бюджетних коштів протягом цього строку реалізації відповідних програм ц межах бюджетних призначень. </w:t>
      </w:r>
    </w:p>
    <w:p w14:paraId="3B649AF5"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Виконання Програми здійснюється </w:t>
      </w:r>
      <w:proofErr w:type="gramStart"/>
      <w:r w:rsidRPr="004C662F">
        <w:rPr>
          <w:rFonts w:ascii="Times New Roman" w:eastAsia="Times New Roman" w:hAnsi="Times New Roman" w:cs="Times New Roman"/>
          <w:sz w:val="24"/>
          <w:szCs w:val="24"/>
          <w:lang w:val="ru-RU" w:eastAsia="ru-RU"/>
        </w:rPr>
        <w:t>шляхом  реалізації</w:t>
      </w:r>
      <w:proofErr w:type="gramEnd"/>
      <w:r w:rsidRPr="004C662F">
        <w:rPr>
          <w:rFonts w:ascii="Times New Roman" w:eastAsia="Times New Roman" w:hAnsi="Times New Roman" w:cs="Times New Roman"/>
          <w:sz w:val="24"/>
          <w:szCs w:val="24"/>
          <w:lang w:val="ru-RU" w:eastAsia="ru-RU"/>
        </w:rPr>
        <w:t xml:space="preserve"> її заходів та завдань. Узагальнення матеріалів здійснює сектор молоді та спорту Калинівської селищної ради. Узагальнена інформація подається постійній комісії з питань освіти, культури, туризму, молоді, фізкультури і спорту, охорони здоров’я та соціального захисту населення з метою забезпечення контролю за досягненням поставлених цілей для визначення необхідності коригування документу. </w:t>
      </w:r>
    </w:p>
    <w:p w14:paraId="1D997F53" w14:textId="77777777" w:rsidR="007E11F0" w:rsidRPr="004C662F" w:rsidRDefault="007E11F0" w:rsidP="004C662F">
      <w:pPr>
        <w:shd w:val="clear" w:color="auto" w:fill="FFFFFF"/>
        <w:spacing w:after="0" w:line="240" w:lineRule="auto"/>
        <w:jc w:val="both"/>
        <w:rPr>
          <w:rFonts w:ascii="Times New Roman" w:eastAsia="Times New Roman" w:hAnsi="Times New Roman" w:cs="Times New Roman"/>
          <w:sz w:val="24"/>
          <w:szCs w:val="24"/>
          <w:lang w:val="ru-RU" w:eastAsia="ru-RU"/>
        </w:rPr>
      </w:pPr>
      <w:r w:rsidRPr="004C662F">
        <w:rPr>
          <w:rFonts w:ascii="Times New Roman" w:eastAsia="Times New Roman" w:hAnsi="Times New Roman" w:cs="Times New Roman"/>
          <w:sz w:val="24"/>
          <w:szCs w:val="24"/>
          <w:lang w:val="ru-RU" w:eastAsia="ru-RU"/>
        </w:rPr>
        <w:t xml:space="preserve">      Внесення змін до Програми здійснюється за процедурою внесення змін до місцевих нормативних актів. Контроль за використання бюджетних коштів, спрямованих на забезпечення виконання програми, здійснюється в </w:t>
      </w:r>
      <w:proofErr w:type="gramStart"/>
      <w:r w:rsidRPr="004C662F">
        <w:rPr>
          <w:rFonts w:ascii="Times New Roman" w:eastAsia="Times New Roman" w:hAnsi="Times New Roman" w:cs="Times New Roman"/>
          <w:sz w:val="24"/>
          <w:szCs w:val="24"/>
          <w:lang w:val="ru-RU" w:eastAsia="ru-RU"/>
        </w:rPr>
        <w:t>порядку,  встановленому</w:t>
      </w:r>
      <w:proofErr w:type="gramEnd"/>
      <w:r w:rsidRPr="004C662F">
        <w:rPr>
          <w:rFonts w:ascii="Times New Roman" w:eastAsia="Times New Roman" w:hAnsi="Times New Roman" w:cs="Times New Roman"/>
          <w:sz w:val="24"/>
          <w:szCs w:val="24"/>
          <w:lang w:val="ru-RU" w:eastAsia="ru-RU"/>
        </w:rPr>
        <w:t xml:space="preserve"> бюджетним законодавством України.</w:t>
      </w:r>
    </w:p>
    <w:p w14:paraId="24B65039" w14:textId="77777777" w:rsidR="006670BD" w:rsidRDefault="006670BD" w:rsidP="004C662F">
      <w:pPr>
        <w:spacing w:after="0" w:line="240" w:lineRule="auto"/>
        <w:rPr>
          <w:rFonts w:ascii="Times New Roman" w:hAnsi="Times New Roman" w:cs="Times New Roman"/>
          <w:b/>
          <w:sz w:val="24"/>
          <w:szCs w:val="24"/>
          <w:lang w:val="uk-UA"/>
        </w:rPr>
      </w:pPr>
    </w:p>
    <w:p w14:paraId="01304F9C" w14:textId="77777777" w:rsidR="006670BD" w:rsidRDefault="006670BD" w:rsidP="004C662F">
      <w:pPr>
        <w:spacing w:after="0" w:line="240" w:lineRule="auto"/>
        <w:rPr>
          <w:rFonts w:ascii="Times New Roman" w:hAnsi="Times New Roman" w:cs="Times New Roman"/>
          <w:b/>
          <w:sz w:val="24"/>
          <w:szCs w:val="24"/>
          <w:lang w:val="uk-UA"/>
        </w:rPr>
      </w:pPr>
    </w:p>
    <w:p w14:paraId="356AD04A" w14:textId="77777777" w:rsidR="006670BD" w:rsidRDefault="006670BD" w:rsidP="004C662F">
      <w:pPr>
        <w:spacing w:after="0" w:line="240" w:lineRule="auto"/>
        <w:rPr>
          <w:rFonts w:ascii="Times New Roman" w:hAnsi="Times New Roman" w:cs="Times New Roman"/>
          <w:b/>
          <w:sz w:val="24"/>
          <w:szCs w:val="24"/>
          <w:lang w:val="uk-UA"/>
        </w:rPr>
      </w:pPr>
    </w:p>
    <w:p w14:paraId="5DC57EB3" w14:textId="77777777" w:rsidR="006670BD" w:rsidRDefault="006670BD" w:rsidP="004C662F">
      <w:pPr>
        <w:spacing w:after="0" w:line="240" w:lineRule="auto"/>
        <w:rPr>
          <w:rFonts w:ascii="Times New Roman" w:hAnsi="Times New Roman" w:cs="Times New Roman"/>
          <w:b/>
          <w:sz w:val="24"/>
          <w:szCs w:val="24"/>
          <w:lang w:val="uk-UA"/>
        </w:rPr>
      </w:pPr>
    </w:p>
    <w:p w14:paraId="7C9A79D5" w14:textId="77777777" w:rsidR="006670BD" w:rsidRDefault="007E11F0" w:rsidP="004C662F">
      <w:pPr>
        <w:spacing w:after="0" w:line="240" w:lineRule="auto"/>
        <w:rPr>
          <w:rFonts w:ascii="Times New Roman" w:hAnsi="Times New Roman" w:cs="Times New Roman"/>
          <w:b/>
          <w:sz w:val="24"/>
          <w:szCs w:val="24"/>
          <w:lang w:val="uk-UA"/>
        </w:rPr>
      </w:pPr>
      <w:r w:rsidRPr="004C662F">
        <w:rPr>
          <w:rFonts w:ascii="Times New Roman" w:hAnsi="Times New Roman" w:cs="Times New Roman"/>
          <w:b/>
          <w:sz w:val="24"/>
          <w:szCs w:val="24"/>
          <w:lang w:val="uk-UA"/>
        </w:rPr>
        <w:t xml:space="preserve">Заступник селищного голови                                            </w:t>
      </w:r>
    </w:p>
    <w:p w14:paraId="4D40D44B" w14:textId="77777777" w:rsidR="009B30F7" w:rsidRPr="004C662F" w:rsidRDefault="007E11F0" w:rsidP="004C662F">
      <w:pPr>
        <w:spacing w:after="0" w:line="240" w:lineRule="auto"/>
        <w:rPr>
          <w:rFonts w:ascii="Times New Roman" w:eastAsia="Times New Roman" w:hAnsi="Times New Roman" w:cs="Times New Roman"/>
          <w:sz w:val="24"/>
          <w:szCs w:val="24"/>
          <w:lang w:val="ru-RU" w:eastAsia="ru-RU"/>
        </w:rPr>
      </w:pPr>
      <w:r w:rsidRPr="004C662F">
        <w:rPr>
          <w:rFonts w:ascii="Times New Roman" w:hAnsi="Times New Roman" w:cs="Times New Roman"/>
          <w:b/>
          <w:sz w:val="24"/>
          <w:szCs w:val="24"/>
          <w:lang w:val="uk-UA"/>
        </w:rPr>
        <w:t xml:space="preserve">з гуманітарних питань </w:t>
      </w:r>
      <w:r w:rsidR="006670BD">
        <w:rPr>
          <w:rFonts w:ascii="Times New Roman" w:hAnsi="Times New Roman" w:cs="Times New Roman"/>
          <w:b/>
          <w:sz w:val="24"/>
          <w:szCs w:val="24"/>
          <w:lang w:val="uk-UA"/>
        </w:rPr>
        <w:t xml:space="preserve">                                                                                  Ігор</w:t>
      </w:r>
      <w:r w:rsidR="006670BD" w:rsidRPr="006670BD">
        <w:rPr>
          <w:rFonts w:ascii="Times New Roman" w:hAnsi="Times New Roman" w:cs="Times New Roman"/>
          <w:b/>
          <w:sz w:val="24"/>
          <w:szCs w:val="24"/>
          <w:lang w:val="uk-UA"/>
        </w:rPr>
        <w:t xml:space="preserve"> Ч</w:t>
      </w:r>
      <w:r w:rsidR="006670BD">
        <w:rPr>
          <w:rFonts w:ascii="Times New Roman" w:hAnsi="Times New Roman" w:cs="Times New Roman"/>
          <w:b/>
          <w:sz w:val="24"/>
          <w:szCs w:val="24"/>
          <w:lang w:val="uk-UA"/>
        </w:rPr>
        <w:t>АЙКІВСЬКИЙ</w:t>
      </w:r>
    </w:p>
    <w:sectPr w:rsidR="009B30F7" w:rsidRPr="004C662F" w:rsidSect="007E11F0">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20FB"/>
    <w:multiLevelType w:val="multilevel"/>
    <w:tmpl w:val="84064ECC"/>
    <w:lvl w:ilvl="0">
      <w:start w:val="4"/>
      <w:numFmt w:val="decimal"/>
      <w:lvlText w:val="%1."/>
      <w:lvlJc w:val="left"/>
      <w:pPr>
        <w:tabs>
          <w:tab w:val="num" w:pos="720"/>
        </w:tabs>
        <w:ind w:left="720" w:hanging="360"/>
      </w:pPr>
      <w:rPr>
        <w:rFonts w:hint="default"/>
        <w:b/>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FF6255C"/>
    <w:multiLevelType w:val="multilevel"/>
    <w:tmpl w:val="64F81E48"/>
    <w:lvl w:ilvl="0">
      <w:start w:val="1"/>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30"/>
    <w:rsid w:val="003D0E66"/>
    <w:rsid w:val="00486510"/>
    <w:rsid w:val="004C662F"/>
    <w:rsid w:val="0054212B"/>
    <w:rsid w:val="006670BD"/>
    <w:rsid w:val="006819D4"/>
    <w:rsid w:val="007E11F0"/>
    <w:rsid w:val="00856703"/>
    <w:rsid w:val="00874BCD"/>
    <w:rsid w:val="009B30F7"/>
    <w:rsid w:val="009F4CC5"/>
    <w:rsid w:val="00A53C39"/>
    <w:rsid w:val="00BF1315"/>
    <w:rsid w:val="00E63430"/>
    <w:rsid w:val="00E7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F307"/>
  <w15:chartTrackingRefBased/>
  <w15:docId w15:val="{3E1D0FC2-B831-468C-BD9F-A93829F4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3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1315"/>
    <w:rPr>
      <w:rFonts w:ascii="Segoe UI" w:hAnsi="Segoe UI" w:cs="Segoe UI"/>
      <w:sz w:val="18"/>
      <w:szCs w:val="18"/>
    </w:rPr>
  </w:style>
  <w:style w:type="paragraph" w:styleId="a5">
    <w:name w:val="List Paragraph"/>
    <w:basedOn w:val="a"/>
    <w:uiPriority w:val="34"/>
    <w:qFormat/>
    <w:rsid w:val="007E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AdminPC</cp:lastModifiedBy>
  <cp:revision>15</cp:revision>
  <cp:lastPrinted>2021-11-24T10:48:00Z</cp:lastPrinted>
  <dcterms:created xsi:type="dcterms:W3CDTF">2021-10-22T09:45:00Z</dcterms:created>
  <dcterms:modified xsi:type="dcterms:W3CDTF">2021-12-13T10:05:00Z</dcterms:modified>
</cp:coreProperties>
</file>