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242B" w14:textId="6F70592A" w:rsidR="00867342" w:rsidRDefault="00867342" w:rsidP="008A2B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198E67" w14:textId="2378DFDC" w:rsidR="00867342" w:rsidRDefault="00867342" w:rsidP="008A2B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30B79C" w14:textId="77777777" w:rsidR="00867342" w:rsidRDefault="00867342" w:rsidP="008A2B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4976BB" w14:textId="77777777" w:rsidR="00BE197C" w:rsidRDefault="00BE197C" w:rsidP="00BE197C">
      <w:pPr>
        <w:shd w:val="clear" w:color="auto" w:fill="FFFFFF"/>
        <w:ind w:left="5812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r w:rsidRPr="00B42BD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F5CC531" w14:textId="77777777" w:rsidR="00BE197C" w:rsidRDefault="00BE197C" w:rsidP="00BE197C">
      <w:pPr>
        <w:shd w:val="clear" w:color="auto" w:fill="FFFFFF"/>
        <w:ind w:left="5812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сесії </w:t>
      </w:r>
    </w:p>
    <w:p w14:paraId="4505B9CC" w14:textId="77777777" w:rsidR="00BE197C" w:rsidRDefault="00BE197C" w:rsidP="00BE197C">
      <w:pPr>
        <w:shd w:val="clear" w:color="auto" w:fill="FFFFFF"/>
        <w:ind w:left="5812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Калинівської селищної ради </w:t>
      </w:r>
    </w:p>
    <w:p w14:paraId="07B5AE84" w14:textId="77777777" w:rsidR="00BE197C" w:rsidRDefault="00BE197C" w:rsidP="00BE197C">
      <w:pPr>
        <w:ind w:left="5812" w:firstLine="6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>від 24.12.2020 № 37-02-VIII</w:t>
      </w:r>
    </w:p>
    <w:p w14:paraId="5FF4A48A" w14:textId="77777777" w:rsidR="00011D6B" w:rsidRDefault="00011D6B" w:rsidP="00BE197C">
      <w:pPr>
        <w:ind w:left="5812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 внесеними змінами рішенням Калинівської селищної ради </w:t>
      </w:r>
    </w:p>
    <w:p w14:paraId="475930E0" w14:textId="77777777" w:rsidR="00011D6B" w:rsidRPr="00770442" w:rsidRDefault="00011D6B" w:rsidP="00BE197C">
      <w:pPr>
        <w:ind w:left="5812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___________№_________)</w:t>
      </w:r>
    </w:p>
    <w:p w14:paraId="43B4ED0C" w14:textId="77777777" w:rsidR="00BE197C" w:rsidRPr="00F035DB" w:rsidRDefault="00BE197C" w:rsidP="00BE197C">
      <w:pPr>
        <w:shd w:val="clear" w:color="auto" w:fill="FFFFFF"/>
        <w:ind w:left="5812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  <w:r w:rsidRPr="00E81A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6BFE0" w14:textId="77777777" w:rsidR="00BE197C" w:rsidRPr="00B42BDF" w:rsidRDefault="00BE197C" w:rsidP="00BE197C">
      <w:pPr>
        <w:shd w:val="clear" w:color="auto" w:fill="FFFFFF"/>
        <w:jc w:val="center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</w:p>
    <w:p w14:paraId="2B2BB809" w14:textId="77777777" w:rsidR="00BE197C" w:rsidRPr="00B42BDF" w:rsidRDefault="00BE197C" w:rsidP="00BE197C">
      <w:pPr>
        <w:shd w:val="clear" w:color="auto" w:fill="FFFFFF"/>
        <w:jc w:val="center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</w:p>
    <w:p w14:paraId="47400BEF" w14:textId="77777777" w:rsidR="00BE197C" w:rsidRPr="00F035DB" w:rsidRDefault="00BE197C" w:rsidP="00BE197C">
      <w:pPr>
        <w:shd w:val="clear" w:color="auto" w:fill="FFFFFF"/>
        <w:jc w:val="center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</w:p>
    <w:p w14:paraId="7F16A16B" w14:textId="77777777" w:rsidR="00BE197C" w:rsidRPr="00F035DB" w:rsidRDefault="00BE197C" w:rsidP="00BE197C">
      <w:pPr>
        <w:shd w:val="clear" w:color="auto" w:fill="FFFFFF"/>
        <w:jc w:val="center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</w:p>
    <w:p w14:paraId="223B7EA8" w14:textId="77777777" w:rsidR="00BE197C" w:rsidRPr="00F035DB" w:rsidRDefault="00BE197C" w:rsidP="00BE197C">
      <w:pPr>
        <w:shd w:val="clear" w:color="auto" w:fill="FFFFFF"/>
        <w:jc w:val="center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</w:p>
    <w:p w14:paraId="5F76C560" w14:textId="77777777" w:rsidR="00BE197C" w:rsidRPr="00F035DB" w:rsidRDefault="00BE197C" w:rsidP="00BE197C">
      <w:pPr>
        <w:shd w:val="clear" w:color="auto" w:fill="FFFFFF"/>
        <w:jc w:val="center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</w:p>
    <w:p w14:paraId="6A7EE59D" w14:textId="77777777" w:rsidR="00BE197C" w:rsidRPr="00E81A20" w:rsidRDefault="00BE197C" w:rsidP="00BE197C">
      <w:pPr>
        <w:shd w:val="clear" w:color="auto" w:fill="FFFFFF"/>
        <w:jc w:val="center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</w:p>
    <w:p w14:paraId="213BADE6" w14:textId="77777777" w:rsidR="00BE197C" w:rsidRPr="00E81A20" w:rsidRDefault="00BE197C" w:rsidP="00BE197C">
      <w:pPr>
        <w:shd w:val="clear" w:color="auto" w:fill="FFFFFF"/>
        <w:jc w:val="center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</w:p>
    <w:p w14:paraId="098B1FAF" w14:textId="77777777" w:rsidR="00BE197C" w:rsidRPr="00E81A20" w:rsidRDefault="00BE197C" w:rsidP="00BE197C">
      <w:pPr>
        <w:shd w:val="clear" w:color="auto" w:fill="FFFFFF"/>
        <w:jc w:val="center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</w:p>
    <w:p w14:paraId="394B28DC" w14:textId="77777777" w:rsidR="00BE197C" w:rsidRPr="00E81A20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</w:p>
    <w:p w14:paraId="136B40D0" w14:textId="77777777" w:rsidR="00BE197C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«Розвит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E8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інформаційно-культурного простору» </w:t>
      </w:r>
    </w:p>
    <w:p w14:paraId="14A22A95" w14:textId="77777777" w:rsidR="00BE197C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0646275"/>
      <w:r w:rsidRPr="00E8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сектору культури, туризму </w:t>
      </w:r>
    </w:p>
    <w:p w14:paraId="2C484064" w14:textId="77777777" w:rsidR="00BE197C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з питань діяльності засобів масової інформації </w:t>
      </w:r>
    </w:p>
    <w:p w14:paraId="6ADB00E3" w14:textId="77777777" w:rsidR="00BE197C" w:rsidRPr="00E81A20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Калинівської селищної ради</w:t>
      </w:r>
    </w:p>
    <w:bookmarkEnd w:id="0"/>
    <w:p w14:paraId="6EBDE605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2E3AD7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9408AC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D7BA9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1DDFAE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1AF584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9CAF5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BD22D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AD286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B5823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12169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CBAC29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9873D7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A0DBDD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FA88B" w14:textId="77777777" w:rsidR="00BE197C" w:rsidRDefault="00BE197C" w:rsidP="00CA5B39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1AEB0" w14:textId="77777777" w:rsidR="00CA5B39" w:rsidRDefault="00CA5B39" w:rsidP="00CA5B39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E7A01C" w14:textId="77777777" w:rsidR="004D617F" w:rsidRDefault="004D617F" w:rsidP="00CA5B39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F6038C" w14:textId="77777777" w:rsidR="004D617F" w:rsidRDefault="004D617F" w:rsidP="00CA5B39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3069A" w14:textId="77777777" w:rsidR="004D617F" w:rsidRDefault="004D617F" w:rsidP="00CA5B39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0F546" w14:textId="77777777" w:rsidR="00CA5B39" w:rsidRPr="00E81A20" w:rsidRDefault="00CA5B39" w:rsidP="00CA5B3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14:paraId="69DE422A" w14:textId="77777777" w:rsidR="00BE197C" w:rsidRDefault="00BE197C" w:rsidP="00011D6B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1A20">
        <w:rPr>
          <w:rFonts w:ascii="Times New Roman" w:hAnsi="Times New Roman" w:cs="Times New Roman"/>
          <w:sz w:val="28"/>
          <w:szCs w:val="28"/>
        </w:rPr>
        <w:lastRenderedPageBreak/>
        <w:t>смт Калинівка</w:t>
      </w:r>
    </w:p>
    <w:p w14:paraId="0E9D26E5" w14:textId="77777777" w:rsidR="00011D6B" w:rsidRDefault="00011D6B" w:rsidP="00011D6B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DE9C64E" w14:textId="77777777" w:rsidR="004D617F" w:rsidRPr="00011D6B" w:rsidRDefault="004D617F" w:rsidP="00011D6B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C697122" w14:textId="77777777" w:rsidR="00BE197C" w:rsidRPr="003C10C1" w:rsidRDefault="00BE197C" w:rsidP="00BE197C">
      <w:pPr>
        <w:shd w:val="clear" w:color="auto" w:fill="FFFFFF"/>
        <w:spacing w:after="105" w:line="288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0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ПАСПОРТ</w:t>
      </w:r>
    </w:p>
    <w:p w14:paraId="0425F42E" w14:textId="77777777" w:rsidR="00BE197C" w:rsidRPr="003C10C1" w:rsidRDefault="00BE197C" w:rsidP="00BE197C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C10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Програма</w:t>
      </w:r>
    </w:p>
    <w:p w14:paraId="3F153F7C" w14:textId="77777777" w:rsidR="00BE197C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«Розвит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E8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інформаційно-культурного простору» </w:t>
      </w:r>
    </w:p>
    <w:p w14:paraId="2D31496C" w14:textId="77777777" w:rsidR="00BE197C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сектору культури, туризму </w:t>
      </w:r>
    </w:p>
    <w:p w14:paraId="56DA71C0" w14:textId="77777777" w:rsidR="00BE197C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з питань діяльності засобів масової інформації </w:t>
      </w:r>
    </w:p>
    <w:p w14:paraId="154AB176" w14:textId="77777777" w:rsidR="00BE197C" w:rsidRPr="00E81A20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Калинівської селищної ради</w:t>
      </w:r>
    </w:p>
    <w:tbl>
      <w:tblPr>
        <w:tblW w:w="9631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004"/>
        <w:gridCol w:w="1247"/>
        <w:gridCol w:w="1247"/>
        <w:gridCol w:w="1248"/>
        <w:gridCol w:w="1247"/>
        <w:gridCol w:w="1248"/>
      </w:tblGrid>
      <w:tr w:rsidR="00BE197C" w:rsidRPr="00E81A20" w14:paraId="42F865B4" w14:textId="77777777" w:rsidTr="005C1C64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86C61E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6B6D53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4DEFE1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BE197C" w:rsidRPr="004C7E32" w14:paraId="63453B64" w14:textId="77777777" w:rsidTr="005C1C64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E62717F" w14:textId="77777777" w:rsidR="00BE197C" w:rsidRPr="00E81A20" w:rsidRDefault="00BE197C" w:rsidP="005C1C64">
            <w:pPr>
              <w:spacing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A8FD70" w14:textId="77777777" w:rsidR="00BE197C" w:rsidRPr="00E81A20" w:rsidRDefault="00BE197C" w:rsidP="005C1C64">
            <w:pPr>
              <w:spacing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номер документа</w:t>
            </w:r>
          </w:p>
          <w:p w14:paraId="3B0F8588" w14:textId="77777777" w:rsidR="00BE197C" w:rsidRPr="00E81A20" w:rsidRDefault="00BE197C" w:rsidP="005C1C64">
            <w:pPr>
              <w:spacing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програми</w:t>
            </w:r>
          </w:p>
          <w:p w14:paraId="5D82960F" w14:textId="77777777" w:rsidR="00BE197C" w:rsidRPr="00E81A20" w:rsidRDefault="00BE197C" w:rsidP="005C1C64">
            <w:pPr>
              <w:spacing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5C3AD9D" w14:textId="77777777" w:rsidR="00BE197C" w:rsidRPr="00E81A20" w:rsidRDefault="00BE197C" w:rsidP="005C1C64">
            <w:pPr>
              <w:spacing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сесії Калинівської селищної ради </w:t>
            </w:r>
          </w:p>
          <w:p w14:paraId="6EE85D03" w14:textId="77777777" w:rsidR="00BE197C" w:rsidRPr="00E81A20" w:rsidRDefault="00BE197C" w:rsidP="005C1C64">
            <w:pPr>
              <w:spacing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від 24.12.2020 № 37-02-VIII</w:t>
            </w:r>
          </w:p>
        </w:tc>
      </w:tr>
      <w:tr w:rsidR="00BE197C" w:rsidRPr="00E81A20" w14:paraId="71C4AC71" w14:textId="77777777" w:rsidTr="005C1C64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045C8B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5F2BF2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25A8AC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України «Про місцеве самоврядування в Україні», «Про друковані засоби масової інформації (пресу) в Україні», «Про рекламу», «Прогнозування та розроблення програм економічного і соціального розвитку України».</w:t>
            </w:r>
          </w:p>
        </w:tc>
      </w:tr>
      <w:tr w:rsidR="00BE197C" w:rsidRPr="00E81A20" w14:paraId="784FCEA4" w14:textId="77777777" w:rsidTr="005C1C64">
        <w:trPr>
          <w:trHeight w:val="956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1862B7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8FBD1B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56783F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BE197C" w:rsidRPr="00E81A20" w14:paraId="0E309B71" w14:textId="77777777" w:rsidTr="005C1C64">
        <w:trPr>
          <w:trHeight w:val="647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B76DE7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00085E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4DC2A2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197C" w:rsidRPr="00E81A20" w14:paraId="4D2B19C3" w14:textId="77777777" w:rsidTr="005C1C64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C808AD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01D1C2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D8AB2A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BE197C" w:rsidRPr="00E81A20" w14:paraId="0E229F10" w14:textId="77777777" w:rsidTr="005C1C64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882DD4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52DC48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D98DD3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BE197C" w:rsidRPr="00E81A20" w14:paraId="0041F3F2" w14:textId="77777777" w:rsidTr="005C1C64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3CE042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742DB3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0A112E" w14:textId="77777777" w:rsidR="00BE197C" w:rsidRPr="00E81A20" w:rsidRDefault="00BE197C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>2021 – 2025 роки</w:t>
            </w:r>
          </w:p>
        </w:tc>
      </w:tr>
      <w:tr w:rsidR="00124120" w:rsidRPr="00E81A20" w14:paraId="71A1B1C4" w14:textId="77777777" w:rsidTr="00124120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D384368" w14:textId="77777777" w:rsidR="00124120" w:rsidRPr="00124120" w:rsidRDefault="00124120" w:rsidP="005C1C64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0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7EEB55" w14:textId="77777777" w:rsidR="00124120" w:rsidRPr="00124120" w:rsidRDefault="00124120" w:rsidP="001241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1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Загальний обсяг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(тис. грн.)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172287" w14:textId="77777777" w:rsidR="00124120" w:rsidRPr="00124120" w:rsidRDefault="00124120" w:rsidP="00124120">
            <w:pPr>
              <w:spacing w:after="105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45841" w14:textId="77777777" w:rsidR="00124120" w:rsidRPr="00124120" w:rsidRDefault="00124120" w:rsidP="00124120">
            <w:pPr>
              <w:spacing w:after="105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0A8CD5" w14:textId="77777777" w:rsidR="00124120" w:rsidRPr="00124120" w:rsidRDefault="00124120" w:rsidP="00124120">
            <w:pPr>
              <w:spacing w:after="105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C98B57" w14:textId="77777777" w:rsidR="00124120" w:rsidRPr="00124120" w:rsidRDefault="00124120" w:rsidP="00124120">
            <w:pPr>
              <w:spacing w:after="105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F358C7" w14:textId="77777777" w:rsidR="00124120" w:rsidRPr="00124120" w:rsidRDefault="00124120" w:rsidP="00124120">
            <w:pPr>
              <w:spacing w:after="105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3C10C1" w:rsidRPr="00E81A20" w14:paraId="10838A09" w14:textId="77777777" w:rsidTr="003C10C1">
        <w:trPr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2DA68F" w14:textId="77777777" w:rsidR="003C10C1" w:rsidRPr="00E81A20" w:rsidRDefault="003C10C1" w:rsidP="003C10C1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95BAD9D" w14:textId="77777777" w:rsidR="003C10C1" w:rsidRPr="00E81A20" w:rsidRDefault="003C10C1" w:rsidP="003C10C1">
            <w:pPr>
              <w:spacing w:after="105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204EED" w14:textId="77777777" w:rsidR="003C10C1" w:rsidRPr="003C10C1" w:rsidRDefault="003C10C1" w:rsidP="003C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10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240,0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80D3B4" w14:textId="77777777" w:rsidR="003C10C1" w:rsidRPr="003C10C1" w:rsidRDefault="003C10C1" w:rsidP="003C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1"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469919" w14:textId="77777777" w:rsidR="003C10C1" w:rsidRPr="003C10C1" w:rsidRDefault="003C10C1" w:rsidP="003C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1">
              <w:rPr>
                <w:rFonts w:ascii="Times New Roman" w:hAnsi="Times New Roman" w:cs="Times New Roman"/>
                <w:b/>
                <w:sz w:val="28"/>
                <w:szCs w:val="28"/>
              </w:rPr>
              <w:t>340,0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6C45D3" w14:textId="77777777" w:rsidR="003C10C1" w:rsidRPr="003C10C1" w:rsidRDefault="003C10C1" w:rsidP="003C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1">
              <w:rPr>
                <w:rFonts w:ascii="Times New Roman" w:hAnsi="Times New Roman" w:cs="Times New Roman"/>
                <w:b/>
                <w:sz w:val="28"/>
                <w:szCs w:val="28"/>
              </w:rPr>
              <w:t>340,0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BF7F4E" w14:textId="77777777" w:rsidR="003C10C1" w:rsidRPr="003C10C1" w:rsidRDefault="003C10C1" w:rsidP="003C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1">
              <w:rPr>
                <w:rFonts w:ascii="Times New Roman" w:hAnsi="Times New Roman" w:cs="Times New Roman"/>
                <w:b/>
                <w:sz w:val="28"/>
                <w:szCs w:val="28"/>
              </w:rPr>
              <w:t>350,0</w:t>
            </w:r>
          </w:p>
        </w:tc>
      </w:tr>
    </w:tbl>
    <w:p w14:paraId="215345AD" w14:textId="77777777" w:rsidR="007B0629" w:rsidRDefault="007B0629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A4BF7D" w14:textId="77777777" w:rsidR="007B0629" w:rsidRDefault="007B0629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2D661" w14:textId="77777777" w:rsidR="007B0629" w:rsidRDefault="007B0629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F73B60" w14:textId="77777777" w:rsidR="007B0629" w:rsidRDefault="007B0629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ADC08B" w14:textId="77777777" w:rsidR="00BE197C" w:rsidRPr="00400068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7B0629" w:rsidRPr="0040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Загальні положення</w:t>
      </w:r>
    </w:p>
    <w:p w14:paraId="1CC07934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6782A" w14:textId="77777777" w:rsidR="00BE197C" w:rsidRPr="00E81A20" w:rsidRDefault="00BE197C" w:rsidP="0040006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Конституції України, законів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місцеве самоврядування в Україні», «Про друковані засоби масової інформації (пресу) в Україні», «Прогнозування та розроблення програм економічного і соціального розвитку України» та інших нормативно-правових документів розроблена Програма забезпечення  інформаційно-культурного простору в громадських місцях та закладах Калинівської селищної ради на 2021-2025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Програма).</w:t>
      </w:r>
    </w:p>
    <w:p w14:paraId="706CA68A" w14:textId="77777777" w:rsidR="00BE197C" w:rsidRPr="00E81A20" w:rsidRDefault="00BE197C" w:rsidP="004000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Калинівська селищна рада – одна з найбільших в Фастівському районі, Київської області. Інформаційне і поліграфічне забезпечення життєдіяльності громади потребує всебічного розвитку.</w:t>
      </w:r>
    </w:p>
    <w:p w14:paraId="133E00AF" w14:textId="77777777" w:rsidR="00BE197C" w:rsidRPr="00E81A20" w:rsidRDefault="00BE197C" w:rsidP="004000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Орієнтиром для розроблення планів розвитку громади, прогнозів, бізнес – планів та інших документів, спрямованих на мобілізацію зусиль органів виконавчої влади на ефективне розв’язання проблем економічного і соціально – культурного розвитку є висвітлення об’єктивної інформації у громадському просторі.</w:t>
      </w:r>
    </w:p>
    <w:p w14:paraId="4CACF97D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C07EE" w14:textId="77777777" w:rsidR="00BE197C" w:rsidRPr="00400068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</w:t>
      </w:r>
      <w:r w:rsidR="007B0629" w:rsidRPr="0040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</w:t>
      </w:r>
      <w:r w:rsidR="007B0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B0629" w:rsidRPr="0040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</w:p>
    <w:p w14:paraId="53F8EEEE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30684" w14:textId="77777777" w:rsidR="00BE197C" w:rsidRPr="00E81A20" w:rsidRDefault="00BE197C" w:rsidP="004000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Головною метою Програми є </w:t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конституційного права громадян отримання об’єктивної та всебічної інформації, забезпечення підприємств, установ, організацій громади поліграфічними послугами та друкованою продукцією.</w:t>
      </w:r>
    </w:p>
    <w:p w14:paraId="794DB890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Створення сприятливих умов для розширення інформаційного простору як за рахунок збільшення можливостей доступу до каналів інформації, так і за рахунок підвищення якості інформації, що розповсюджується цими каналами.</w:t>
      </w:r>
    </w:p>
    <w:p w14:paraId="35AE5883" w14:textId="77777777" w:rsidR="00BE197C" w:rsidRPr="00E81A20" w:rsidRDefault="00BE197C" w:rsidP="00BE197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Розширення можливості доступу до об'єктивної інформації мешканців громади за рахунок  розміщення її в громадських місцях та закладах соціально-культурної сфери громади.</w:t>
      </w:r>
    </w:p>
    <w:p w14:paraId="7C865827" w14:textId="77777777" w:rsidR="00BE197C" w:rsidRPr="00E81A20" w:rsidRDefault="00BE197C" w:rsidP="00BE197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Основні завдання</w:t>
      </w: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висвітлення в громадських місцях та закладах соціально-культурної сфери Калинівської селищної ради державної політики у сфері соціально-економічного розвитку, регіонального і галузевого розвитку, діяльності Президента України, Кабінету Міністрів України, Верховної Ради України, центральних, місцевих органів виконавчої влади та органів місцевого самоврядування;  забезпечення відкритості у діяльності органів виконавчої влади та органів місцевого самоврядування району; укладення договорів з суб’єктами господарювання на виготовлення друкованої та поліграфічної продукції.</w:t>
      </w:r>
    </w:p>
    <w:p w14:paraId="48F0C3B5" w14:textId="77777777" w:rsidR="00BE197C" w:rsidRPr="00E81A20" w:rsidRDefault="00BE197C" w:rsidP="004000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Забезпечення для мешканців громади можливості на отримання права доступу до якісної, обєктивної інформації, створення умов для модернізації інформаційно-культурного простору, розширення кола споживачів інформації.</w:t>
      </w:r>
    </w:p>
    <w:p w14:paraId="5790D430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922AE" w14:textId="77777777" w:rsidR="00BE197C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ІІІ. </w:t>
      </w:r>
      <w:r w:rsidR="007B0629" w:rsidRPr="0040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Організаційні заходи</w:t>
      </w:r>
    </w:p>
    <w:p w14:paraId="472466F8" w14:textId="77777777" w:rsidR="00400068" w:rsidRPr="00400068" w:rsidRDefault="00400068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8F184D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Удосконалення системи інформування населення через розміщення експрес-інформацій в громадських місцях та закладах соціально-культурної сфери Калинівської селищної ради  для оперативного інформування і швидкого реагування населення громади.</w:t>
      </w:r>
    </w:p>
    <w:p w14:paraId="3EA42481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93D3C" w14:textId="77777777" w:rsidR="00BE197C" w:rsidRPr="008513F3" w:rsidRDefault="00BE197C" w:rsidP="00BE197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ІV</w:t>
      </w:r>
      <w:r w:rsidRPr="008513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7B0629" w:rsidRPr="008513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Перелік основних заходів </w:t>
      </w:r>
      <w:r w:rsidR="007B0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7B0629" w:rsidRPr="008513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рограми</w:t>
      </w:r>
    </w:p>
    <w:p w14:paraId="754EEE80" w14:textId="77777777" w:rsidR="00BE197C" w:rsidRPr="00E81A20" w:rsidRDefault="00BE197C" w:rsidP="00BE19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851"/>
        <w:gridCol w:w="1516"/>
        <w:gridCol w:w="992"/>
        <w:gridCol w:w="992"/>
        <w:gridCol w:w="709"/>
        <w:gridCol w:w="709"/>
        <w:gridCol w:w="708"/>
        <w:gridCol w:w="1412"/>
      </w:tblGrid>
      <w:tr w:rsidR="003C10C1" w:rsidRPr="00D224DE" w14:paraId="58ECE7C1" w14:textId="77777777" w:rsidTr="000A0913">
        <w:tc>
          <w:tcPr>
            <w:tcW w:w="456" w:type="dxa"/>
            <w:vMerge w:val="restart"/>
            <w:vAlign w:val="center"/>
          </w:tcPr>
          <w:p w14:paraId="70209E2E" w14:textId="77777777" w:rsidR="003C10C1" w:rsidRPr="002651C2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A92A4B">
              <w:rPr>
                <w:rFonts w:ascii="Times New Roman" w:hAnsi="Times New Roman" w:cs="Times New Roman"/>
                <w:b/>
                <w:sz w:val="18"/>
                <w:szCs w:val="18"/>
              </w:rPr>
              <w:t>з/п</w:t>
            </w:r>
          </w:p>
        </w:tc>
        <w:tc>
          <w:tcPr>
            <w:tcW w:w="1851" w:type="dxa"/>
            <w:vMerge w:val="restart"/>
            <w:vAlign w:val="center"/>
          </w:tcPr>
          <w:p w14:paraId="2E614A51" w14:textId="77777777" w:rsidR="003C10C1" w:rsidRPr="002651C2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516" w:type="dxa"/>
            <w:vMerge w:val="restart"/>
            <w:vAlign w:val="center"/>
          </w:tcPr>
          <w:p w14:paraId="656CC5CA" w14:textId="77777777" w:rsidR="003C10C1" w:rsidRPr="00D87490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90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</w:t>
            </w:r>
          </w:p>
        </w:tc>
        <w:tc>
          <w:tcPr>
            <w:tcW w:w="4110" w:type="dxa"/>
            <w:gridSpan w:val="5"/>
            <w:vAlign w:val="center"/>
          </w:tcPr>
          <w:p w14:paraId="18ECB159" w14:textId="77777777" w:rsidR="003C10C1" w:rsidRPr="00D87490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90">
              <w:rPr>
                <w:rFonts w:ascii="Times New Roman" w:hAnsi="Times New Roman" w:cs="Times New Roman"/>
                <w:b/>
                <w:sz w:val="20"/>
                <w:szCs w:val="20"/>
              </w:rPr>
              <w:t>Видатки на проведення заходу (</w:t>
            </w:r>
            <w:proofErr w:type="spellStart"/>
            <w:r w:rsidRPr="00D87490">
              <w:rPr>
                <w:rFonts w:ascii="Times New Roman" w:hAnsi="Times New Roman" w:cs="Times New Roman"/>
                <w:b/>
                <w:sz w:val="20"/>
                <w:szCs w:val="20"/>
              </w:rPr>
              <w:t>тис.грн</w:t>
            </w:r>
            <w:proofErr w:type="spellEnd"/>
            <w:r w:rsidRPr="00D87490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412" w:type="dxa"/>
            <w:vMerge w:val="restart"/>
            <w:vAlign w:val="center"/>
          </w:tcPr>
          <w:p w14:paraId="4B5C6A70" w14:textId="77777777" w:rsidR="003C10C1" w:rsidRDefault="003C10C1" w:rsidP="000A091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Джерело </w:t>
            </w:r>
            <w:proofErr w:type="spellStart"/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фінансу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вання</w:t>
            </w:r>
            <w:proofErr w:type="spellEnd"/>
          </w:p>
          <w:p w14:paraId="336C32FD" w14:textId="77777777" w:rsidR="003C10C1" w:rsidRPr="002651C2" w:rsidRDefault="003C10C1" w:rsidP="000A091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10C1" w:rsidRPr="00D224DE" w14:paraId="65751DF7" w14:textId="77777777" w:rsidTr="000A0913">
        <w:tc>
          <w:tcPr>
            <w:tcW w:w="456" w:type="dxa"/>
            <w:vMerge/>
          </w:tcPr>
          <w:p w14:paraId="1383BAC5" w14:textId="77777777" w:rsidR="003C10C1" w:rsidRPr="00D224DE" w:rsidRDefault="003C10C1" w:rsidP="000A0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vMerge/>
          </w:tcPr>
          <w:p w14:paraId="3FA0E15F" w14:textId="77777777" w:rsidR="003C10C1" w:rsidRPr="00D224DE" w:rsidRDefault="003C10C1" w:rsidP="000A0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vMerge/>
          </w:tcPr>
          <w:p w14:paraId="19F2D022" w14:textId="77777777" w:rsidR="003C10C1" w:rsidRPr="00D224DE" w:rsidRDefault="003C10C1" w:rsidP="000A0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3275AEE" w14:textId="77777777" w:rsidR="003C10C1" w:rsidRPr="00D87490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90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14:paraId="67D8273D" w14:textId="77777777" w:rsidR="003C10C1" w:rsidRPr="00D87490" w:rsidRDefault="003C10C1" w:rsidP="000A091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90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14:paraId="6A6633A3" w14:textId="77777777" w:rsidR="003C10C1" w:rsidRPr="00D87490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90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14:paraId="6DD7E44E" w14:textId="77777777" w:rsidR="003C10C1" w:rsidRPr="00D87490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90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8" w:type="dxa"/>
            <w:vAlign w:val="center"/>
          </w:tcPr>
          <w:p w14:paraId="0E5E7A5A" w14:textId="77777777" w:rsidR="003C10C1" w:rsidRPr="00D87490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90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2" w:type="dxa"/>
            <w:vMerge/>
          </w:tcPr>
          <w:p w14:paraId="59888577" w14:textId="77777777" w:rsidR="003C10C1" w:rsidRPr="00D224DE" w:rsidRDefault="003C10C1" w:rsidP="000A0913">
            <w:pPr>
              <w:rPr>
                <w:rFonts w:ascii="Times New Roman" w:hAnsi="Times New Roman" w:cs="Times New Roman"/>
              </w:rPr>
            </w:pPr>
          </w:p>
        </w:tc>
      </w:tr>
      <w:tr w:rsidR="003C10C1" w:rsidRPr="00D224DE" w14:paraId="0A6921AC" w14:textId="77777777" w:rsidTr="000A0913">
        <w:tc>
          <w:tcPr>
            <w:tcW w:w="456" w:type="dxa"/>
          </w:tcPr>
          <w:p w14:paraId="590B709C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851" w:type="dxa"/>
          </w:tcPr>
          <w:p w14:paraId="26EBEF62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придбання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поліграфічної продукції (буклети, афіші, плакати, книжково-журнальна продукції, календарі, щоденники, блокноти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літери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 xml:space="preserve"> та інше)</w:t>
            </w:r>
          </w:p>
        </w:tc>
        <w:tc>
          <w:tcPr>
            <w:tcW w:w="1516" w:type="dxa"/>
          </w:tcPr>
          <w:p w14:paraId="444B4CDB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992" w:type="dxa"/>
          </w:tcPr>
          <w:p w14:paraId="17D047A0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14:paraId="2C588557" w14:textId="77777777" w:rsidR="003C10C1" w:rsidRPr="00641444" w:rsidRDefault="003C10C1" w:rsidP="000A0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5B0027A1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FFD4134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21BB2915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2" w:type="dxa"/>
          </w:tcPr>
          <w:p w14:paraId="2423BF28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  <w:r w:rsidRPr="006414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заборонені законом</w:t>
            </w:r>
          </w:p>
        </w:tc>
      </w:tr>
      <w:tr w:rsidR="003C10C1" w:rsidRPr="00D224DE" w14:paraId="3EE2EA8B" w14:textId="77777777" w:rsidTr="000A0913">
        <w:tc>
          <w:tcPr>
            <w:tcW w:w="456" w:type="dxa"/>
          </w:tcPr>
          <w:p w14:paraId="7E3D898A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1" w:type="dxa"/>
          </w:tcPr>
          <w:p w14:paraId="19D26CF8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Оформлення інформаційного супроводу (рамки,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прапори,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стенди, меблі)</w:t>
            </w:r>
          </w:p>
        </w:tc>
        <w:tc>
          <w:tcPr>
            <w:tcW w:w="1516" w:type="dxa"/>
          </w:tcPr>
          <w:p w14:paraId="38AB270F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992" w:type="dxa"/>
          </w:tcPr>
          <w:p w14:paraId="1906306F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D7CDED4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A7D2FF3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14:paraId="0FA55B51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55ACE454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2" w:type="dxa"/>
          </w:tcPr>
          <w:p w14:paraId="64C0434E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  <w:r w:rsidRPr="006414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заборонені законом</w:t>
            </w:r>
          </w:p>
        </w:tc>
      </w:tr>
      <w:tr w:rsidR="003C10C1" w:rsidRPr="00D224DE" w14:paraId="00517317" w14:textId="77777777" w:rsidTr="000A0913">
        <w:tc>
          <w:tcPr>
            <w:tcW w:w="456" w:type="dxa"/>
          </w:tcPr>
          <w:p w14:paraId="224C9CDB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1" w:type="dxa"/>
          </w:tcPr>
          <w:p w14:paraId="702A4689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зовнішньої реклами – </w:t>
            </w:r>
            <w:proofErr w:type="spellStart"/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білбордів</w:t>
            </w:r>
            <w:proofErr w:type="spellEnd"/>
            <w:r w:rsidRPr="00641444">
              <w:rPr>
                <w:rFonts w:ascii="Times New Roman" w:hAnsi="Times New Roman" w:cs="Times New Roman"/>
                <w:sz w:val="20"/>
                <w:szCs w:val="20"/>
              </w:rPr>
              <w:t xml:space="preserve"> (державні свята, досягнення, загально-інформаційного змісту)</w:t>
            </w:r>
          </w:p>
        </w:tc>
        <w:tc>
          <w:tcPr>
            <w:tcW w:w="1516" w:type="dxa"/>
          </w:tcPr>
          <w:p w14:paraId="20E0F2D4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992" w:type="dxa"/>
          </w:tcPr>
          <w:p w14:paraId="70D068A2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64B02D8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6B8D2D7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7B7D48AF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105A65D3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2" w:type="dxa"/>
          </w:tcPr>
          <w:p w14:paraId="77011A0E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  <w:r w:rsidRPr="006414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заборонені законом</w:t>
            </w:r>
          </w:p>
        </w:tc>
      </w:tr>
      <w:tr w:rsidR="003C10C1" w:rsidRPr="00D224DE" w14:paraId="437B7855" w14:textId="77777777" w:rsidTr="000A0913">
        <w:tc>
          <w:tcPr>
            <w:tcW w:w="456" w:type="dxa"/>
          </w:tcPr>
          <w:p w14:paraId="4FB8F154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1" w:type="dxa"/>
          </w:tcPr>
          <w:p w14:paraId="050EF14C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Дороговкази установ, організацій, маршрутів</w:t>
            </w:r>
          </w:p>
        </w:tc>
        <w:tc>
          <w:tcPr>
            <w:tcW w:w="1516" w:type="dxa"/>
          </w:tcPr>
          <w:p w14:paraId="294BA0F1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992" w:type="dxa"/>
          </w:tcPr>
          <w:p w14:paraId="5569F718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3940BD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8757783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D76C929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1100B60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14:paraId="3F9147C7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  <w:r w:rsidRPr="006414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заборонені законом</w:t>
            </w:r>
          </w:p>
        </w:tc>
      </w:tr>
      <w:tr w:rsidR="003C10C1" w:rsidRPr="00D224DE" w14:paraId="0B72822D" w14:textId="77777777" w:rsidTr="000A0913">
        <w:tc>
          <w:tcPr>
            <w:tcW w:w="456" w:type="dxa"/>
          </w:tcPr>
          <w:p w14:paraId="72C422F4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51" w:type="dxa"/>
          </w:tcPr>
          <w:p w14:paraId="697DCED1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придбання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рекламної та сувенірної продукції (прапорці, пакети,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банери,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 xml:space="preserve"> посуд, одяг, значки та інше)</w:t>
            </w:r>
          </w:p>
        </w:tc>
        <w:tc>
          <w:tcPr>
            <w:tcW w:w="1516" w:type="dxa"/>
          </w:tcPr>
          <w:p w14:paraId="1A742296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992" w:type="dxa"/>
          </w:tcPr>
          <w:p w14:paraId="745F953A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ECCFE1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4EF9D51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14:paraId="3772F734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0826A5E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14:paraId="3637883E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  <w:r w:rsidRPr="006414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заборонені законом</w:t>
            </w:r>
          </w:p>
        </w:tc>
      </w:tr>
      <w:tr w:rsidR="003C10C1" w:rsidRPr="00D224DE" w14:paraId="57C55619" w14:textId="77777777" w:rsidTr="000A0913">
        <w:tc>
          <w:tcPr>
            <w:tcW w:w="456" w:type="dxa"/>
          </w:tcPr>
          <w:p w14:paraId="42F8AF0C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51" w:type="dxa"/>
          </w:tcPr>
          <w:p w14:paraId="596029C3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необхідної оргтехніки (принтер кольоровий, ноутбук)</w:t>
            </w:r>
          </w:p>
        </w:tc>
        <w:tc>
          <w:tcPr>
            <w:tcW w:w="1516" w:type="dxa"/>
          </w:tcPr>
          <w:p w14:paraId="592F05D7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культури, туризму та з питань діяльності засобів масової інформації</w:t>
            </w:r>
          </w:p>
        </w:tc>
        <w:tc>
          <w:tcPr>
            <w:tcW w:w="992" w:type="dxa"/>
          </w:tcPr>
          <w:p w14:paraId="7BFFE770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35EA7D4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159387A" w14:textId="77777777" w:rsidR="003C10C1" w:rsidRPr="003C10C1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56D8463C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420B4231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2" w:type="dxa"/>
          </w:tcPr>
          <w:p w14:paraId="44F7214D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 xml:space="preserve">Кошти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місцевого бюджету</w:t>
            </w:r>
            <w:r w:rsidRPr="006414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заборонені законом</w:t>
            </w:r>
          </w:p>
        </w:tc>
      </w:tr>
      <w:tr w:rsidR="003C10C1" w:rsidRPr="00D224DE" w14:paraId="75EAA74B" w14:textId="77777777" w:rsidTr="000A0913">
        <w:tc>
          <w:tcPr>
            <w:tcW w:w="456" w:type="dxa"/>
          </w:tcPr>
          <w:p w14:paraId="4884CFBA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51" w:type="dxa"/>
          </w:tcPr>
          <w:p w14:paraId="2A21F9D3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Висвітлення життя та діяльності громади в друкованих та інших засобах масової інформації</w:t>
            </w:r>
          </w:p>
        </w:tc>
        <w:tc>
          <w:tcPr>
            <w:tcW w:w="1516" w:type="dxa"/>
          </w:tcPr>
          <w:p w14:paraId="7479D2AA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Сектор культури, туризму та з питань діяльності засобів масової інформації</w:t>
            </w:r>
          </w:p>
        </w:tc>
        <w:tc>
          <w:tcPr>
            <w:tcW w:w="992" w:type="dxa"/>
          </w:tcPr>
          <w:p w14:paraId="0093BAC0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E6FF5F2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83B2678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14:paraId="403FC1EE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14:paraId="68FF965C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2" w:type="dxa"/>
          </w:tcPr>
          <w:p w14:paraId="30382B87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  <w:r w:rsidRPr="006414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641444"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заборонені законом</w:t>
            </w:r>
          </w:p>
        </w:tc>
      </w:tr>
      <w:tr w:rsidR="003C10C1" w:rsidRPr="00D224DE" w14:paraId="594C0A03" w14:textId="77777777" w:rsidTr="000A0913">
        <w:tc>
          <w:tcPr>
            <w:tcW w:w="456" w:type="dxa"/>
          </w:tcPr>
          <w:p w14:paraId="4620CC80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35225D6" w14:textId="77777777" w:rsidR="003C10C1" w:rsidRPr="00641444" w:rsidRDefault="003C10C1" w:rsidP="000A0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444">
              <w:rPr>
                <w:rFonts w:ascii="Times New Roman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516" w:type="dxa"/>
          </w:tcPr>
          <w:p w14:paraId="31826CB1" w14:textId="77777777" w:rsidR="003C10C1" w:rsidRPr="00641444" w:rsidRDefault="003C10C1" w:rsidP="000A0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3909625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240,</w:t>
            </w:r>
            <w:r w:rsidRPr="00641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14:paraId="0CDCED19" w14:textId="77777777" w:rsidR="003C10C1" w:rsidRPr="00641444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6414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280A20A" w14:textId="77777777" w:rsidR="003C10C1" w:rsidRPr="003C10C1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0C1">
              <w:rPr>
                <w:rFonts w:ascii="Times New Roman" w:hAnsi="Times New Roman" w:cs="Times New Roman"/>
                <w:b/>
                <w:sz w:val="20"/>
                <w:szCs w:val="20"/>
              </w:rPr>
              <w:t>340,0</w:t>
            </w:r>
          </w:p>
        </w:tc>
        <w:tc>
          <w:tcPr>
            <w:tcW w:w="709" w:type="dxa"/>
          </w:tcPr>
          <w:p w14:paraId="6BD517D2" w14:textId="77777777" w:rsidR="003C10C1" w:rsidRPr="003C10C1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0C1">
              <w:rPr>
                <w:rFonts w:ascii="Times New Roman" w:hAnsi="Times New Roman" w:cs="Times New Roman"/>
                <w:b/>
                <w:sz w:val="20"/>
                <w:szCs w:val="20"/>
              </w:rPr>
              <w:t>340,0</w:t>
            </w:r>
          </w:p>
        </w:tc>
        <w:tc>
          <w:tcPr>
            <w:tcW w:w="708" w:type="dxa"/>
          </w:tcPr>
          <w:p w14:paraId="68FFCA59" w14:textId="77777777" w:rsidR="003C10C1" w:rsidRPr="003C10C1" w:rsidRDefault="003C10C1" w:rsidP="000A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0C1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412" w:type="dxa"/>
          </w:tcPr>
          <w:p w14:paraId="3802AA4C" w14:textId="77777777" w:rsidR="003C10C1" w:rsidRPr="00641444" w:rsidRDefault="003C10C1" w:rsidP="000A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28FE37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D57C1" w14:textId="77777777" w:rsidR="00BE197C" w:rsidRPr="008513F3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="007B0629" w:rsidRPr="0085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Фінансове забезпечення </w:t>
      </w:r>
      <w:r w:rsidR="007B0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B0629" w:rsidRPr="0085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</w:p>
    <w:p w14:paraId="350C3D70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DBF9D" w14:textId="77777777" w:rsidR="00BE197C" w:rsidRPr="00E81A20" w:rsidRDefault="00BE197C" w:rsidP="008513F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забезпечення Програми здійснюється за рахунок коштів бюджету ради</w:t>
      </w:r>
      <w:r w:rsidR="0085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інших джерел не заборонених законодавством.</w:t>
      </w:r>
    </w:p>
    <w:p w14:paraId="0BCCC048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Обсяг щорічних асигнувань, спрямованих на реалізацію Програми визначається у видатковій частині бюджету окремим рядком відповідно до чинного законодавства України</w:t>
      </w:r>
      <w:r w:rsidR="00851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фінансові можливості бюджету.</w:t>
      </w:r>
    </w:p>
    <w:p w14:paraId="48F94041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Крім того, на реалізацію Програми можуть бути залучені кошти інших джерел фінансування, які не заборонені чинним законодавством України.</w:t>
      </w:r>
    </w:p>
    <w:p w14:paraId="1D22DD00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5053E" w14:textId="77777777" w:rsidR="00BE197C" w:rsidRPr="008513F3" w:rsidRDefault="00BE197C" w:rsidP="00BE1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VІ. </w:t>
      </w:r>
      <w:r w:rsidR="007B0629" w:rsidRPr="007B0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Очікувана ефективність виконання </w:t>
      </w:r>
      <w:r w:rsidR="007B0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B0629" w:rsidRPr="007B0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</w:p>
    <w:p w14:paraId="5326F6DC" w14:textId="77777777" w:rsidR="00BE197C" w:rsidRPr="00E81A20" w:rsidRDefault="00BE197C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93FE0" w14:textId="77777777" w:rsidR="00BE197C" w:rsidRPr="00E81A20" w:rsidRDefault="00BE197C" w:rsidP="008513F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дозволить забезпечити:</w:t>
      </w:r>
    </w:p>
    <w:p w14:paraId="617421B4" w14:textId="77777777" w:rsidR="00BE197C" w:rsidRPr="00E81A20" w:rsidRDefault="00BE197C" w:rsidP="008513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реалізацію права мешканців громади на одержання якісної, виваженої, об'єктивної та оперативної інформації;</w:t>
      </w:r>
    </w:p>
    <w:p w14:paraId="3F3DF279" w14:textId="77777777" w:rsidR="00BE197C" w:rsidRPr="00E81A20" w:rsidRDefault="00BE197C" w:rsidP="008513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підвищення повноти та оперативності інформування мешканців громади про діяльність органів виконавчої влади та органів  місцевого самоврядування з актуальних питань соціально-економічного та соціально-культурного життя громади;</w:t>
      </w:r>
    </w:p>
    <w:p w14:paraId="468BDE01" w14:textId="77777777" w:rsidR="00BE197C" w:rsidRPr="00E81A20" w:rsidRDefault="00BE197C" w:rsidP="008513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налагодження діалогу між представниками органів виконавчої влади, органів місцевого самоврядування та мешканцями громади.</w:t>
      </w:r>
    </w:p>
    <w:p w14:paraId="7ED0A23A" w14:textId="77777777" w:rsidR="00BE197C" w:rsidRDefault="00BE197C" w:rsidP="008513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Програми сприятиме зростанню авторитету та іміджу громади, де завдяки інформаційно-комунікаційним технологіям запроваджуються процеси формування інформаційно-культурного простору Калинівської селищної ради.</w:t>
      </w:r>
    </w:p>
    <w:p w14:paraId="24EC916B" w14:textId="77777777" w:rsidR="00011D6B" w:rsidRDefault="00011D6B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38393" w14:textId="77777777" w:rsidR="00011D6B" w:rsidRDefault="00011D6B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B5FBE" w14:textId="77777777" w:rsidR="00011D6B" w:rsidRDefault="00011D6B" w:rsidP="00BE1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4BE7C" w14:textId="77777777" w:rsidR="008513F3" w:rsidRPr="008513F3" w:rsidRDefault="008513F3" w:rsidP="008513F3">
      <w:pPr>
        <w:pStyle w:val="1"/>
        <w:tabs>
          <w:tab w:val="left" w:pos="4361"/>
          <w:tab w:val="left" w:pos="6374"/>
        </w:tabs>
        <w:spacing w:after="220" w:line="276" w:lineRule="auto"/>
        <w:ind w:firstLine="0"/>
        <w:contextualSpacing/>
        <w:rPr>
          <w:b/>
          <w:bCs/>
          <w:sz w:val="28"/>
          <w:szCs w:val="28"/>
          <w:lang w:val="uk-UA" w:eastAsia="uk-UA" w:bidi="uk-UA"/>
        </w:rPr>
      </w:pPr>
      <w:r w:rsidRPr="008513F3">
        <w:rPr>
          <w:b/>
          <w:bCs/>
          <w:sz w:val="28"/>
          <w:szCs w:val="28"/>
          <w:lang w:val="uk-UA" w:eastAsia="uk-UA" w:bidi="uk-UA"/>
        </w:rPr>
        <w:t xml:space="preserve">Виконуюча </w:t>
      </w:r>
      <w:proofErr w:type="spellStart"/>
      <w:r w:rsidRPr="008513F3">
        <w:rPr>
          <w:b/>
          <w:bCs/>
          <w:sz w:val="28"/>
          <w:szCs w:val="28"/>
          <w:lang w:val="uk-UA" w:eastAsia="uk-UA" w:bidi="uk-UA"/>
        </w:rPr>
        <w:t>обов</w:t>
      </w:r>
      <w:proofErr w:type="spellEnd"/>
      <w:r w:rsidRPr="008513F3">
        <w:rPr>
          <w:b/>
          <w:bCs/>
          <w:sz w:val="28"/>
          <w:szCs w:val="28"/>
          <w:lang w:eastAsia="uk-UA" w:bidi="uk-UA"/>
        </w:rPr>
        <w:t>’</w:t>
      </w:r>
      <w:proofErr w:type="spellStart"/>
      <w:r w:rsidRPr="008513F3">
        <w:rPr>
          <w:b/>
          <w:bCs/>
          <w:sz w:val="28"/>
          <w:szCs w:val="28"/>
          <w:lang w:val="uk-UA" w:eastAsia="uk-UA" w:bidi="uk-UA"/>
        </w:rPr>
        <w:t>язки</w:t>
      </w:r>
      <w:proofErr w:type="spellEnd"/>
    </w:p>
    <w:p w14:paraId="300C794F" w14:textId="77777777" w:rsidR="008513F3" w:rsidRPr="008513F3" w:rsidRDefault="008513F3" w:rsidP="008513F3">
      <w:pPr>
        <w:pStyle w:val="1"/>
        <w:tabs>
          <w:tab w:val="left" w:pos="4361"/>
          <w:tab w:val="left" w:pos="6374"/>
        </w:tabs>
        <w:spacing w:after="220" w:line="276" w:lineRule="auto"/>
        <w:ind w:firstLine="0"/>
        <w:contextualSpacing/>
        <w:rPr>
          <w:b/>
          <w:bCs/>
          <w:sz w:val="28"/>
          <w:szCs w:val="28"/>
          <w:lang w:val="uk-UA" w:eastAsia="uk-UA" w:bidi="uk-UA"/>
        </w:rPr>
      </w:pPr>
      <w:r w:rsidRPr="008513F3">
        <w:rPr>
          <w:b/>
          <w:bCs/>
          <w:sz w:val="28"/>
          <w:szCs w:val="28"/>
          <w:lang w:val="uk-UA" w:eastAsia="uk-UA" w:bidi="uk-UA"/>
        </w:rPr>
        <w:t xml:space="preserve">завідувача сектору культури, </w:t>
      </w:r>
    </w:p>
    <w:p w14:paraId="699692A7" w14:textId="77777777" w:rsidR="008513F3" w:rsidRPr="008513F3" w:rsidRDefault="008513F3" w:rsidP="008513F3">
      <w:pPr>
        <w:pStyle w:val="1"/>
        <w:tabs>
          <w:tab w:val="left" w:pos="4361"/>
          <w:tab w:val="left" w:pos="6374"/>
        </w:tabs>
        <w:spacing w:after="220" w:line="276" w:lineRule="auto"/>
        <w:ind w:firstLine="0"/>
        <w:contextualSpacing/>
        <w:rPr>
          <w:b/>
          <w:bCs/>
          <w:sz w:val="28"/>
          <w:szCs w:val="28"/>
          <w:lang w:val="uk-UA" w:eastAsia="uk-UA" w:bidi="uk-UA"/>
        </w:rPr>
      </w:pPr>
      <w:r w:rsidRPr="008513F3">
        <w:rPr>
          <w:b/>
          <w:bCs/>
          <w:sz w:val="28"/>
          <w:szCs w:val="28"/>
          <w:lang w:val="uk-UA" w:eastAsia="uk-UA" w:bidi="uk-UA"/>
        </w:rPr>
        <w:t xml:space="preserve">туризму та з питань діяльності </w:t>
      </w:r>
    </w:p>
    <w:p w14:paraId="50851165" w14:textId="77777777" w:rsidR="008513F3" w:rsidRPr="008513F3" w:rsidRDefault="008513F3" w:rsidP="008513F3">
      <w:pPr>
        <w:pStyle w:val="1"/>
        <w:tabs>
          <w:tab w:val="left" w:pos="4361"/>
          <w:tab w:val="left" w:pos="6374"/>
        </w:tabs>
        <w:spacing w:after="0" w:line="276" w:lineRule="auto"/>
        <w:ind w:firstLine="0"/>
        <w:contextualSpacing/>
        <w:rPr>
          <w:b/>
          <w:bCs/>
          <w:sz w:val="28"/>
          <w:szCs w:val="28"/>
          <w:lang w:val="uk-UA" w:eastAsia="uk-UA" w:bidi="uk-UA"/>
        </w:rPr>
      </w:pPr>
      <w:r w:rsidRPr="008513F3">
        <w:rPr>
          <w:b/>
          <w:bCs/>
          <w:sz w:val="28"/>
          <w:szCs w:val="28"/>
          <w:lang w:val="uk-UA" w:eastAsia="uk-UA" w:bidi="uk-UA"/>
        </w:rPr>
        <w:t>засобів масової інформації</w:t>
      </w:r>
    </w:p>
    <w:p w14:paraId="1BF92BC8" w14:textId="77777777" w:rsidR="00011D6B" w:rsidRPr="008513F3" w:rsidRDefault="008513F3" w:rsidP="008513F3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F3">
        <w:rPr>
          <w:rFonts w:ascii="Times New Roman" w:hAnsi="Times New Roman" w:cs="Times New Roman"/>
          <w:b/>
          <w:bCs/>
          <w:sz w:val="28"/>
          <w:szCs w:val="28"/>
        </w:rPr>
        <w:t>Калинівської селищної ради</w:t>
      </w:r>
      <w:r w:rsidR="00011D6B" w:rsidRPr="0085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1D6B" w:rsidRPr="0085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1D6B" w:rsidRPr="0085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1D6B" w:rsidRPr="0085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ХИЖНЯК</w:t>
      </w:r>
    </w:p>
    <w:p w14:paraId="41115433" w14:textId="77777777" w:rsidR="00BE197C" w:rsidRPr="008513F3" w:rsidRDefault="00BE197C" w:rsidP="008A2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E197C" w:rsidRPr="008513F3" w:rsidSect="008513F3">
      <w:pgSz w:w="11900" w:h="16840"/>
      <w:pgMar w:top="1371" w:right="542" w:bottom="851" w:left="1542" w:header="943" w:footer="84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C82"/>
    <w:multiLevelType w:val="multilevel"/>
    <w:tmpl w:val="5DE477A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424AF"/>
    <w:multiLevelType w:val="multilevel"/>
    <w:tmpl w:val="EEC21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4F55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C3389"/>
    <w:multiLevelType w:val="multilevel"/>
    <w:tmpl w:val="0E30A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A71AE"/>
    <w:multiLevelType w:val="multilevel"/>
    <w:tmpl w:val="E5268EA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F3023"/>
    <w:multiLevelType w:val="multilevel"/>
    <w:tmpl w:val="F524F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2A5041"/>
    <w:multiLevelType w:val="multilevel"/>
    <w:tmpl w:val="49F00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4857EB"/>
    <w:multiLevelType w:val="multilevel"/>
    <w:tmpl w:val="2C80B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0158DA"/>
    <w:multiLevelType w:val="multilevel"/>
    <w:tmpl w:val="F42A9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1BB2E62"/>
    <w:multiLevelType w:val="multilevel"/>
    <w:tmpl w:val="0B5051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CF"/>
    <w:rsid w:val="00011D6B"/>
    <w:rsid w:val="00124120"/>
    <w:rsid w:val="002734B7"/>
    <w:rsid w:val="003A4C52"/>
    <w:rsid w:val="003C10C1"/>
    <w:rsid w:val="00400068"/>
    <w:rsid w:val="004D617F"/>
    <w:rsid w:val="00641444"/>
    <w:rsid w:val="00655E0E"/>
    <w:rsid w:val="007673CD"/>
    <w:rsid w:val="00786C1A"/>
    <w:rsid w:val="007B0629"/>
    <w:rsid w:val="008513F3"/>
    <w:rsid w:val="00863066"/>
    <w:rsid w:val="00867342"/>
    <w:rsid w:val="008A2B22"/>
    <w:rsid w:val="008D29B5"/>
    <w:rsid w:val="008E0204"/>
    <w:rsid w:val="00902A56"/>
    <w:rsid w:val="00936E4F"/>
    <w:rsid w:val="009954E6"/>
    <w:rsid w:val="009A11DA"/>
    <w:rsid w:val="00B1012A"/>
    <w:rsid w:val="00B27009"/>
    <w:rsid w:val="00BE197C"/>
    <w:rsid w:val="00C2515D"/>
    <w:rsid w:val="00CA449C"/>
    <w:rsid w:val="00CA5B39"/>
    <w:rsid w:val="00D750CF"/>
    <w:rsid w:val="00D87490"/>
    <w:rsid w:val="00D958D6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B158"/>
  <w15:chartTrackingRefBased/>
  <w15:docId w15:val="{73F101F5-84C0-47C9-9BB4-03775DC1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51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515D"/>
    <w:rPr>
      <w:rFonts w:ascii="Times New Roman" w:eastAsia="Times New Roman" w:hAnsi="Times New Roman" w:cs="Times New Roman"/>
    </w:rPr>
  </w:style>
  <w:style w:type="character" w:customStyle="1" w:styleId="8">
    <w:name w:val="Заголовок №8_"/>
    <w:basedOn w:val="a0"/>
    <w:link w:val="80"/>
    <w:rsid w:val="00C2515D"/>
    <w:rPr>
      <w:rFonts w:ascii="Times New Roman" w:eastAsia="Times New Roman" w:hAnsi="Times New Roman" w:cs="Times New Roman"/>
      <w:b/>
      <w:bCs/>
      <w:color w:val="5B4F55"/>
      <w:sz w:val="26"/>
      <w:szCs w:val="26"/>
    </w:rPr>
  </w:style>
  <w:style w:type="character" w:customStyle="1" w:styleId="4">
    <w:name w:val="Основной текст (4)_"/>
    <w:basedOn w:val="a0"/>
    <w:link w:val="40"/>
    <w:rsid w:val="00C2515D"/>
    <w:rPr>
      <w:rFonts w:ascii="Times New Roman" w:eastAsia="Times New Roman" w:hAnsi="Times New Roman" w:cs="Times New Roman"/>
      <w:b/>
      <w:bCs/>
      <w:color w:val="5B4F55"/>
      <w:sz w:val="32"/>
      <w:szCs w:val="32"/>
    </w:rPr>
  </w:style>
  <w:style w:type="paragraph" w:customStyle="1" w:styleId="1">
    <w:name w:val="Основной текст1"/>
    <w:basedOn w:val="a"/>
    <w:link w:val="a3"/>
    <w:rsid w:val="00C2515D"/>
    <w:pPr>
      <w:spacing w:after="20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80">
    <w:name w:val="Заголовок №8"/>
    <w:basedOn w:val="a"/>
    <w:link w:val="8"/>
    <w:rsid w:val="00C2515D"/>
    <w:pPr>
      <w:spacing w:after="190" w:line="259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5B4F55"/>
      <w:sz w:val="26"/>
      <w:szCs w:val="26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C2515D"/>
    <w:pPr>
      <w:spacing w:after="6240"/>
      <w:jc w:val="center"/>
    </w:pPr>
    <w:rPr>
      <w:rFonts w:ascii="Times New Roman" w:eastAsia="Times New Roman" w:hAnsi="Times New Roman" w:cs="Times New Roman"/>
      <w:b/>
      <w:bCs/>
      <w:color w:val="5B4F55"/>
      <w:sz w:val="32"/>
      <w:szCs w:val="32"/>
      <w:lang w:val="ru-RU" w:eastAsia="en-US" w:bidi="ar-SA"/>
    </w:rPr>
  </w:style>
  <w:style w:type="table" w:styleId="a4">
    <w:name w:val="Table Grid"/>
    <w:basedOn w:val="a1"/>
    <w:uiPriority w:val="59"/>
    <w:rsid w:val="008A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2B2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6">
    <w:name w:val="Другое_"/>
    <w:basedOn w:val="a0"/>
    <w:link w:val="a7"/>
    <w:rsid w:val="00B1012A"/>
    <w:rPr>
      <w:rFonts w:ascii="Times New Roman" w:eastAsia="Times New Roman" w:hAnsi="Times New Roman" w:cs="Times New Roman"/>
    </w:rPr>
  </w:style>
  <w:style w:type="character" w:customStyle="1" w:styleId="a8">
    <w:name w:val="Колонтитул_"/>
    <w:basedOn w:val="a0"/>
    <w:link w:val="a9"/>
    <w:rsid w:val="00B1012A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B1012A"/>
    <w:pPr>
      <w:spacing w:after="20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a9">
    <w:name w:val="Колонтитул"/>
    <w:basedOn w:val="a"/>
    <w:link w:val="a8"/>
    <w:rsid w:val="00B1012A"/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4D61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617F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svetik_volkova@outlook.com</dc:creator>
  <cp:keywords/>
  <dc:description/>
  <cp:lastModifiedBy>AdminPC</cp:lastModifiedBy>
  <cp:revision>10</cp:revision>
  <cp:lastPrinted>2021-11-23T09:33:00Z</cp:lastPrinted>
  <dcterms:created xsi:type="dcterms:W3CDTF">2021-11-19T09:47:00Z</dcterms:created>
  <dcterms:modified xsi:type="dcterms:W3CDTF">2021-12-13T10:02:00Z</dcterms:modified>
</cp:coreProperties>
</file>