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5B706" w14:textId="1E86F931" w:rsidR="00520365" w:rsidRDefault="00520365" w:rsidP="005F101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3"/>
    </w:p>
    <w:p w14:paraId="3B129B1A" w14:textId="53D5072A" w:rsidR="00940798" w:rsidRDefault="00940798" w:rsidP="005F10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C49340" w14:textId="77777777" w:rsidR="00760C63" w:rsidRPr="00760C63" w:rsidRDefault="00760C63" w:rsidP="00940798">
      <w:pPr>
        <w:ind w:left="4956" w:firstLine="708"/>
        <w:rPr>
          <w:rFonts w:ascii="Times New Roman" w:hAnsi="Times New Roman" w:cs="Times New Roman"/>
        </w:rPr>
      </w:pPr>
      <w:r w:rsidRPr="00760C63">
        <w:rPr>
          <w:rFonts w:ascii="Times New Roman" w:hAnsi="Times New Roman" w:cs="Times New Roman"/>
        </w:rPr>
        <w:t xml:space="preserve">Додаток 1 </w:t>
      </w:r>
    </w:p>
    <w:p w14:paraId="4C51E893" w14:textId="77777777" w:rsidR="00760C63" w:rsidRPr="00760C63" w:rsidRDefault="00760C63" w:rsidP="00940798">
      <w:pPr>
        <w:ind w:left="4956" w:firstLine="708"/>
        <w:rPr>
          <w:rFonts w:ascii="Times New Roman" w:hAnsi="Times New Roman" w:cs="Times New Roman"/>
        </w:rPr>
      </w:pPr>
      <w:r w:rsidRPr="00760C63">
        <w:rPr>
          <w:rFonts w:ascii="Times New Roman" w:hAnsi="Times New Roman" w:cs="Times New Roman"/>
        </w:rPr>
        <w:t xml:space="preserve">до рішення </w:t>
      </w:r>
    </w:p>
    <w:p w14:paraId="7D542B30" w14:textId="77777777" w:rsidR="00760C63" w:rsidRPr="00760C63" w:rsidRDefault="00760C63" w:rsidP="00940798">
      <w:pPr>
        <w:ind w:left="5664"/>
        <w:rPr>
          <w:rFonts w:ascii="Times New Roman" w:hAnsi="Times New Roman" w:cs="Times New Roman"/>
        </w:rPr>
      </w:pPr>
      <w:r w:rsidRPr="00760C63">
        <w:rPr>
          <w:rFonts w:ascii="Times New Roman" w:hAnsi="Times New Roman" w:cs="Times New Roman"/>
        </w:rPr>
        <w:t>Калинівської селищної ради</w:t>
      </w:r>
    </w:p>
    <w:bookmarkEnd w:id="0"/>
    <w:p w14:paraId="3B3B28B3" w14:textId="22328963" w:rsidR="005F101A" w:rsidRDefault="005F101A" w:rsidP="00B95136">
      <w:pPr>
        <w:pStyle w:val="40"/>
        <w:shd w:val="clear" w:color="auto" w:fill="auto"/>
        <w:tabs>
          <w:tab w:val="left" w:pos="982"/>
        </w:tabs>
        <w:spacing w:before="0" w:after="0" w:line="280" w:lineRule="exact"/>
        <w:ind w:left="600" w:firstLine="0"/>
        <w:rPr>
          <w:sz w:val="24"/>
          <w:szCs w:val="24"/>
        </w:rPr>
      </w:pPr>
    </w:p>
    <w:p w14:paraId="07CD64D9" w14:textId="77777777" w:rsidR="00931B23" w:rsidRDefault="00931B23" w:rsidP="00B95136">
      <w:pPr>
        <w:pStyle w:val="40"/>
        <w:shd w:val="clear" w:color="auto" w:fill="auto"/>
        <w:tabs>
          <w:tab w:val="left" w:pos="982"/>
        </w:tabs>
        <w:spacing w:before="0" w:after="0" w:line="280" w:lineRule="exact"/>
        <w:ind w:left="600" w:firstLine="0"/>
        <w:rPr>
          <w:sz w:val="24"/>
          <w:szCs w:val="24"/>
        </w:rPr>
      </w:pPr>
    </w:p>
    <w:p w14:paraId="6B01E212" w14:textId="77777777" w:rsidR="00940798" w:rsidRPr="00BA6BD8" w:rsidRDefault="00940798" w:rsidP="00B95136">
      <w:pPr>
        <w:pStyle w:val="40"/>
        <w:shd w:val="clear" w:color="auto" w:fill="auto"/>
        <w:tabs>
          <w:tab w:val="left" w:pos="982"/>
        </w:tabs>
        <w:spacing w:before="0" w:after="0" w:line="280" w:lineRule="exact"/>
        <w:ind w:left="600" w:firstLine="0"/>
        <w:rPr>
          <w:sz w:val="24"/>
          <w:szCs w:val="24"/>
        </w:rPr>
      </w:pPr>
    </w:p>
    <w:p w14:paraId="2B887846" w14:textId="77777777" w:rsidR="009D248F" w:rsidRPr="00BA6BD8" w:rsidRDefault="005F101A" w:rsidP="005F101A">
      <w:pPr>
        <w:jc w:val="center"/>
        <w:rPr>
          <w:rFonts w:ascii="Times New Roman" w:hAnsi="Times New Roman" w:cs="Times New Roman"/>
        </w:rPr>
      </w:pPr>
      <w:bookmarkStart w:id="1" w:name="bookmark5"/>
      <w:r w:rsidRPr="00BA6BD8">
        <w:rPr>
          <w:rFonts w:ascii="Times New Roman" w:hAnsi="Times New Roman" w:cs="Times New Roman"/>
        </w:rPr>
        <w:t>СТАВКИ</w:t>
      </w:r>
      <w:bookmarkEnd w:id="1"/>
    </w:p>
    <w:p w14:paraId="5F374760" w14:textId="28718BC0" w:rsidR="009D248F" w:rsidRPr="00BA6BD8" w:rsidRDefault="005F101A" w:rsidP="005F101A">
      <w:pPr>
        <w:jc w:val="center"/>
        <w:rPr>
          <w:rFonts w:ascii="Times New Roman" w:hAnsi="Times New Roman" w:cs="Times New Roman"/>
        </w:rPr>
      </w:pPr>
      <w:r w:rsidRPr="00BA6BD8">
        <w:rPr>
          <w:rFonts w:ascii="Times New Roman" w:hAnsi="Times New Roman" w:cs="Times New Roman"/>
        </w:rPr>
        <w:t>податку на нерухоме майно, відмінне від земельної ділянки</w:t>
      </w:r>
    </w:p>
    <w:p w14:paraId="270B00B2" w14:textId="77777777" w:rsidR="005F101A" w:rsidRPr="00BA6BD8" w:rsidRDefault="005F101A" w:rsidP="005F101A">
      <w:pPr>
        <w:jc w:val="center"/>
        <w:rPr>
          <w:rFonts w:ascii="Times New Roman" w:hAnsi="Times New Roman" w:cs="Times New Roman"/>
        </w:rPr>
      </w:pPr>
    </w:p>
    <w:p w14:paraId="66BA20E3" w14:textId="77777777" w:rsidR="009D248F" w:rsidRPr="00BA6BD8" w:rsidRDefault="005F101A" w:rsidP="004C316E">
      <w:pPr>
        <w:pStyle w:val="a8"/>
        <w:shd w:val="clear" w:color="auto" w:fill="auto"/>
        <w:tabs>
          <w:tab w:val="left" w:leader="underscore" w:pos="9734"/>
        </w:tabs>
        <w:ind w:firstLine="0"/>
        <w:rPr>
          <w:sz w:val="24"/>
          <w:szCs w:val="24"/>
        </w:rPr>
      </w:pPr>
      <w:r w:rsidRPr="00BA6BD8">
        <w:rPr>
          <w:sz w:val="24"/>
          <w:szCs w:val="24"/>
        </w:rPr>
        <w:t xml:space="preserve">Адміністративно-територіальні одиниці або населені пункти, або території об’єднаних </w:t>
      </w:r>
      <w:r w:rsidRPr="00BA6BD8">
        <w:rPr>
          <w:rStyle w:val="a9"/>
          <w:sz w:val="24"/>
          <w:szCs w:val="24"/>
        </w:rPr>
        <w:t>територіальних громад, на які поширюється дія рішення ради:</w:t>
      </w:r>
      <w:r w:rsidRPr="00BA6BD8">
        <w:rPr>
          <w:sz w:val="24"/>
          <w:szCs w:val="24"/>
        </w:rPr>
        <w:tab/>
      </w:r>
    </w:p>
    <w:tbl>
      <w:tblPr>
        <w:tblOverlap w:val="never"/>
        <w:tblW w:w="99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4"/>
        <w:gridCol w:w="1376"/>
        <w:gridCol w:w="1500"/>
        <w:gridCol w:w="5621"/>
      </w:tblGrid>
      <w:tr w:rsidR="009D248F" w:rsidRPr="00BA6BD8" w14:paraId="4CEDA878" w14:textId="77777777" w:rsidTr="00BA6BD8">
        <w:trPr>
          <w:trHeight w:hRule="exact" w:val="965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C9DB4" w14:textId="77777777" w:rsidR="009D248F" w:rsidRPr="00BA6BD8" w:rsidRDefault="005F101A" w:rsidP="004C316E">
            <w:pPr>
              <w:pStyle w:val="22"/>
              <w:shd w:val="clear" w:color="auto" w:fill="auto"/>
              <w:spacing w:before="0" w:after="6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Код</w:t>
            </w:r>
          </w:p>
          <w:p w14:paraId="668AB1D1" w14:textId="77777777" w:rsidR="009D248F" w:rsidRPr="00BA6BD8" w:rsidRDefault="005F101A" w:rsidP="004C316E">
            <w:pPr>
              <w:pStyle w:val="22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області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49E4D" w14:textId="77777777" w:rsidR="009D248F" w:rsidRPr="00BA6BD8" w:rsidRDefault="005F101A" w:rsidP="004C316E">
            <w:pPr>
              <w:pStyle w:val="22"/>
              <w:shd w:val="clear" w:color="auto" w:fill="auto"/>
              <w:spacing w:before="0" w:after="18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Код</w:t>
            </w:r>
          </w:p>
          <w:p w14:paraId="04C9E816" w14:textId="77777777" w:rsidR="009D248F" w:rsidRPr="00BA6BD8" w:rsidRDefault="005F101A" w:rsidP="004C316E">
            <w:pPr>
              <w:pStyle w:val="22"/>
              <w:shd w:val="clear" w:color="auto" w:fill="auto"/>
              <w:spacing w:before="18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району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94E10" w14:textId="77777777" w:rsidR="009D248F" w:rsidRPr="00BA6BD8" w:rsidRDefault="005F101A" w:rsidP="004C316E">
            <w:pPr>
              <w:pStyle w:val="22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Код згідно з КОАТУУ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948CE3" w14:textId="77777777" w:rsidR="009D248F" w:rsidRPr="00BA6BD8" w:rsidRDefault="005F101A" w:rsidP="004C316E">
            <w:pPr>
              <w:pStyle w:val="22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9D248F" w:rsidRPr="00BA6BD8" w14:paraId="4A34837B" w14:textId="77777777" w:rsidTr="00BA6BD8">
        <w:trPr>
          <w:trHeight w:hRule="exact" w:val="845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4F2C9" w14:textId="5A47AD6B" w:rsidR="009D248F" w:rsidRPr="00BA6BD8" w:rsidRDefault="004C316E" w:rsidP="004C316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sz w:val="24"/>
                <w:szCs w:val="24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2F823" w14:textId="2F488456" w:rsidR="009D248F" w:rsidRPr="00BA6BD8" w:rsidRDefault="009D248F" w:rsidP="004C316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63EDE" w14:textId="6EB44AFF" w:rsidR="009D248F" w:rsidRPr="00BA6BD8" w:rsidRDefault="004C316E" w:rsidP="004C316E">
            <w:pPr>
              <w:pStyle w:val="22"/>
              <w:shd w:val="clear" w:color="auto" w:fill="auto"/>
              <w:spacing w:before="0" w:after="0" w:line="220" w:lineRule="exact"/>
              <w:ind w:left="180"/>
              <w:jc w:val="left"/>
              <w:rPr>
                <w:sz w:val="24"/>
                <w:szCs w:val="24"/>
              </w:rPr>
            </w:pPr>
            <w:r w:rsidRPr="00BA6BD8">
              <w:rPr>
                <w:rFonts w:eastAsia="Calibri"/>
                <w:sz w:val="24"/>
                <w:szCs w:val="24"/>
              </w:rPr>
              <w:t>3221455800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6908F" w14:textId="5DED0931" w:rsidR="009D248F" w:rsidRPr="00BA6BD8" w:rsidRDefault="004C316E" w:rsidP="004C316E">
            <w:pPr>
              <w:pStyle w:val="22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BA6BD8">
              <w:rPr>
                <w:sz w:val="24"/>
                <w:szCs w:val="24"/>
              </w:rPr>
              <w:t xml:space="preserve">Калинівська </w:t>
            </w:r>
            <w:r w:rsidR="00153C67">
              <w:rPr>
                <w:sz w:val="24"/>
                <w:szCs w:val="24"/>
              </w:rPr>
              <w:t>селищна</w:t>
            </w:r>
            <w:r w:rsidRPr="00BA6BD8">
              <w:rPr>
                <w:sz w:val="24"/>
                <w:szCs w:val="24"/>
              </w:rPr>
              <w:t xml:space="preserve"> територіальна громада (Калинівськ</w:t>
            </w:r>
            <w:r w:rsidR="00153C67">
              <w:rPr>
                <w:sz w:val="24"/>
                <w:szCs w:val="24"/>
              </w:rPr>
              <w:t>а</w:t>
            </w:r>
            <w:r w:rsidRPr="00BA6BD8">
              <w:rPr>
                <w:sz w:val="24"/>
                <w:szCs w:val="24"/>
              </w:rPr>
              <w:t xml:space="preserve"> селищн</w:t>
            </w:r>
            <w:r w:rsidR="00153C67">
              <w:rPr>
                <w:sz w:val="24"/>
                <w:szCs w:val="24"/>
              </w:rPr>
              <w:t>а</w:t>
            </w:r>
            <w:r w:rsidRPr="00BA6BD8">
              <w:rPr>
                <w:sz w:val="24"/>
                <w:szCs w:val="24"/>
              </w:rPr>
              <w:t xml:space="preserve"> рад</w:t>
            </w:r>
            <w:r w:rsidR="00153C67">
              <w:rPr>
                <w:sz w:val="24"/>
                <w:szCs w:val="24"/>
              </w:rPr>
              <w:t>а</w:t>
            </w:r>
            <w:r w:rsidRPr="00BA6BD8">
              <w:rPr>
                <w:sz w:val="24"/>
                <w:szCs w:val="24"/>
              </w:rPr>
              <w:t>) Фастівського району Київської області</w:t>
            </w:r>
          </w:p>
        </w:tc>
      </w:tr>
    </w:tbl>
    <w:p w14:paraId="5BA4F51A" w14:textId="77777777" w:rsidR="009D248F" w:rsidRPr="00BA6BD8" w:rsidRDefault="009D248F" w:rsidP="004C316E">
      <w:pPr>
        <w:rPr>
          <w:rFonts w:ascii="Times New Roman" w:hAnsi="Times New Roman" w:cs="Times New Roman"/>
        </w:rPr>
      </w:pPr>
    </w:p>
    <w:tbl>
      <w:tblPr>
        <w:tblOverlap w:val="never"/>
        <w:tblW w:w="99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"/>
        <w:gridCol w:w="4533"/>
        <w:gridCol w:w="753"/>
        <w:gridCol w:w="763"/>
        <w:gridCol w:w="754"/>
        <w:gridCol w:w="758"/>
        <w:gridCol w:w="754"/>
        <w:gridCol w:w="768"/>
      </w:tblGrid>
      <w:tr w:rsidR="009D248F" w:rsidRPr="00BA6BD8" w14:paraId="008FFF5F" w14:textId="77777777" w:rsidTr="00940798">
        <w:trPr>
          <w:trHeight w:hRule="exact" w:val="845"/>
          <w:jc w:val="center"/>
        </w:trPr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F1B98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Класифікація будівель та споруд</w:t>
            </w:r>
            <w:r w:rsidRPr="00BA6BD8">
              <w:rPr>
                <w:rStyle w:val="275pt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52839E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Ставки податку</w:t>
            </w:r>
            <w:r w:rsidRPr="00BA6BD8">
              <w:rPr>
                <w:rStyle w:val="275pt"/>
                <w:sz w:val="24"/>
                <w:szCs w:val="24"/>
                <w:vertAlign w:val="superscript"/>
              </w:rPr>
              <w:t>3</w:t>
            </w:r>
            <w:r w:rsidRPr="00BA6BD8">
              <w:rPr>
                <w:rStyle w:val="275pt"/>
                <w:sz w:val="24"/>
                <w:szCs w:val="24"/>
              </w:rPr>
              <w:t xml:space="preserve"> </w:t>
            </w:r>
            <w:r w:rsidRPr="00BA6BD8">
              <w:rPr>
                <w:rStyle w:val="211pt"/>
                <w:sz w:val="24"/>
                <w:szCs w:val="24"/>
              </w:rPr>
              <w:t>за 1 кв. метр (відсотків розміру мінімальної заробітної плати)</w:t>
            </w:r>
          </w:p>
        </w:tc>
      </w:tr>
      <w:tr w:rsidR="009D248F" w:rsidRPr="00BA6BD8" w14:paraId="002898A4" w14:textId="77777777" w:rsidTr="00940798">
        <w:trPr>
          <w:trHeight w:hRule="exact" w:val="557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52B89" w14:textId="77777777" w:rsidR="00940798" w:rsidRDefault="00940798" w:rsidP="00940798">
            <w:pPr>
              <w:pStyle w:val="22"/>
              <w:shd w:val="clear" w:color="auto" w:fill="auto"/>
              <w:spacing w:before="0" w:after="0" w:line="150" w:lineRule="exact"/>
              <w:jc w:val="center"/>
              <w:rPr>
                <w:rStyle w:val="275pt"/>
                <w:sz w:val="24"/>
                <w:szCs w:val="24"/>
              </w:rPr>
            </w:pPr>
          </w:p>
          <w:p w14:paraId="2F44911E" w14:textId="042CD99E" w:rsidR="009D248F" w:rsidRPr="00BA6BD8" w:rsidRDefault="005F101A" w:rsidP="00931B2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A6BD8">
              <w:rPr>
                <w:rStyle w:val="275pt"/>
                <w:sz w:val="24"/>
                <w:szCs w:val="24"/>
              </w:rPr>
              <w:t>2</w:t>
            </w:r>
          </w:p>
          <w:p w14:paraId="747FE8D0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код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372C0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найменування</w:t>
            </w:r>
            <w:r w:rsidRPr="00BA6BD8">
              <w:rPr>
                <w:rStyle w:val="275pt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629AA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для юридичних осіб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9002D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22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для фізичних осіб</w:t>
            </w:r>
          </w:p>
        </w:tc>
      </w:tr>
      <w:tr w:rsidR="00931B23" w:rsidRPr="00BA6BD8" w14:paraId="7BD95130" w14:textId="77777777" w:rsidTr="00931B23">
        <w:trPr>
          <w:trHeight w:hRule="exact" w:val="419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747A56" w14:textId="77777777" w:rsidR="00931B23" w:rsidRPr="00BA6BD8" w:rsidRDefault="00931B23" w:rsidP="00931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85F5E7" w14:textId="77777777" w:rsidR="00931B23" w:rsidRPr="00BA6BD8" w:rsidRDefault="00931B23" w:rsidP="00931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ED5A1" w14:textId="49421111" w:rsidR="00931B23" w:rsidRPr="00931B23" w:rsidRDefault="00931B23" w:rsidP="00931B2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31B23">
              <w:rPr>
                <w:rStyle w:val="211pt"/>
                <w:sz w:val="24"/>
                <w:szCs w:val="24"/>
              </w:rPr>
              <w:t xml:space="preserve">1зона </w:t>
            </w:r>
            <w:r w:rsidRPr="00931B23">
              <w:rPr>
                <w:rStyle w:val="211pt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C3A2C" w14:textId="7A407B8B" w:rsidR="00931B23" w:rsidRPr="00931B23" w:rsidRDefault="00931B23" w:rsidP="00931B2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  <w:r w:rsidRPr="00931B23">
              <w:rPr>
                <w:rStyle w:val="211pt"/>
                <w:sz w:val="24"/>
                <w:szCs w:val="24"/>
              </w:rPr>
              <w:t xml:space="preserve">зона </w:t>
            </w:r>
            <w:r w:rsidRPr="00931B23">
              <w:rPr>
                <w:rStyle w:val="211pt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7C70E" w14:textId="54D8641F" w:rsidR="00931B23" w:rsidRPr="00931B23" w:rsidRDefault="00931B23" w:rsidP="00931B2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4"/>
                <w:szCs w:val="24"/>
              </w:rPr>
              <w:t>3</w:t>
            </w:r>
            <w:r w:rsidRPr="00931B23">
              <w:rPr>
                <w:rStyle w:val="211pt"/>
                <w:sz w:val="24"/>
                <w:szCs w:val="24"/>
              </w:rPr>
              <w:t xml:space="preserve">зона </w:t>
            </w:r>
            <w:r w:rsidRPr="00931B23">
              <w:rPr>
                <w:rStyle w:val="211pt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754A7" w14:textId="69797153" w:rsidR="00931B23" w:rsidRPr="00931B23" w:rsidRDefault="00931B23" w:rsidP="00931B2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4"/>
                <w:szCs w:val="24"/>
              </w:rPr>
              <w:t>1</w:t>
            </w:r>
            <w:r w:rsidRPr="00931B23">
              <w:rPr>
                <w:rStyle w:val="211pt"/>
                <w:sz w:val="24"/>
                <w:szCs w:val="24"/>
              </w:rPr>
              <w:t xml:space="preserve">зона </w:t>
            </w:r>
            <w:r w:rsidRPr="00931B23">
              <w:rPr>
                <w:rStyle w:val="211pt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361C7" w14:textId="7C5B32CE" w:rsidR="00931B23" w:rsidRPr="00931B23" w:rsidRDefault="00931B23" w:rsidP="00931B2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  <w:r w:rsidRPr="00931B23">
              <w:rPr>
                <w:rStyle w:val="211pt"/>
                <w:sz w:val="24"/>
                <w:szCs w:val="24"/>
              </w:rPr>
              <w:t xml:space="preserve">зона </w:t>
            </w:r>
            <w:r w:rsidRPr="00931B23">
              <w:rPr>
                <w:rStyle w:val="211pt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681AB" w14:textId="446E416E" w:rsidR="00931B23" w:rsidRPr="00931B23" w:rsidRDefault="00931B23" w:rsidP="00931B2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4"/>
                <w:szCs w:val="24"/>
              </w:rPr>
              <w:t>3</w:t>
            </w:r>
            <w:r w:rsidRPr="00931B23">
              <w:rPr>
                <w:rStyle w:val="211pt"/>
                <w:sz w:val="24"/>
                <w:szCs w:val="24"/>
              </w:rPr>
              <w:t xml:space="preserve">зона </w:t>
            </w:r>
            <w:r w:rsidRPr="00931B23">
              <w:rPr>
                <w:rStyle w:val="211pt"/>
                <w:sz w:val="24"/>
                <w:szCs w:val="24"/>
                <w:vertAlign w:val="superscript"/>
              </w:rPr>
              <w:t>4</w:t>
            </w:r>
          </w:p>
        </w:tc>
      </w:tr>
      <w:tr w:rsidR="009D248F" w:rsidRPr="00BA6BD8" w14:paraId="442CDEAA" w14:textId="77777777" w:rsidTr="00940798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C96FF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11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99885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Будівлі житлові</w:t>
            </w:r>
          </w:p>
        </w:tc>
      </w:tr>
      <w:tr w:rsidR="009D248F" w:rsidRPr="00BA6BD8" w14:paraId="11E571BF" w14:textId="77777777" w:rsidTr="00940798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6EA04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111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C4F27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right="3240"/>
              <w:jc w:val="right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Будинки одноквартирні</w:t>
            </w:r>
          </w:p>
        </w:tc>
      </w:tr>
      <w:tr w:rsidR="009D248F" w:rsidRPr="00BA6BD8" w14:paraId="439AE843" w14:textId="77777777" w:rsidTr="00940798">
        <w:trPr>
          <w:trHeight w:hRule="exact" w:val="27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9797D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1110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B7100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right="3240"/>
              <w:jc w:val="right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Будинки одноквартирні</w:t>
            </w:r>
          </w:p>
        </w:tc>
      </w:tr>
      <w:tr w:rsidR="009D248F" w:rsidRPr="00BA6BD8" w14:paraId="3E9DE0B1" w14:textId="77777777" w:rsidTr="00940798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D3552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1110.1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3629A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Будинки одноквартирні масової забудови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AA9A7" w14:textId="579AF2D7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B413D" w14:textId="0ECC6DF1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28546" w14:textId="2973F550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F862E" w14:textId="3C4163C7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B4B95" w14:textId="0A5EF1FD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F67CC" w14:textId="1B437891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3C1F6722" w14:textId="77777777" w:rsidTr="00940798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1A923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1110.2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27E74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Котеджі та будинки одноквартирні підвищеної комфортності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A00B5" w14:textId="586EB654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9EE0E" w14:textId="6B73A2D6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E61CE" w14:textId="3FF1DC65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B0A0E" w14:textId="7EE9B9D1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D9C58" w14:textId="67E23148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3ACF8" w14:textId="3BA968B1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142E52D1" w14:textId="77777777" w:rsidTr="00940798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4504F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1110.3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99FB8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Будинки садибного типу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13874" w14:textId="3AB5CC14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F6F1D" w14:textId="48E1574A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6957C" w14:textId="7DB77FFD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189E4" w14:textId="62E708FC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3D37D" w14:textId="72654DBF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505DA" w14:textId="30DB179E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400E3680" w14:textId="77777777" w:rsidTr="00940798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BCE80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1110.4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DF5A4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Будинки дачні та садові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5790F" w14:textId="2CC1C744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11pt"/>
              </w:rPr>
              <w:t>1</w:t>
            </w:r>
            <w:r w:rsidR="00D1004F">
              <w:rPr>
                <w:rStyle w:val="211pt"/>
              </w:rPr>
              <w:t>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1FE2E" w14:textId="07DE7EEA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0FA5C" w14:textId="03B61AD4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1787B" w14:textId="5E75737E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7F774" w14:textId="2C546B19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CDEDB" w14:textId="62B0B396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051A09F4" w14:textId="77777777" w:rsidTr="00940798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D9627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112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864536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Будинки з двома та більше квартирами</w:t>
            </w:r>
          </w:p>
        </w:tc>
      </w:tr>
      <w:tr w:rsidR="009D248F" w:rsidRPr="00BA6BD8" w14:paraId="5981841E" w14:textId="77777777" w:rsidTr="00940798">
        <w:trPr>
          <w:trHeight w:hRule="exact" w:val="26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C873E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1121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9042A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Будинки з двома квартирами</w:t>
            </w:r>
          </w:p>
        </w:tc>
      </w:tr>
      <w:tr w:rsidR="009D248F" w:rsidRPr="00BA6BD8" w14:paraId="14B848C5" w14:textId="77777777" w:rsidTr="00940798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649F7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1121.1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0651D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Будинки двоквартирні масової забудови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40851" w14:textId="08290284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FCBCB" w14:textId="05FB4E35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9DF59" w14:textId="7C2FEBB0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A2071" w14:textId="728FFCA1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B50FD" w14:textId="61672F41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ECDC2" w14:textId="39D04A9D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4A6B9418" w14:textId="77777777" w:rsidTr="00940798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C775E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1121.2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C4E21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Котеджі та будинки двоквартирні підвищеної комфортності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E20EE" w14:textId="1B38C898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2153D" w14:textId="14F4030D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5A9A4" w14:textId="5571B360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9C250" w14:textId="0C22A689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02059" w14:textId="0202A067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5D364" w14:textId="06CB2F8D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63B9237C" w14:textId="77777777" w:rsidTr="00940798">
        <w:trPr>
          <w:trHeight w:hRule="exact" w:val="27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D44B9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1122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E2252E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Будинки з трьома та більше квартирами</w:t>
            </w:r>
            <w:r w:rsidRPr="00BA6BD8">
              <w:rPr>
                <w:rStyle w:val="211pt0"/>
                <w:sz w:val="24"/>
                <w:szCs w:val="24"/>
                <w:vertAlign w:val="superscript"/>
              </w:rPr>
              <w:t>5</w:t>
            </w:r>
          </w:p>
        </w:tc>
      </w:tr>
      <w:tr w:rsidR="009D248F" w:rsidRPr="00BA6BD8" w14:paraId="6059ABFB" w14:textId="77777777" w:rsidTr="00940798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33AB7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1122.1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0632F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83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Будинки багатоквартирні масової забудови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9E0B6" w14:textId="15552E2B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E6967" w14:textId="231C99EE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E729A" w14:textId="1B4A15B5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F6427" w14:textId="076E64E2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1D65A" w14:textId="042F76DB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91EA7" w14:textId="2BEF6895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0C5FB3E4" w14:textId="77777777" w:rsidTr="00940798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7A8AD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1122.2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EF5A6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Будинки багатоквартирні підвищеної комфортності, індивідуальні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2C470" w14:textId="2084D491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6BC26" w14:textId="53D3F274" w:rsidR="009D248F" w:rsidRPr="00BA6BD8" w:rsidRDefault="00A90747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CF83D" w14:textId="05092F6D" w:rsidR="009D248F" w:rsidRPr="00BA6BD8" w:rsidRDefault="00A90747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C19E4" w14:textId="66A812AE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A48F2" w14:textId="2DCA07ED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D5556" w14:textId="1A8BD860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79E536DE" w14:textId="77777777" w:rsidTr="00940798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4D7D1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1122.3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84A49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Будинки житлові готельного типу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6B8CC" w14:textId="7A2C6FFB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C41A1" w14:textId="4C6D0F8F" w:rsidR="009D248F" w:rsidRPr="00BA6BD8" w:rsidRDefault="00A90747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E76F6" w14:textId="0EFACC2D" w:rsidR="009D248F" w:rsidRPr="00BA6BD8" w:rsidRDefault="00A90747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67B0E" w14:textId="7A868F2A" w:rsidR="009D248F" w:rsidRPr="00BA6BD8" w:rsidRDefault="003408B2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BB110" w14:textId="46778B0D" w:rsidR="009D248F" w:rsidRPr="00BA6BD8" w:rsidRDefault="00A90747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478A6" w14:textId="731E4E1B" w:rsidR="009D248F" w:rsidRPr="00BA6BD8" w:rsidRDefault="00A90747" w:rsidP="003408B2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1FD77442" w14:textId="77777777" w:rsidTr="00940798">
        <w:trPr>
          <w:trHeight w:hRule="exact" w:val="27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6D630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113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3CCE0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Г уртожитки</w:t>
            </w:r>
            <w:r w:rsidRPr="00BA6BD8">
              <w:rPr>
                <w:rStyle w:val="211pt0"/>
                <w:sz w:val="24"/>
                <w:szCs w:val="24"/>
                <w:vertAlign w:val="superscript"/>
              </w:rPr>
              <w:t>5</w:t>
            </w:r>
          </w:p>
        </w:tc>
      </w:tr>
      <w:tr w:rsidR="009D248F" w:rsidRPr="00BA6BD8" w14:paraId="741BFB51" w14:textId="77777777" w:rsidTr="00940798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3DB60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1130.1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3ABB8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Гуртожитки для робітників та службовців</w:t>
            </w:r>
          </w:p>
        </w:tc>
        <w:tc>
          <w:tcPr>
            <w:tcW w:w="4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EF9461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Звільнені від оподаткування (пп.266.2.2г) п.266.2 ст.266 ПКУ)</w:t>
            </w:r>
          </w:p>
        </w:tc>
      </w:tr>
      <w:tr w:rsidR="009D248F" w:rsidRPr="00BA6BD8" w14:paraId="492DA62F" w14:textId="77777777" w:rsidTr="00940798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54776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1130.2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36F94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Гуртожитки для студентів вищих навчальних закладів</w:t>
            </w:r>
            <w:r w:rsidRPr="00BA6BD8">
              <w:rPr>
                <w:rStyle w:val="275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AC6864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Звільнені від оподаткування (пп.266.2.2г) п.266.2 ст.266 ПКУ)</w:t>
            </w:r>
          </w:p>
        </w:tc>
      </w:tr>
      <w:tr w:rsidR="009D248F" w:rsidRPr="00BA6BD8" w14:paraId="614FC149" w14:textId="77777777" w:rsidTr="00940798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D3B74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1130.3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EBDEF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83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Гуртожитки для учнів навчальних закладів</w:t>
            </w:r>
            <w:r w:rsidRPr="00BA6BD8">
              <w:rPr>
                <w:rStyle w:val="275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97023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Звільнені від оподаткування (пп.266.2.2г) п.266.2 ст.266 ПКУ)</w:t>
            </w:r>
          </w:p>
        </w:tc>
      </w:tr>
      <w:tr w:rsidR="009D248F" w:rsidRPr="00BA6BD8" w14:paraId="51F691D6" w14:textId="77777777" w:rsidTr="00940798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6EDCD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lastRenderedPageBreak/>
              <w:t>1130.4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DBAF9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Будинки-інтернати для людей похилого віку та інвалідів</w:t>
            </w:r>
            <w:r w:rsidRPr="00BA6BD8">
              <w:rPr>
                <w:rStyle w:val="275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8AB2B5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Звільнені від оподаткування (пп.266.2.2г) п.266.2 ст.266 ПКУ)</w:t>
            </w:r>
          </w:p>
        </w:tc>
      </w:tr>
      <w:tr w:rsidR="009D248F" w:rsidRPr="00BA6BD8" w14:paraId="229AA357" w14:textId="77777777" w:rsidTr="00940798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58E8A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1130.5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A2F22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Будинки дитини та сирітські будинки</w:t>
            </w:r>
            <w:r w:rsidRPr="00BA6BD8">
              <w:rPr>
                <w:rStyle w:val="275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6EED84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Звільнені від оподаткування (пп.266.2.2г) п.266.2 ст.266 ПКУ)</w:t>
            </w:r>
          </w:p>
        </w:tc>
      </w:tr>
      <w:tr w:rsidR="009D248F" w:rsidRPr="00BA6BD8" w14:paraId="129BB821" w14:textId="77777777" w:rsidTr="00AA76B4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728EF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1130.6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A293A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83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Будинки для біженців, притулки для бездомних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CC45BA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Звільнені від оподаткування (пп.266.2.2г) п.266.2 ст.266 ПКУ)</w:t>
            </w:r>
          </w:p>
        </w:tc>
      </w:tr>
      <w:tr w:rsidR="009D248F" w:rsidRPr="00BA6BD8" w14:paraId="084A6756" w14:textId="77777777" w:rsidTr="00AA76B4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38F5E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1130.9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010FE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Будинки для колективного проживання інші</w:t>
            </w:r>
          </w:p>
        </w:tc>
        <w:tc>
          <w:tcPr>
            <w:tcW w:w="4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28C641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Звільнені від оподаткування (пп.266.2.2г) п.266.2 ст.266 ПКУ)</w:t>
            </w:r>
          </w:p>
        </w:tc>
      </w:tr>
      <w:tr w:rsidR="009D248F" w:rsidRPr="00BA6BD8" w14:paraId="78AA855A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AF8CE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320"/>
              <w:jc w:val="left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12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7B0E9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Будівлі нежитлові</w:t>
            </w:r>
          </w:p>
        </w:tc>
      </w:tr>
      <w:tr w:rsidR="009D248F" w:rsidRPr="00BA6BD8" w14:paraId="0639725B" w14:textId="77777777" w:rsidTr="00AA76B4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ABC11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320"/>
              <w:jc w:val="left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121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DA115" w14:textId="411E2D95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Готелі, ресторани та подібні будівлі</w:t>
            </w:r>
          </w:p>
        </w:tc>
      </w:tr>
      <w:tr w:rsidR="009D248F" w:rsidRPr="00BA6BD8" w14:paraId="58341E92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4CAB9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1211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4207DB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Будівлі готельні</w:t>
            </w:r>
          </w:p>
        </w:tc>
      </w:tr>
      <w:tr w:rsidR="009D248F" w:rsidRPr="00BA6BD8" w14:paraId="0DC37561" w14:textId="77777777" w:rsidTr="00AA76B4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5A1DA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1211.1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F07BB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Готелі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85B1C" w14:textId="09BB6F35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="00D1004F">
              <w:rPr>
                <w:sz w:val="24"/>
                <w:szCs w:val="24"/>
              </w:rPr>
              <w:t>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C3AA1" w14:textId="2DC1A05C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21D30" w14:textId="15E590AA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68716" w14:textId="4614006A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="00D1004F">
              <w:rPr>
                <w:sz w:val="24"/>
                <w:szCs w:val="24"/>
              </w:rPr>
              <w:t>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95039" w14:textId="24FFE2AA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D796DC" w14:textId="1864101F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7F1A9A14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ABCAB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1211.2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4A8F6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Мотелі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2D216" w14:textId="592EA651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="00D1004F">
              <w:rPr>
                <w:sz w:val="24"/>
                <w:szCs w:val="24"/>
              </w:rPr>
              <w:t>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28557" w14:textId="7831B971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20B16" w14:textId="22EB943D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0127A" w14:textId="1B4BB868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="00D1004F">
              <w:rPr>
                <w:sz w:val="24"/>
                <w:szCs w:val="24"/>
              </w:rPr>
              <w:t>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190BC" w14:textId="07A76B34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A61E6" w14:textId="51CB212B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59C8C800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5F630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1211.3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27245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Кемпінги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68AF2" w14:textId="7D6ACD62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="00D1004F">
              <w:rPr>
                <w:sz w:val="24"/>
                <w:szCs w:val="24"/>
              </w:rPr>
              <w:t>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D437F" w14:textId="26A423F5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35A52" w14:textId="42A2B0C4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CC6F2" w14:textId="41459785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="00D1004F">
              <w:rPr>
                <w:sz w:val="24"/>
                <w:szCs w:val="24"/>
              </w:rPr>
              <w:t>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8EC83" w14:textId="3CC85C65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612B7" w14:textId="78C45964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0421E7E1" w14:textId="77777777" w:rsidTr="00AA76B4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D99D2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1211.4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2BD64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Пансіонати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896B3" w14:textId="5448C584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="00D1004F">
              <w:rPr>
                <w:sz w:val="24"/>
                <w:szCs w:val="24"/>
              </w:rPr>
              <w:t>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9FDAF" w14:textId="020423E2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6064D" w14:textId="7664296A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CAF1C" w14:textId="6E8E4C25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="00D1004F">
              <w:rPr>
                <w:sz w:val="24"/>
                <w:szCs w:val="24"/>
              </w:rPr>
              <w:t>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697D1" w14:textId="6D8D5280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5B142E" w14:textId="1FA64B50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7163F246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95AF0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26580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Ресторани та бари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CE82C" w14:textId="2EFE0D3D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="00D1004F">
              <w:rPr>
                <w:sz w:val="24"/>
                <w:szCs w:val="24"/>
              </w:rPr>
              <w:t>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39F73" w14:textId="73E13937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8D2DA" w14:textId="7B95BC05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DA107" w14:textId="5CC9B870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="00D1004F">
              <w:rPr>
                <w:sz w:val="24"/>
                <w:szCs w:val="24"/>
              </w:rPr>
              <w:t>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76D59" w14:textId="61A2E119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6AC713" w14:textId="49A40AD0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3E5E9129" w14:textId="77777777" w:rsidTr="00AA76B4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2677C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1212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58C3DB" w14:textId="6055187E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Інші будівлі для тимчасового проживання</w:t>
            </w:r>
          </w:p>
        </w:tc>
      </w:tr>
      <w:tr w:rsidR="009D248F" w:rsidRPr="00BA6BD8" w14:paraId="74B6EA22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39B40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1212.1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7B96C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Туристичні бази та гірські притулки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12F8A" w14:textId="716C10EA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989AA" w14:textId="3B998539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31201" w14:textId="3A5AF70A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682A2" w14:textId="077FDB7E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E6B9F" w14:textId="40A26BCD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3ACBE" w14:textId="353FA3BB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0DBA7CDB" w14:textId="77777777" w:rsidTr="00AA76B4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116E2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1212.2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7B1BE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Дитячі та сімейні табори відпочинку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AB776" w14:textId="02EEAD02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D2A38" w14:textId="0B98A152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98607" w14:textId="4EC411C6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792A9" w14:textId="071C8C30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2283F" w14:textId="320E6AA5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EE455" w14:textId="6579126D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15D1D2F1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48738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1212.3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448E2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Центри та будинки відпочинку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CE243" w14:textId="645524A9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10E38" w14:textId="79717072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B20C9" w14:textId="52EABC49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57976" w14:textId="391EEF79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197C8" w14:textId="6E1E073E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8AD6C" w14:textId="70C4C31A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39432DBC" w14:textId="77777777" w:rsidTr="00AA76B4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61EB3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1212.9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486E0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Інші будівлі для тимчасового проживання, не класифіковані раніше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73503" w14:textId="5EDFA02B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994D3" w14:textId="0FF3C552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F293D" w14:textId="124610D1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DC0AF" w14:textId="5E985112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04F">
              <w:rPr>
                <w:sz w:val="24"/>
                <w:szCs w:val="24"/>
              </w:rPr>
              <w:t>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5C3E7" w14:textId="1108C46C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955F2" w14:textId="477D9EAD" w:rsidR="009D248F" w:rsidRPr="00BA6BD8" w:rsidRDefault="00A90747" w:rsidP="00A9074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410B4049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E52D9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320"/>
              <w:jc w:val="left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122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D2899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Будівлі офісні</w:t>
            </w:r>
          </w:p>
        </w:tc>
      </w:tr>
      <w:tr w:rsidR="009D248F" w:rsidRPr="00BA6BD8" w14:paraId="5D3EDFC0" w14:textId="77777777" w:rsidTr="00AA76B4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E0E07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1220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D16C2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Будівлі офісні</w:t>
            </w:r>
          </w:p>
        </w:tc>
      </w:tr>
      <w:tr w:rsidR="009D248F" w:rsidRPr="00BA6BD8" w14:paraId="750192CC" w14:textId="77777777" w:rsidTr="00AA76B4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AA955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1220.1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F00E4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органів державного та місцевого управління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1EA97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Звільнені від оподаткування (пп.266.2.2а) п.266.2 ст.266 ПКУ)</w:t>
            </w:r>
          </w:p>
        </w:tc>
      </w:tr>
      <w:tr w:rsidR="009D248F" w:rsidRPr="00BA6BD8" w14:paraId="031A005C" w14:textId="77777777" w:rsidTr="00AA76B4">
        <w:trPr>
          <w:trHeight w:hRule="exact" w:val="29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98455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1220.2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6A431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фінансового обслуговування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5DA8C" w14:textId="77777777" w:rsidR="009D248F" w:rsidRPr="00BA6BD8" w:rsidRDefault="005F101A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1,500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DF22A" w14:textId="69249562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03623" w14:textId="50C076EB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9A060" w14:textId="77777777" w:rsidR="009D248F" w:rsidRPr="00BA6BD8" w:rsidRDefault="005F101A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1,500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A5D8B" w14:textId="029EF835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348BB" w14:textId="292D072F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3527B3FB" w14:textId="77777777" w:rsidTr="00AA76B4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C80DF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1220.3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8AE61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органів правосуддя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66EAC" w14:textId="41CA5F53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06F22" w14:textId="3B83C783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46377" w14:textId="72981DE9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8864E" w14:textId="6946486E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5090C" w14:textId="27A4ACC6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8D95E" w14:textId="266C70B8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008A7C51" w14:textId="77777777" w:rsidTr="00AA76B4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06CF0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1220.4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01B57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закордонних представництв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59E84" w14:textId="4DF20C2E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EF37C" w14:textId="4989D08B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FCB77" w14:textId="1A52B936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D71F6" w14:textId="31F91959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9F37C" w14:textId="7384DF27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EC578" w14:textId="03531C2C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05A55355" w14:textId="77777777" w:rsidTr="00AA76B4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FDC3B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1220.5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0B51A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Адміністративно-побутові будівлі промислових підприємств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07A70" w14:textId="07537243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60C47" w14:textId="47124A2C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1E7B8" w14:textId="6C372351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35536" w14:textId="659497CA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8CA84" w14:textId="4B71C6FD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DF1E3" w14:textId="7346EF31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49B471A1" w14:textId="77777777" w:rsidTr="00AA76B4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A8A65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1220.9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C061B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для конторських та адміністративних цілей інші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3033D" w14:textId="3D6D0B3B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0154C" w14:textId="23B4667C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DF227" w14:textId="5ACC571F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FB170" w14:textId="7138119F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6E56A" w14:textId="66EBC06F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BD12C" w14:textId="7D424B12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7883909D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815DD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320"/>
              <w:jc w:val="left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123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EB9A19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Будівлі торговельні</w:t>
            </w:r>
          </w:p>
        </w:tc>
      </w:tr>
      <w:tr w:rsidR="009D248F" w:rsidRPr="00BA6BD8" w14:paraId="0078E15E" w14:textId="77777777" w:rsidTr="00AA76B4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FC793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1230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84C04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Будівлі торговельні</w:t>
            </w:r>
          </w:p>
        </w:tc>
      </w:tr>
      <w:tr w:rsidR="009D248F" w:rsidRPr="00BA6BD8" w14:paraId="56772CE8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A7132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1230.1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55EC8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Торгові центри, універмаги, магазини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21F3C" w14:textId="535F4B26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50EF2" w14:textId="649546AE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B4510" w14:textId="46DF4074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54710" w14:textId="30E3ACDC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3F8E5" w14:textId="7DB87AED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038FE" w14:textId="6752EE3B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739ECA4B" w14:textId="77777777" w:rsidTr="00AA76B4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2A8CF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1230.2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2CF96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Криті ринки, павільйони та зали для ярмарків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284C8" w14:textId="414E78AC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CDDF2" w14:textId="4DC57307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B7F54" w14:textId="367F25F0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0A15D" w14:textId="55432FB2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B638B" w14:textId="2950DFAB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6C7E0" w14:textId="7266A849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08F197AA" w14:textId="77777777" w:rsidTr="00AA76B4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38B12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1230.3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AF3B3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Станції технічного обслуговування автомобілів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402C7" w14:textId="6F374AC6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B6396" w14:textId="2ADAAA03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83C6C" w14:textId="03783B14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2C74A" w14:textId="7A9FEE44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42360" w14:textId="1EA1697B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DC3E9" w14:textId="7700BD2F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42F603D9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41C51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1230.4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F14D0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Їдальні, кафе, закусочні тощо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E2AAF" w14:textId="44823544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83B1E" w14:textId="21B90018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0A293" w14:textId="35792474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9AF7A" w14:textId="3074523E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DBF80" w14:textId="31585CAA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865CC" w14:textId="703687B2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1AB4AC61" w14:textId="77777777" w:rsidTr="00AA76B4">
        <w:trPr>
          <w:trHeight w:hRule="exact" w:val="69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E7345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1230.5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91D4C" w14:textId="0CB40707" w:rsidR="009D248F" w:rsidRPr="00BA6BD8" w:rsidRDefault="005F101A" w:rsidP="005F101A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Бази та склади підприємств торгівлі і громадського харчування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5B091" w14:textId="5F9DFC5E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3A137" w14:textId="51456BBD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C7C19" w14:textId="672FF28E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178A3" w14:textId="28716B8F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DEFD8" w14:textId="25E7BC74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6D0CA" w14:textId="57D3B794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0BA845A8" w14:textId="77777777" w:rsidTr="00AA76B4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5CB4C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1230.6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4F615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підприємств побутового обслуговування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14471" w14:textId="14173056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B8175" w14:textId="6F431563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2609D" w14:textId="11578FAF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12B4C" w14:textId="19EEE1E4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6C84A" w14:textId="463567AF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EBC3D" w14:textId="51DAF41C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6A3AA8EA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4FB2C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1230.9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4A936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торговельні інші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C81D7" w14:textId="1994D442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DED73" w14:textId="7B986E19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B0E2D" w14:textId="21C4AE18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B8D11" w14:textId="70C5853C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FB246" w14:textId="09D79199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6ECE4" w14:textId="2DF95913" w:rsidR="009D248F" w:rsidRPr="00BA6BD8" w:rsidRDefault="00273A6D" w:rsidP="00273A6D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0B4A46AB" w14:textId="77777777" w:rsidTr="00AA76B4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EFACA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320"/>
              <w:jc w:val="left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124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97F2CC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Будівлі транспорту та засобів зв’язку</w:t>
            </w:r>
          </w:p>
        </w:tc>
      </w:tr>
      <w:tr w:rsidR="009D248F" w:rsidRPr="00BA6BD8" w14:paraId="3C3FD7FC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5B755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1241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70DF9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Вокзали, аеровокзали, будівлі засобів зв’язку та пов’язані з ними будівлі</w:t>
            </w:r>
          </w:p>
        </w:tc>
      </w:tr>
      <w:tr w:rsidR="009D248F" w:rsidRPr="00BA6BD8" w14:paraId="02C69176" w14:textId="77777777" w:rsidTr="00AA76B4">
        <w:trPr>
          <w:trHeight w:hRule="exact" w:val="71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D9FCE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1241.1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8AA0E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Автовокзали та інші будівлі автомобільного транспорту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0BD9D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72AC4" w14:textId="49AED5F3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08F47" w14:textId="5352AA96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543C1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4F5FE" w14:textId="25671822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DDD11" w14:textId="7F158972" w:rsidR="009D248F" w:rsidRPr="00BA6BD8" w:rsidRDefault="00C37CF7" w:rsidP="004C316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1FC6AD9F" w14:textId="77777777" w:rsidTr="00AA76B4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70126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1241.2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3BD26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Вокзали та інші будівлі залізничного транспорту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C45B1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A624D" w14:textId="2FB0CDE5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A1D5A" w14:textId="2CD79D37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50FC9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B893B" w14:textId="4DD99833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C75F8" w14:textId="7846C3FC" w:rsidR="009D248F" w:rsidRPr="00BA6BD8" w:rsidRDefault="00C37CF7" w:rsidP="004C316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7170A71E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F706D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1241.3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8B9E6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міського електротранспорту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07E27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47098" w14:textId="66B70458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02334" w14:textId="162E9B1C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34D45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81F91" w14:textId="15012D4F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FCCCD" w14:textId="6933E2A6" w:rsidR="009D248F" w:rsidRPr="00BA6BD8" w:rsidRDefault="00C37CF7" w:rsidP="004C316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26C5B4F3" w14:textId="77777777" w:rsidTr="00AA76B4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81127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lastRenderedPageBreak/>
              <w:t>1241.4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6C455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Аеровокзали та інші будівлі повітряного транспорту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6CF70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0DE5E" w14:textId="068AE7EE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F9E74" w14:textId="27D3AED8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EADF9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4D72A" w14:textId="0C29E4C9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F3874" w14:textId="2FB2FF60" w:rsidR="009D248F" w:rsidRPr="00BA6BD8" w:rsidRDefault="00C37CF7" w:rsidP="004C316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2A08381F" w14:textId="77777777" w:rsidTr="00AA76B4">
        <w:trPr>
          <w:trHeight w:hRule="exact" w:val="5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B9D08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1241.5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3EBB5" w14:textId="77777777" w:rsidR="009D248F" w:rsidRPr="00BA6BD8" w:rsidRDefault="005F101A" w:rsidP="005F101A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Морські та річкові вокзали, маяки та пов’язані з ними будівлі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67A9C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CA9641" w14:textId="19F03EF9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2FE74" w14:textId="7EE7580D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185C84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A20C85" w14:textId="3E3AA273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7189F" w14:textId="00FBC618" w:rsidR="009D248F" w:rsidRPr="00BA6BD8" w:rsidRDefault="00C37CF7" w:rsidP="004C316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08DC6FC5" w14:textId="77777777" w:rsidTr="00AA76B4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35C87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1241.6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18E73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станцій підвісних та канатних доріг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2785D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07687" w14:textId="30ACA210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004DD" w14:textId="3EDFC040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77ABD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C6014" w14:textId="6A76EECA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EBAAE" w14:textId="55EB2D61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7696965F" w14:textId="77777777" w:rsidTr="00AA76B4">
        <w:trPr>
          <w:trHeight w:hRule="exact" w:val="84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881C8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1241.7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78563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центрів радіо- та телевізійного мовлення, телефонних станцій, телекомунікаційних центрів тощо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4F57D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AA409" w14:textId="69D1FDDA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3CF33" w14:textId="0A036253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0C0F3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719FF" w14:textId="6FB3B37E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D1EE2" w14:textId="3A38D7F4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168463A1" w14:textId="77777777" w:rsidTr="00AA76B4">
        <w:trPr>
          <w:trHeight w:hRule="exact" w:val="46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3A54A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1241.8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8B537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Ангари для літаків, локомотивні, вагонні, трамвайні та тролейбусні депо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CD4B2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8A913" w14:textId="38047D52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B13D8" w14:textId="22755324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52C6C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5F4BD" w14:textId="5BF9C921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AD7C5" w14:textId="31C1784B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7405C915" w14:textId="77777777" w:rsidTr="00AA76B4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EE0C4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1241.9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1B1C5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транспорту та засобів зв’язку інші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DA211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F354D" w14:textId="1F488690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C9D9F" w14:textId="3C5EF8A3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79DA6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7CEAF" w14:textId="18A5E79C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0E032" w14:textId="6630A81D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36DAC998" w14:textId="77777777" w:rsidTr="00AA76B4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0328D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1242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011E2" w14:textId="5CCB1EF0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Гаражі</w:t>
            </w:r>
          </w:p>
        </w:tc>
      </w:tr>
      <w:tr w:rsidR="009D248F" w:rsidRPr="00BA6BD8" w14:paraId="439052FF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4926E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1242.1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24101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Гаражі наземні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4A24D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333C6" w14:textId="0C7A2B93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5F790" w14:textId="10906D69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737D7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5F591" w14:textId="0FC20913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A99F0" w14:textId="6DDE90B3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4AAC6D57" w14:textId="77777777" w:rsidTr="00AA76B4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CCD11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1242.2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3C324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Гаражі підземні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21E3D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EBBB0" w14:textId="45E66B7C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32B40" w14:textId="6B6EB130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F07B3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72284" w14:textId="23E46818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3D62D" w14:textId="5FCA45A4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47CEB904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B7926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1242.3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378C8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Стоянки автомобільні криті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D3932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7F0E8" w14:textId="33B66005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1C189" w14:textId="39D2EA2E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A62AA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7C896" w14:textId="21E2CCA9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6D823" w14:textId="025A5DB9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26CFB371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CA37F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1242.4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91F31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Навіси для велосипедів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E95C2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4102B" w14:textId="768E6FD6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CE930" w14:textId="516564A5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A8652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FADE3" w14:textId="14D23010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EBCDA" w14:textId="5E8A7FEC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133698B0" w14:textId="77777777" w:rsidTr="003F0D58">
        <w:trPr>
          <w:trHeight w:hRule="exact" w:val="40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3AB07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125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64EF21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Будівлі промислові та склади</w:t>
            </w:r>
          </w:p>
        </w:tc>
      </w:tr>
      <w:tr w:rsidR="009D248F" w:rsidRPr="00BA6BD8" w14:paraId="4ECE4985" w14:textId="77777777" w:rsidTr="00AA76B4">
        <w:trPr>
          <w:trHeight w:hRule="exact" w:val="60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C474B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1251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E451E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Будівлі промислові</w:t>
            </w:r>
          </w:p>
        </w:tc>
      </w:tr>
      <w:tr w:rsidR="009D248F" w:rsidRPr="00BA6BD8" w14:paraId="2F59EC7B" w14:textId="77777777" w:rsidTr="00AA76B4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740F1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1251.1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33E48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83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підприємств машинобудування та металообробної промисловості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93D1B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74" w:lineRule="exact"/>
              <w:ind w:firstLine="820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промисловості, зокрема виробничі корпуси, цехи, складські приміщення промислових підприємств, звільнені від оподаткування (пп.266.2.2є) п.266.2 ст.266 ПКУ)</w:t>
            </w:r>
          </w:p>
        </w:tc>
      </w:tr>
      <w:tr w:rsidR="009D248F" w:rsidRPr="00BA6BD8" w14:paraId="6DFF6DF5" w14:textId="77777777" w:rsidTr="00AA76B4">
        <w:trPr>
          <w:trHeight w:hRule="exact" w:val="27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202F3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1251.2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7FD11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підприємств чорної металургії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45862" w14:textId="77777777" w:rsidR="009D248F" w:rsidRPr="00BA6BD8" w:rsidRDefault="009D248F" w:rsidP="00760C63">
            <w:pPr>
              <w:rPr>
                <w:rFonts w:ascii="Times New Roman" w:hAnsi="Times New Roman" w:cs="Times New Roman"/>
              </w:rPr>
            </w:pPr>
          </w:p>
        </w:tc>
      </w:tr>
      <w:tr w:rsidR="009D248F" w:rsidRPr="00BA6BD8" w14:paraId="5AD66AAA" w14:textId="77777777" w:rsidTr="00AA76B4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A3F58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1251.3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D102D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підприємств хімічної та нафтохімічної промисловості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255E8" w14:textId="77777777" w:rsidR="009D248F" w:rsidRPr="00BA6BD8" w:rsidRDefault="009D248F" w:rsidP="00760C63">
            <w:pPr>
              <w:rPr>
                <w:rFonts w:ascii="Times New Roman" w:hAnsi="Times New Roman" w:cs="Times New Roman"/>
              </w:rPr>
            </w:pPr>
          </w:p>
        </w:tc>
      </w:tr>
      <w:tr w:rsidR="009D248F" w:rsidRPr="00BA6BD8" w14:paraId="6071E445" w14:textId="77777777" w:rsidTr="00AA76B4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6DD3D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1251.4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25310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83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підприємств легкої промисловості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67D9" w14:textId="77777777" w:rsidR="009D248F" w:rsidRPr="00BA6BD8" w:rsidRDefault="009D248F" w:rsidP="00760C63">
            <w:pPr>
              <w:rPr>
                <w:rFonts w:ascii="Times New Roman" w:hAnsi="Times New Roman" w:cs="Times New Roman"/>
              </w:rPr>
            </w:pPr>
          </w:p>
        </w:tc>
      </w:tr>
      <w:tr w:rsidR="009D248F" w:rsidRPr="00BA6BD8" w14:paraId="01E8D01E" w14:textId="77777777" w:rsidTr="00AA76B4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F0F40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1251.5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8B81B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83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підприємств харчової промисловості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BC3F0" w14:textId="77777777" w:rsidR="009D248F" w:rsidRPr="00BA6BD8" w:rsidRDefault="009D248F" w:rsidP="00760C63">
            <w:pPr>
              <w:rPr>
                <w:rFonts w:ascii="Times New Roman" w:hAnsi="Times New Roman" w:cs="Times New Roman"/>
              </w:rPr>
            </w:pPr>
          </w:p>
        </w:tc>
      </w:tr>
      <w:tr w:rsidR="009D248F" w:rsidRPr="00BA6BD8" w14:paraId="5B6D7C87" w14:textId="77777777" w:rsidTr="00AA76B4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4C12D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1251.6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3B09F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підприємств медичної та мікробіологічної промисловості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B8301" w14:textId="77777777" w:rsidR="009D248F" w:rsidRPr="00BA6BD8" w:rsidRDefault="009D248F" w:rsidP="00760C63">
            <w:pPr>
              <w:rPr>
                <w:rFonts w:ascii="Times New Roman" w:hAnsi="Times New Roman" w:cs="Times New Roman"/>
              </w:rPr>
            </w:pPr>
          </w:p>
        </w:tc>
      </w:tr>
      <w:tr w:rsidR="009D248F" w:rsidRPr="00BA6BD8" w14:paraId="05772CCB" w14:textId="77777777" w:rsidTr="00AA76B4">
        <w:trPr>
          <w:trHeight w:hRule="exact" w:val="83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F259B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1251.7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267A1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підприємств лісової, деревообробної та целюлозно-паперової промисловості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E476F" w14:textId="77777777" w:rsidR="009D248F" w:rsidRPr="00BA6BD8" w:rsidRDefault="009D248F" w:rsidP="00760C63">
            <w:pPr>
              <w:rPr>
                <w:rFonts w:ascii="Times New Roman" w:hAnsi="Times New Roman" w:cs="Times New Roman"/>
              </w:rPr>
            </w:pPr>
          </w:p>
        </w:tc>
      </w:tr>
      <w:tr w:rsidR="009D248F" w:rsidRPr="00BA6BD8" w14:paraId="5A0B1B33" w14:textId="77777777" w:rsidTr="00AA76B4">
        <w:trPr>
          <w:trHeight w:hRule="exact" w:val="111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E20EB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1251.8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1A18C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7152" w14:textId="77777777" w:rsidR="009D248F" w:rsidRPr="00BA6BD8" w:rsidRDefault="009D248F" w:rsidP="00760C63">
            <w:pPr>
              <w:rPr>
                <w:rFonts w:ascii="Times New Roman" w:hAnsi="Times New Roman" w:cs="Times New Roman"/>
              </w:rPr>
            </w:pPr>
          </w:p>
        </w:tc>
      </w:tr>
      <w:tr w:rsidR="009D248F" w:rsidRPr="00BA6BD8" w14:paraId="38FA0D7A" w14:textId="77777777" w:rsidTr="00AA76B4">
        <w:trPr>
          <w:trHeight w:hRule="exact" w:val="75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F4725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1251.9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94B8F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інших промислових виробництв, включаючи поліграфічне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45CD4" w14:textId="77777777" w:rsidR="009D248F" w:rsidRPr="00BA6BD8" w:rsidRDefault="009D248F" w:rsidP="00760C63">
            <w:pPr>
              <w:rPr>
                <w:rFonts w:ascii="Times New Roman" w:hAnsi="Times New Roman" w:cs="Times New Roman"/>
              </w:rPr>
            </w:pPr>
          </w:p>
        </w:tc>
      </w:tr>
      <w:tr w:rsidR="009D248F" w:rsidRPr="00BA6BD8" w14:paraId="757A80F9" w14:textId="77777777" w:rsidTr="003F0D58">
        <w:trPr>
          <w:trHeight w:hRule="exact" w:val="52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82FC6" w14:textId="77777777" w:rsidR="003F0D58" w:rsidRDefault="003F0D58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rStyle w:val="211pt0"/>
                <w:sz w:val="24"/>
                <w:szCs w:val="24"/>
              </w:rPr>
            </w:pPr>
          </w:p>
          <w:p w14:paraId="6BE3E0B4" w14:textId="76AD8BC6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1252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03C00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Резервуари, силоси та склади</w:t>
            </w:r>
          </w:p>
        </w:tc>
      </w:tr>
      <w:tr w:rsidR="009D248F" w:rsidRPr="00BA6BD8" w14:paraId="64BD16C1" w14:textId="77777777" w:rsidTr="00AA76B4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2BA67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1252.1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5FBA1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Резервуари для нафти, нафтопродуктів та газу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30CDA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1,500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0FE55" w14:textId="5116C95A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9D560" w14:textId="735E4F4A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B9D30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1,500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A2810" w14:textId="3309C82C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F9752" w14:textId="632C3C14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6101BC35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ECE84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1252.2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58714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Резервуари та ємності інші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BDE0A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1DBF4" w14:textId="72375AC8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013ED" w14:textId="30EF9CC7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967B3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C40ED" w14:textId="195111F5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3AA86" w14:textId="7DFCB803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7D2817C7" w14:textId="77777777" w:rsidTr="00AA76B4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E1BD1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1252.3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DDD3E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Силоси для зерна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D75D4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E2BD8" w14:textId="50A2A9BC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4D18A" w14:textId="799A5659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76D54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A1353" w14:textId="562AB2E7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40888" w14:textId="35830251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764C6A9F" w14:textId="77777777" w:rsidTr="00AA76B4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52D59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1252.4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97324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Силоси для цементу та інших сипучих матеріалів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314AE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D2090" w14:textId="0B566D8A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72DD8" w14:textId="1EE95CD0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6A922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36C3F" w14:textId="3F1E2C06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C8022" w14:textId="4DBF0DD8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4813C372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34088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1252.5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F9B77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Склади спеціальні товарні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BFA05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39132" w14:textId="0DB4EB40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5FCE8" w14:textId="49AA220E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45701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A8B9E" w14:textId="038BAF6F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B0677" w14:textId="0A5DDB9F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12B6CBE1" w14:textId="77777777" w:rsidTr="00AA76B4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DB971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1252.6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FF367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Холодильники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9779A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E5032" w14:textId="70B1BEDA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774AA" w14:textId="48CBB34B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38A2E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8DA2F" w14:textId="20D5F338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6FDE4" w14:textId="7F4EBAB6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4FBA0E27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82520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1252.7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4F172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Складські майданчики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FA4CA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1B552" w14:textId="6DF3B1C5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5DFC1" w14:textId="04DDB740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5EE90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E0965" w14:textId="4AE0602B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B1D91" w14:textId="62D74811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322E60AC" w14:textId="77777777" w:rsidTr="00AA76B4">
        <w:trPr>
          <w:trHeight w:hRule="exact" w:val="29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DDD23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1252.8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961EE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Склади універсальні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EB59D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A0CD2" w14:textId="38F7C715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AA462" w14:textId="6FD2CBB4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14A79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2DC00" w14:textId="1CD62DA3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EAFE2" w14:textId="77F4A444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5F6675CB" w14:textId="77777777" w:rsidTr="00AA76B4">
        <w:trPr>
          <w:trHeight w:hRule="exact" w:val="27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F6BB8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1252.9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44563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Склади та сховища інші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6D51C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A6D9D" w14:textId="149D357E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BDCB9" w14:textId="6E19D379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FAA5A" w14:textId="77777777" w:rsidR="009D248F" w:rsidRPr="00BA6BD8" w:rsidRDefault="005F101A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7365B" w14:textId="5FA17BC9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D1E0B" w14:textId="6961AA83" w:rsidR="009D248F" w:rsidRPr="00BA6BD8" w:rsidRDefault="00C37CF7" w:rsidP="00C37CF7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689D241E" w14:textId="77777777" w:rsidTr="00AA76B4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1D8DD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A99A9C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9D248F" w:rsidRPr="00BA6BD8" w14:paraId="0E9B5B87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F7DBE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1261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7E2FB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Будівлі для публічних виступів</w:t>
            </w:r>
          </w:p>
        </w:tc>
      </w:tr>
      <w:tr w:rsidR="009D248F" w:rsidRPr="00BA6BD8" w14:paraId="7BFE2950" w14:textId="77777777" w:rsidTr="00AA76B4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30130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182A6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Театри, кінотеатри та концертні зали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E1004" w14:textId="2E1E868F" w:rsidR="009D248F" w:rsidRPr="00BA6BD8" w:rsidRDefault="00C37CF7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95101" w14:textId="050B2E13" w:rsidR="009D248F" w:rsidRPr="00BA6BD8" w:rsidRDefault="00C37CF7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56E40" w14:textId="57BB69EC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373C0" w14:textId="3BD4102F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C792C" w14:textId="5BE34060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16074" w14:textId="246F4628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1BAC32DC" w14:textId="77777777" w:rsidTr="00AA76B4">
        <w:trPr>
          <w:trHeight w:hRule="exact" w:val="43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83E6D5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3B747D" w14:textId="1D638FE2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Зали засідань та багатоцільові зали для</w:t>
            </w:r>
            <w:r w:rsidR="00AA76B4">
              <w:rPr>
                <w:rStyle w:val="211pt"/>
                <w:sz w:val="24"/>
                <w:szCs w:val="24"/>
              </w:rPr>
              <w:t xml:space="preserve"> публічних виступів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F0A398" w14:textId="1943A36C" w:rsidR="009D248F" w:rsidRPr="00BA6BD8" w:rsidRDefault="00C37CF7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1,</w:t>
            </w:r>
            <w:r w:rsidR="005F101A" w:rsidRPr="00BA6BD8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C0E34C" w14:textId="279CD1E8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DCB5B9" w14:textId="462D6D00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344F40" w14:textId="6E511A49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D12A4F" w14:textId="386A64AC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50ED4B" w14:textId="64A4E197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60DA0C67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7475E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9E181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Цирки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CCB30" w14:textId="73E783C8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BA230" w14:textId="50B59D17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A0829" w14:textId="33589205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7BA61" w14:textId="4D59F960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5D889" w14:textId="78A53CA4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F0B199" w14:textId="67E6968A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357FF68B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AB2BF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80F5F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Казино, ігорні будинки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27C04" w14:textId="43FCCF5B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C6A64" w14:textId="62586A8C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A3600" w14:textId="5814DC69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67645" w14:textId="3ECE446B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3E77E" w14:textId="796A289E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4AFFA" w14:textId="142A2C57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311D1E13" w14:textId="77777777" w:rsidTr="00AA76B4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1FB7B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94E02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Музичні та танцювальні зали, дискотеки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2A900" w14:textId="329854EF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A2BA8" w14:textId="74FC6BFA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9B0E3" w14:textId="450E7E6C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3BAAC" w14:textId="1175BF2B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D39E3" w14:textId="54591AE8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2BEC4" w14:textId="30F3B0EA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5C670B3C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79392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1261.9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52B9F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для публічних виступів інші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73598" w14:textId="1F76C335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00953" w14:textId="12C73DF9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2676F" w14:textId="00A13F85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6BC3B" w14:textId="04DDEC0F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FF209" w14:textId="40854948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150B80" w14:textId="0FD6DA67" w:rsidR="009D248F" w:rsidRPr="00BA6BD8" w:rsidRDefault="00AA76B4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6E21A2EA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6DF8D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1262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B0D80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Музеї та бібліотеки</w:t>
            </w:r>
          </w:p>
        </w:tc>
      </w:tr>
      <w:tr w:rsidR="009D248F" w:rsidRPr="00BA6BD8" w14:paraId="4FD1DAE1" w14:textId="77777777" w:rsidTr="005166DE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3ECC9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FA593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Музеї та художні галереї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FC7FB" w14:textId="0FB475E4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797EA" w14:textId="75433067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BBA88" w14:textId="46E0341D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FDB08" w14:textId="4C9EED92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2A3C3" w14:textId="0B196A36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1525F" w14:textId="325D91C1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15BD8A6C" w14:textId="77777777" w:rsidTr="005166DE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6D7CF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1F385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Бібліотеки, книгосховища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80E8F" w14:textId="1AF61F41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3443E" w14:textId="1232CB08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DAC28" w14:textId="223C1CAC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245C3" w14:textId="6C4F468A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B19C5" w14:textId="690C40A7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87502" w14:textId="4AAD75F3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04CA2383" w14:textId="77777777" w:rsidTr="005166DE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409A8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34341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Технічні центри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7EA8E" w14:textId="6B791540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E3089" w14:textId="41A3B172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8E7A2" w14:textId="7724A7AE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B3965" w14:textId="6ABACB4C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5C829" w14:textId="161938DD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C9918" w14:textId="7B92C723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48290057" w14:textId="77777777" w:rsidTr="005166DE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0FA62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2585E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Планетарії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4F507" w14:textId="78145DAF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8D015" w14:textId="3FDB3D74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3747F" w14:textId="5441BD10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8FA54" w14:textId="4701D773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81D9B" w14:textId="60A722DE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47E2A" w14:textId="48EE7E14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4DF7415C" w14:textId="77777777" w:rsidTr="005166DE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EDB33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C2C50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архівів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CCB69" w14:textId="5335218A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44685" w14:textId="58D15937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2522F" w14:textId="78FEFC94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77DD6" w14:textId="3B8E6DD9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34D64" w14:textId="06F17B6A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CB637" w14:textId="0067A28E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098D0D2C" w14:textId="77777777" w:rsidTr="005166DE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3370C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38BEC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зоологічних та ботанічних садів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B97EE" w14:textId="69F25EFC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04BF9" w14:textId="72587728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F4004" w14:textId="692CBDF0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78189" w14:textId="1CEEAAC1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16BCA" w14:textId="79184009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10A82" w14:textId="22D3DA89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62E6C2C0" w14:textId="77777777" w:rsidTr="00AA76B4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F12B3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1263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D1BF8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Будівлі навчальних та дослідних закладів</w:t>
            </w:r>
          </w:p>
        </w:tc>
      </w:tr>
      <w:tr w:rsidR="009D248F" w:rsidRPr="00BA6BD8" w14:paraId="7689489E" w14:textId="77777777" w:rsidTr="005166DE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A1F6F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4BD70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науково-дослідних та проектно- вишукувальних установ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462E8" w14:textId="7B211B84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3235D" w14:textId="0DF3256D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092C1" w14:textId="43EF7727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AEC80" w14:textId="0253CDD3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FC40A" w14:textId="640BBB3E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08FCC" w14:textId="311B1E15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35AD5DB3" w14:textId="77777777" w:rsidTr="005166DE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3C87E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F3D41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вищих навчальних закладів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D91EC" w14:textId="4E233DE5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3E420" w14:textId="390A5EE5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36DD9" w14:textId="5DE755D3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A0FF4" w14:textId="7FD68623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2A954" w14:textId="63E4ED84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6E35D" w14:textId="6078C415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18948833" w14:textId="77777777" w:rsidTr="005166DE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059B1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DC7F2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шкіл та інших середніх навчальних закладів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C7749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</w:t>
            </w:r>
          </w:p>
          <w:p w14:paraId="1AD92CB3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загальноосвітніх навчальних закладів незалежно від форми власності та джерел фінансування, що використовуються для надання освітніх послуг, звільнені від оподаткування (пп.266.2.2 і) п.266.2 ст.266 ПКУ)</w:t>
            </w:r>
          </w:p>
        </w:tc>
      </w:tr>
      <w:tr w:rsidR="009D248F" w:rsidRPr="00BA6BD8" w14:paraId="1274B110" w14:textId="77777777" w:rsidTr="00AA76B4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9D6B6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EB0D9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професійно-технічних навчальних закладів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35F87" w14:textId="77777777" w:rsidR="009D248F" w:rsidRPr="00BA6BD8" w:rsidRDefault="009D248F" w:rsidP="00BA6BD8">
            <w:pPr>
              <w:rPr>
                <w:rFonts w:ascii="Times New Roman" w:hAnsi="Times New Roman" w:cs="Times New Roman"/>
              </w:rPr>
            </w:pPr>
          </w:p>
        </w:tc>
      </w:tr>
      <w:tr w:rsidR="009D248F" w:rsidRPr="00BA6BD8" w14:paraId="6E473863" w14:textId="77777777" w:rsidTr="00AA76B4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95F66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D8273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дошкільних та позашкільних навчальних закладів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27109" w14:textId="77777777" w:rsidR="009D248F" w:rsidRPr="00BA6BD8" w:rsidRDefault="009D248F" w:rsidP="00BA6BD8">
            <w:pPr>
              <w:rPr>
                <w:rFonts w:ascii="Times New Roman" w:hAnsi="Times New Roman" w:cs="Times New Roman"/>
              </w:rPr>
            </w:pPr>
          </w:p>
        </w:tc>
      </w:tr>
      <w:tr w:rsidR="009D248F" w:rsidRPr="00BA6BD8" w14:paraId="485AAC71" w14:textId="77777777" w:rsidTr="00AA76B4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B312A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9F433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спеціальних навчальних закладів для дітей з особливими потребами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9F721" w14:textId="77777777" w:rsidR="009D248F" w:rsidRPr="00BA6BD8" w:rsidRDefault="009D248F" w:rsidP="00BA6BD8">
            <w:pPr>
              <w:rPr>
                <w:rFonts w:ascii="Times New Roman" w:hAnsi="Times New Roman" w:cs="Times New Roman"/>
              </w:rPr>
            </w:pPr>
          </w:p>
        </w:tc>
      </w:tr>
      <w:tr w:rsidR="009D248F" w:rsidRPr="00BA6BD8" w14:paraId="45AE514A" w14:textId="77777777" w:rsidTr="00AA76B4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643D7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5724F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закладів з фахової перепідготовки</w:t>
            </w:r>
          </w:p>
        </w:tc>
        <w:tc>
          <w:tcPr>
            <w:tcW w:w="45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F2D6B" w14:textId="77777777" w:rsidR="009D248F" w:rsidRPr="00BA6BD8" w:rsidRDefault="009D248F" w:rsidP="00BA6BD8">
            <w:pPr>
              <w:rPr>
                <w:rFonts w:ascii="Times New Roman" w:hAnsi="Times New Roman" w:cs="Times New Roman"/>
              </w:rPr>
            </w:pPr>
          </w:p>
        </w:tc>
      </w:tr>
      <w:tr w:rsidR="009D248F" w:rsidRPr="00BA6BD8" w14:paraId="7797E2C1" w14:textId="77777777" w:rsidTr="00AA76B4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1619E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1263.8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ACD27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69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метеорологічних станцій, обсерваторій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D3A71" w14:textId="77777777" w:rsidR="009D248F" w:rsidRPr="00BA6BD8" w:rsidRDefault="009D248F" w:rsidP="00BA6BD8">
            <w:pPr>
              <w:rPr>
                <w:rFonts w:ascii="Times New Roman" w:hAnsi="Times New Roman" w:cs="Times New Roman"/>
              </w:rPr>
            </w:pPr>
          </w:p>
        </w:tc>
      </w:tr>
      <w:tr w:rsidR="009D248F" w:rsidRPr="00BA6BD8" w14:paraId="311E7E7A" w14:textId="77777777" w:rsidTr="00AA76B4">
        <w:trPr>
          <w:trHeight w:hRule="exact" w:val="70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300EC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1263.9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72C7C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освітніх та науково-дослідних закладів інші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26737" w14:textId="77777777" w:rsidR="009D248F" w:rsidRPr="00BA6BD8" w:rsidRDefault="009D248F" w:rsidP="00BA6BD8">
            <w:pPr>
              <w:rPr>
                <w:rFonts w:ascii="Times New Roman" w:hAnsi="Times New Roman" w:cs="Times New Roman"/>
              </w:rPr>
            </w:pPr>
          </w:p>
        </w:tc>
      </w:tr>
      <w:tr w:rsidR="009D248F" w:rsidRPr="00BA6BD8" w14:paraId="0DC5AE05" w14:textId="77777777" w:rsidTr="00AA76B4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6CB75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1264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8501A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Будівлі лікарень та оздоровчих закладів</w:t>
            </w:r>
          </w:p>
        </w:tc>
      </w:tr>
      <w:tr w:rsidR="009D248F" w:rsidRPr="00BA6BD8" w14:paraId="376B46C0" w14:textId="77777777" w:rsidTr="005166DE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1AE9C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48ABD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Лікарні багатопрофільні територіального обслуговування, навчальних закладів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B3613" w14:textId="6CC06C75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64055" w14:textId="7399EB4C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EEE06" w14:textId="2DC6FD05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E1A4C" w14:textId="6EA0CD71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39F56" w14:textId="6B347C90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49C41" w14:textId="1B10A48E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684E493B" w14:textId="77777777" w:rsidTr="005166DE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60520" w14:textId="6DC2037A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264.2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7F5A25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Лікарні профільні, диспансери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1F5C9" w14:textId="48A9B52F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F10A3" w14:textId="72E4B77F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E1748" w14:textId="7A9E80FA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FE55E" w14:textId="5FC98BAB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F3A8A" w14:textId="4EFD6C67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58F7B" w14:textId="579B95A6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6BC3EBB3" w14:textId="77777777" w:rsidTr="005166DE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C5DD6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8A8D1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Материнські та дитячі реабілітаційні центри, пологові будинки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13E1C" w14:textId="0E618746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86607" w14:textId="4B606AC3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EFAAD" w14:textId="75F60804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39A69" w14:textId="3AFCB724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786A2" w14:textId="6E2CFD47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4E28B" w14:textId="06C8EC88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0D9F995C" w14:textId="77777777" w:rsidTr="005166DE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61FF2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472BC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Поліклініки, пункти медичного обслуговування та консультації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27EC0" w14:textId="59DDD1AC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54751" w14:textId="4CEC9CC5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DD7C6" w14:textId="0AD70561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BAF9A" w14:textId="64304329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C9DB5" w14:textId="4E42A7D2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AFED9" w14:textId="6526CE1C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589640DF" w14:textId="77777777" w:rsidTr="005166DE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B1FAF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1264.5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B5E6F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Шпиталі виправних закладів, в’язниць та Збройних Сил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28458" w14:textId="3F43939B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BEA67" w14:textId="2C471AEB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C415E" w14:textId="3AE1FDEB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485B8" w14:textId="105EE276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AC420" w14:textId="1F1A47D6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2E91F" w14:textId="1CBDE490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492E1BEE" w14:textId="77777777" w:rsidTr="005166DE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39975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1264.6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2ED4E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Санаторії, профілакторії та центри функціональної реабілітації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68DF8" w14:textId="0B964F58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14B9E" w14:textId="3EE06BAF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ED526" w14:textId="18F99BFD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3EA18" w14:textId="7CD22ADB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88C03" w14:textId="3C8395E5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01B25" w14:textId="3BF61A5D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4158BF6B" w14:textId="77777777" w:rsidTr="005166DE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249DD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1264.9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852F0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Заклади лікувально-профілактичні та оздоровчі інші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2AF1C" w14:textId="5CE90CB9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48A8D" w14:textId="428FE8E6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44B11" w14:textId="25E68E9B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0B128" w14:textId="08AA06A1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9073F" w14:textId="7DCCFFF0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7F32C" w14:textId="6B5E4882" w:rsidR="009D248F" w:rsidRPr="00BA6BD8" w:rsidRDefault="005166DE" w:rsidP="005166D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49724190" w14:textId="77777777" w:rsidTr="00AA76B4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43CF3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1265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92D7EC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Зали спортивні</w:t>
            </w:r>
            <w:r w:rsidRPr="00BA6BD8">
              <w:rPr>
                <w:rStyle w:val="211pt0"/>
                <w:sz w:val="24"/>
                <w:szCs w:val="24"/>
                <w:vertAlign w:val="superscript"/>
              </w:rPr>
              <w:t>5</w:t>
            </w:r>
          </w:p>
        </w:tc>
      </w:tr>
      <w:tr w:rsidR="009D248F" w:rsidRPr="00BA6BD8" w14:paraId="55A29E89" w14:textId="77777777" w:rsidTr="00544110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A206E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B041D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Зали гімнастичні, баскетбольні, волейбольні, тенісні тощо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99272" w14:textId="70A5686C" w:rsidR="009D248F" w:rsidRPr="00BA6BD8" w:rsidRDefault="005166DE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3E4F3" w14:textId="4C6F530A" w:rsidR="009D248F" w:rsidRPr="00BA6BD8" w:rsidRDefault="005166DE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30756" w14:textId="65D19081" w:rsidR="009D248F" w:rsidRPr="00BA6BD8" w:rsidRDefault="005166DE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D258B" w14:textId="33735B55" w:rsidR="009D248F" w:rsidRPr="00BA6BD8" w:rsidRDefault="00544110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5FAEB" w14:textId="5F847DCB" w:rsidR="009D248F" w:rsidRPr="00BA6BD8" w:rsidRDefault="00544110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7F6C3" w14:textId="7E6C480C" w:rsidR="009D248F" w:rsidRPr="00BA6BD8" w:rsidRDefault="00544110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5E6EB296" w14:textId="77777777" w:rsidTr="00544110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8C5CF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98073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Басейни криті для плавання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184FC" w14:textId="038EDD47" w:rsidR="009D248F" w:rsidRPr="00BA6BD8" w:rsidRDefault="005166DE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77CC7" w14:textId="329D0255" w:rsidR="009D248F" w:rsidRPr="00BA6BD8" w:rsidRDefault="005166DE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AD833" w14:textId="33A197F4" w:rsidR="009D248F" w:rsidRPr="00BA6BD8" w:rsidRDefault="005166DE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50ABF" w14:textId="0525C27A" w:rsidR="009D248F" w:rsidRPr="00BA6BD8" w:rsidRDefault="00544110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A22A5" w14:textId="088E8B59" w:rsidR="009D248F" w:rsidRPr="00BA6BD8" w:rsidRDefault="00544110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FE4F1" w14:textId="1B14FAB5" w:rsidR="009D248F" w:rsidRPr="00BA6BD8" w:rsidRDefault="00544110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4215A325" w14:textId="77777777" w:rsidTr="00544110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617CE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C2894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Хокейні та льодові стадіони криті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DA170" w14:textId="5FD66BA7" w:rsidR="009D248F" w:rsidRPr="00BA6BD8" w:rsidRDefault="005166DE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72034" w14:textId="2B994947" w:rsidR="009D248F" w:rsidRPr="00BA6BD8" w:rsidRDefault="005166DE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B2E8D" w14:textId="594F457A" w:rsidR="009D248F" w:rsidRPr="00BA6BD8" w:rsidRDefault="005166DE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5B1E3" w14:textId="252D40F9" w:rsidR="009D248F" w:rsidRPr="00BA6BD8" w:rsidRDefault="00544110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6230F" w14:textId="608279FB" w:rsidR="009D248F" w:rsidRPr="00BA6BD8" w:rsidRDefault="00544110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BEF3C" w14:textId="0EE2BF75" w:rsidR="009D248F" w:rsidRPr="00BA6BD8" w:rsidRDefault="00544110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68688EB9" w14:textId="77777777" w:rsidTr="00544110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08DD2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1265.4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D80CA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Манежі легкоатлетичні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29483" w14:textId="13C4342B" w:rsidR="009D248F" w:rsidRPr="00BA6BD8" w:rsidRDefault="005166DE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811E0" w14:textId="79EA4656" w:rsidR="009D248F" w:rsidRPr="00BA6BD8" w:rsidRDefault="005166DE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27F44" w14:textId="5129515B" w:rsidR="009D248F" w:rsidRPr="00BA6BD8" w:rsidRDefault="005166DE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912B8" w14:textId="2A8E6534" w:rsidR="009D248F" w:rsidRPr="00BA6BD8" w:rsidRDefault="00544110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FED78" w14:textId="53CC5269" w:rsidR="009D248F" w:rsidRPr="00BA6BD8" w:rsidRDefault="00544110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5D927" w14:textId="2BD7ACD8" w:rsidR="009D248F" w:rsidRPr="00BA6BD8" w:rsidRDefault="00544110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2756B59F" w14:textId="77777777" w:rsidTr="00544110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83C15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lastRenderedPageBreak/>
              <w:t>1265.5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5A22F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Тири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BB386" w14:textId="0E46874C" w:rsidR="009D248F" w:rsidRPr="00BA6BD8" w:rsidRDefault="005166DE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2FC57" w14:textId="4D135680" w:rsidR="009D248F" w:rsidRPr="00BA6BD8" w:rsidRDefault="005166DE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75539" w14:textId="3922E973" w:rsidR="009D248F" w:rsidRPr="00BA6BD8" w:rsidRDefault="005166DE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D275A" w14:textId="60FD1BAF" w:rsidR="009D248F" w:rsidRPr="00BA6BD8" w:rsidRDefault="00544110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B71A7" w14:textId="0B5B9769" w:rsidR="009D248F" w:rsidRPr="00BA6BD8" w:rsidRDefault="00544110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3D1DC" w14:textId="0C0E9CEF" w:rsidR="009D248F" w:rsidRPr="00BA6BD8" w:rsidRDefault="00544110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7D9ECFE3" w14:textId="77777777" w:rsidTr="00544110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2604A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1265.9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4D451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Зали спортивні інші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214AC" w14:textId="37799B71" w:rsidR="009D248F" w:rsidRPr="00BA6BD8" w:rsidRDefault="005166DE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FDDE0" w14:textId="4F4D0E13" w:rsidR="009D248F" w:rsidRPr="00BA6BD8" w:rsidRDefault="005166DE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FE0F3" w14:textId="5A21C871" w:rsidR="009D248F" w:rsidRPr="00BA6BD8" w:rsidRDefault="005166DE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58672" w14:textId="454E4935" w:rsidR="009D248F" w:rsidRPr="00BA6BD8" w:rsidRDefault="00544110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397C9" w14:textId="56580F9B" w:rsidR="009D248F" w:rsidRPr="00BA6BD8" w:rsidRDefault="00544110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2C1BA" w14:textId="6759AA17" w:rsidR="009D248F" w:rsidRPr="00BA6BD8" w:rsidRDefault="009D248F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9D248F" w:rsidRPr="00BA6BD8" w14:paraId="676811E1" w14:textId="77777777" w:rsidTr="00AA76B4">
        <w:trPr>
          <w:trHeight w:hRule="exact" w:val="29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A3711" w14:textId="77777777" w:rsidR="009D248F" w:rsidRPr="00BA6BD8" w:rsidRDefault="005F101A" w:rsidP="00AA76B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127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F6DE7" w14:textId="77777777" w:rsidR="009D248F" w:rsidRPr="00BA6BD8" w:rsidRDefault="005F101A" w:rsidP="00BA6BD8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Будівлі нежитлові інші</w:t>
            </w:r>
          </w:p>
        </w:tc>
      </w:tr>
      <w:tr w:rsidR="009D248F" w:rsidRPr="00BA6BD8" w14:paraId="4B936D09" w14:textId="77777777" w:rsidTr="00544110">
        <w:trPr>
          <w:trHeight w:hRule="exact" w:val="44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BD26E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1271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B8D95" w14:textId="011EF359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Будівлі сільськогосподарського призначення, лісівництва та рибного</w:t>
            </w:r>
            <w:r w:rsidR="00544110">
              <w:rPr>
                <w:rStyle w:val="211pt0"/>
                <w:sz w:val="24"/>
                <w:szCs w:val="24"/>
              </w:rPr>
              <w:t xml:space="preserve"> </w:t>
            </w:r>
            <w:r w:rsidRPr="00BA6BD8">
              <w:rPr>
                <w:rStyle w:val="211pt0"/>
                <w:sz w:val="24"/>
                <w:szCs w:val="24"/>
              </w:rPr>
              <w:t>господарства</w:t>
            </w:r>
          </w:p>
        </w:tc>
      </w:tr>
      <w:tr w:rsidR="009D248F" w:rsidRPr="00BA6BD8" w14:paraId="56030BCC" w14:textId="77777777" w:rsidTr="00544110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ADF4A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1271.1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4FEBD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для тваринництва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D5F06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Будівлі, споруди сільськогосподарських товаровиробників, призначені для використання безпосередньо у сільськогосподарській діяльності, звільнені від оподаткування (пп.266.2.2 ж) п.266.2 ст.266 ПКУ)</w:t>
            </w:r>
          </w:p>
        </w:tc>
      </w:tr>
      <w:tr w:rsidR="009D248F" w:rsidRPr="00BA6BD8" w14:paraId="2D79FE44" w14:textId="77777777" w:rsidTr="00544110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867CE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1271.2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31A62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для птахівництва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8058F" w14:textId="77777777" w:rsidR="009D248F" w:rsidRPr="00BA6BD8" w:rsidRDefault="009D248F" w:rsidP="00760C63">
            <w:pPr>
              <w:rPr>
                <w:rFonts w:ascii="Times New Roman" w:hAnsi="Times New Roman" w:cs="Times New Roman"/>
              </w:rPr>
            </w:pPr>
          </w:p>
        </w:tc>
      </w:tr>
      <w:tr w:rsidR="009D248F" w:rsidRPr="00BA6BD8" w14:paraId="24D200FD" w14:textId="77777777" w:rsidTr="00544110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C3CD6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1271.3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6B82F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для зберігання зерна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49FC3" w14:textId="77777777" w:rsidR="009D248F" w:rsidRPr="00BA6BD8" w:rsidRDefault="009D248F" w:rsidP="00760C63">
            <w:pPr>
              <w:rPr>
                <w:rFonts w:ascii="Times New Roman" w:hAnsi="Times New Roman" w:cs="Times New Roman"/>
              </w:rPr>
            </w:pPr>
          </w:p>
        </w:tc>
      </w:tr>
      <w:tr w:rsidR="009D248F" w:rsidRPr="00BA6BD8" w14:paraId="73CF574F" w14:textId="77777777" w:rsidTr="00544110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CBB36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1271.4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6BD29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силосні та сінажні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3D717" w14:textId="77777777" w:rsidR="009D248F" w:rsidRPr="00BA6BD8" w:rsidRDefault="009D248F" w:rsidP="00760C63">
            <w:pPr>
              <w:rPr>
                <w:rFonts w:ascii="Times New Roman" w:hAnsi="Times New Roman" w:cs="Times New Roman"/>
              </w:rPr>
            </w:pPr>
          </w:p>
        </w:tc>
      </w:tr>
      <w:tr w:rsidR="009D248F" w:rsidRPr="00BA6BD8" w14:paraId="2DCA05F2" w14:textId="77777777" w:rsidTr="00544110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55640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1271.5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ACC77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для садівництва, виноградарства та виноробства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2A468" w14:textId="77777777" w:rsidR="009D248F" w:rsidRPr="00BA6BD8" w:rsidRDefault="009D248F" w:rsidP="00760C63">
            <w:pPr>
              <w:rPr>
                <w:rFonts w:ascii="Times New Roman" w:hAnsi="Times New Roman" w:cs="Times New Roman"/>
              </w:rPr>
            </w:pPr>
          </w:p>
        </w:tc>
      </w:tr>
      <w:tr w:rsidR="009D248F" w:rsidRPr="00BA6BD8" w14:paraId="429050F2" w14:textId="77777777" w:rsidTr="00544110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2D86D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1271.6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59A54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тепличного господарства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E3BFD" w14:textId="77777777" w:rsidR="009D248F" w:rsidRPr="00BA6BD8" w:rsidRDefault="009D248F" w:rsidP="00760C63">
            <w:pPr>
              <w:rPr>
                <w:rFonts w:ascii="Times New Roman" w:hAnsi="Times New Roman" w:cs="Times New Roman"/>
              </w:rPr>
            </w:pPr>
          </w:p>
        </w:tc>
      </w:tr>
      <w:tr w:rsidR="009D248F" w:rsidRPr="00BA6BD8" w14:paraId="23AC0728" w14:textId="77777777" w:rsidTr="00544110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E2D4E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1271.7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CD790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рибного господарства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67B10" w14:textId="77777777" w:rsidR="009D248F" w:rsidRPr="00BA6BD8" w:rsidRDefault="009D248F" w:rsidP="00760C63">
            <w:pPr>
              <w:rPr>
                <w:rFonts w:ascii="Times New Roman" w:hAnsi="Times New Roman" w:cs="Times New Roman"/>
              </w:rPr>
            </w:pPr>
          </w:p>
        </w:tc>
      </w:tr>
      <w:tr w:rsidR="009D248F" w:rsidRPr="00BA6BD8" w14:paraId="348A6FC6" w14:textId="77777777" w:rsidTr="00544110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B440E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1271.8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E7B3D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підприємств лісівництва та звірівництва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ACF2B" w14:textId="77777777" w:rsidR="009D248F" w:rsidRPr="00BA6BD8" w:rsidRDefault="009D248F" w:rsidP="00760C63">
            <w:pPr>
              <w:rPr>
                <w:rFonts w:ascii="Times New Roman" w:hAnsi="Times New Roman" w:cs="Times New Roman"/>
              </w:rPr>
            </w:pPr>
          </w:p>
        </w:tc>
      </w:tr>
      <w:tr w:rsidR="009D248F" w:rsidRPr="00BA6BD8" w14:paraId="2A1D971D" w14:textId="77777777" w:rsidTr="00544110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EDFE3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1271.9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FE2F5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сільськогосподарського призначення інші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27C2A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222B6" w14:textId="5CC99A58" w:rsidR="009D248F" w:rsidRPr="00BA6BD8" w:rsidRDefault="00544110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A7696" w14:textId="5A8E8046" w:rsidR="009D248F" w:rsidRPr="00BA6BD8" w:rsidRDefault="00544110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4237F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29229" w14:textId="78991A54" w:rsidR="009D248F" w:rsidRPr="00BA6BD8" w:rsidRDefault="00544110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DEC42" w14:textId="2493F1DE" w:rsidR="009D248F" w:rsidRPr="00BA6BD8" w:rsidRDefault="00544110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494A37BF" w14:textId="77777777" w:rsidTr="00544110">
        <w:trPr>
          <w:trHeight w:hRule="exact" w:val="27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B062E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1272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8F9F7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Будівлі для культової та релігійної діяльності</w:t>
            </w:r>
            <w:r w:rsidRPr="00BA6BD8">
              <w:rPr>
                <w:rStyle w:val="211pt0"/>
                <w:sz w:val="24"/>
                <w:szCs w:val="24"/>
                <w:vertAlign w:val="superscript"/>
              </w:rPr>
              <w:t>5</w:t>
            </w:r>
          </w:p>
        </w:tc>
      </w:tr>
      <w:tr w:rsidR="009D248F" w:rsidRPr="00BA6BD8" w14:paraId="638D47F1" w14:textId="77777777" w:rsidTr="00544110">
        <w:trPr>
          <w:trHeight w:hRule="exact" w:val="387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96B03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1272.1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B16A5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Церкви, собори, костьоли, мечеті, синагоги тощо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0BFDD" w14:textId="07357F91" w:rsidR="009D248F" w:rsidRPr="00BA6BD8" w:rsidRDefault="00760C63" w:rsidP="00544110">
            <w:pPr>
              <w:pStyle w:val="22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Об’єкти</w:t>
            </w:r>
            <w:r w:rsidR="005F101A" w:rsidRPr="00BA6BD8">
              <w:rPr>
                <w:rStyle w:val="211pt"/>
                <w:sz w:val="24"/>
                <w:szCs w:val="24"/>
              </w:rPr>
              <w:t xml:space="preserve"> нерухомості, що перебувають у власності релігійних організацій, статути (положення) яких зареєстровано у встановленому законом порядку, та використовуються виключно для забезпечення їхньої статутної діяльності, включаючи ті, в яких здійснюють діяльність засновані такими релігійними організаціями добродійні заклади (притулки, інтернати, лікарні тощо), крім </w:t>
            </w:r>
            <w:r w:rsidRPr="00BA6BD8">
              <w:rPr>
                <w:rStyle w:val="211pt"/>
                <w:sz w:val="24"/>
                <w:szCs w:val="24"/>
              </w:rPr>
              <w:t>об’єктів</w:t>
            </w:r>
            <w:r w:rsidR="005F101A" w:rsidRPr="00BA6BD8">
              <w:rPr>
                <w:rStyle w:val="211pt"/>
                <w:sz w:val="24"/>
                <w:szCs w:val="24"/>
              </w:rPr>
              <w:t xml:space="preserve"> нерухомості, в яких здійснюється виробнича та/або господарська діяльність, звільнені від оподаткування (пп.266.2.2 и) п.266.2 ст.266 ПКУ)</w:t>
            </w:r>
          </w:p>
        </w:tc>
      </w:tr>
      <w:tr w:rsidR="009D248F" w:rsidRPr="00BA6BD8" w14:paraId="2D18CEF4" w14:textId="77777777" w:rsidTr="00544110">
        <w:trPr>
          <w:trHeight w:hRule="exact" w:val="29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DCD68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1272.2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DD4FD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Похоронні бюро та ритуальні зали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0CF52" w14:textId="77777777" w:rsidR="009D248F" w:rsidRPr="00BA6BD8" w:rsidRDefault="005F101A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0,250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E355D" w14:textId="6C8C4CAB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1E994" w14:textId="6CDE4B79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AC6D5" w14:textId="77777777" w:rsidR="009D248F" w:rsidRPr="00BA6BD8" w:rsidRDefault="005F101A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0,250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A9ACB" w14:textId="27024E81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1272E" w14:textId="3A271152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391B79E8" w14:textId="77777777" w:rsidTr="00544110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825CF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1272.3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F3C08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Цвинтарі та крематорії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EE3D6" w14:textId="77777777" w:rsidR="009D248F" w:rsidRPr="00BA6BD8" w:rsidRDefault="005F101A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0,250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755EB" w14:textId="5D663F3F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7F5A8" w14:textId="1ADEB54F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80D58" w14:textId="77777777" w:rsidR="009D248F" w:rsidRPr="00BA6BD8" w:rsidRDefault="005F101A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0,250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49E3D" w14:textId="1E8A73EC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78FFB" w14:textId="6C70B044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0C63" w:rsidRPr="00BA6BD8" w14:paraId="56A6367C" w14:textId="77777777" w:rsidTr="00544110">
        <w:trPr>
          <w:trHeight w:hRule="exact" w:val="5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09E6F" w14:textId="77777777" w:rsidR="00760C63" w:rsidRPr="00BA6BD8" w:rsidRDefault="00760C63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1273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381C6" w14:textId="13501286" w:rsidR="00760C63" w:rsidRPr="00BA6BD8" w:rsidRDefault="00760C63" w:rsidP="00760C63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Пам’ятки історичні та такі, що охороняються державою</w:t>
            </w:r>
          </w:p>
        </w:tc>
      </w:tr>
      <w:tr w:rsidR="009D248F" w:rsidRPr="00BA6BD8" w14:paraId="2ECE59D9" w14:textId="77777777" w:rsidTr="00544110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51DAC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1273.1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0152B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Пам’ятки історії та архітектури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8E99E" w14:textId="77777777" w:rsidR="009D248F" w:rsidRPr="00BA6BD8" w:rsidRDefault="005F101A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70174" w14:textId="01E34CEA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F9BAD" w14:textId="511B2EC9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42232" w14:textId="77777777" w:rsidR="009D248F" w:rsidRPr="00BA6BD8" w:rsidRDefault="005F101A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0DD02" w14:textId="408DDC08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B97E1" w14:textId="78F50FEB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105DF3FC" w14:textId="77777777" w:rsidTr="00544110">
        <w:trPr>
          <w:trHeight w:hRule="exact" w:val="83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99BC5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1273.2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9A86A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Археологічні розкопки, руїни та історичні місця, що охороняються державою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EA7CD" w14:textId="77777777" w:rsidR="009D248F" w:rsidRPr="00BA6BD8" w:rsidRDefault="005F101A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82D47" w14:textId="080A6342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DD368" w14:textId="02B0BBA4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43C16" w14:textId="77777777" w:rsidR="009D248F" w:rsidRPr="00BA6BD8" w:rsidRDefault="005F101A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1E2D9" w14:textId="1D3EFAB2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863EA" w14:textId="16AFFFCD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5E916CE4" w14:textId="77777777" w:rsidTr="00544110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5B434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1273.3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F2ECA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Меморіали, художньо-декоративні будівлі, статуї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2FDFB" w14:textId="77777777" w:rsidR="009D248F" w:rsidRPr="00BA6BD8" w:rsidRDefault="005F101A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6771B" w14:textId="118EA1F0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3F017" w14:textId="68077F6F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EA5C8" w14:textId="77777777" w:rsidR="009D248F" w:rsidRPr="00BA6BD8" w:rsidRDefault="005F101A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AB436" w14:textId="142445B3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04B32" w14:textId="3839A65D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3148E4AB" w14:textId="77777777" w:rsidTr="00544110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B5BB8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1274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A631C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0"/>
                <w:sz w:val="24"/>
                <w:szCs w:val="24"/>
              </w:rPr>
              <w:t>Будівлі інші, не класифіковані раніше</w:t>
            </w:r>
            <w:r w:rsidRPr="00BA6BD8">
              <w:rPr>
                <w:rStyle w:val="211pt0"/>
                <w:sz w:val="24"/>
                <w:szCs w:val="24"/>
                <w:vertAlign w:val="superscript"/>
              </w:rPr>
              <w:t>5</w:t>
            </w:r>
          </w:p>
        </w:tc>
      </w:tr>
      <w:tr w:rsidR="009D248F" w:rsidRPr="00BA6BD8" w14:paraId="6C351899" w14:textId="77777777" w:rsidTr="00544110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93023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1274.1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89B83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Казарми Збройних Сил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2C08A" w14:textId="77777777" w:rsidR="009D248F" w:rsidRPr="00BA6BD8" w:rsidRDefault="005F101A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140B4" w14:textId="27E73F2F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C19AC" w14:textId="0A89EAF5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1C4FD" w14:textId="77777777" w:rsidR="009D248F" w:rsidRPr="00BA6BD8" w:rsidRDefault="005F101A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EC7CC" w14:textId="4E929EFF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3A530" w14:textId="73CDC634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4E416E6B" w14:textId="77777777" w:rsidTr="00544110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D9094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1274.2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0664A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поліцейських та пожежних служб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10DA1" w14:textId="77777777" w:rsidR="009D248F" w:rsidRPr="00BA6BD8" w:rsidRDefault="005F101A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4D724" w14:textId="6D6FB1D8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E7172" w14:textId="55431BAF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2F570" w14:textId="77777777" w:rsidR="009D248F" w:rsidRPr="00BA6BD8" w:rsidRDefault="005F101A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E870D" w14:textId="69EA749A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FF4DB" w14:textId="5733A856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6CDA3C19" w14:textId="77777777" w:rsidTr="00544110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5D843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1274.3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65091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виправних закладів, в’язниць та слідчих ізоляторів</w:t>
            </w:r>
            <w:r w:rsidRPr="00BA6BD8">
              <w:rPr>
                <w:rStyle w:val="21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D966D" w14:textId="77777777" w:rsidR="009D248F" w:rsidRPr="00BA6BD8" w:rsidRDefault="005F101A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0C5F0" w14:textId="7106A3C3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66912" w14:textId="71FB6AF5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9AC0F" w14:textId="77777777" w:rsidR="009D248F" w:rsidRPr="00BA6BD8" w:rsidRDefault="005F101A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A9117" w14:textId="62881B39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D10CB" w14:textId="4456F64C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54AE7B47" w14:textId="77777777" w:rsidTr="00544110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06AB2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1274.4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9D973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лазень та пралень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7DFC0" w14:textId="77777777" w:rsidR="009D248F" w:rsidRPr="00BA6BD8" w:rsidRDefault="005F101A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FB3D3" w14:textId="26C574D7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26EC8" w14:textId="75FC7AAE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0D349" w14:textId="77777777" w:rsidR="009D248F" w:rsidRPr="00BA6BD8" w:rsidRDefault="005F101A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66F30" w14:textId="1A894D66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44BD7" w14:textId="095CB34B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48F" w:rsidRPr="00BA6BD8" w14:paraId="3D4BD373" w14:textId="77777777" w:rsidTr="00544110">
        <w:trPr>
          <w:trHeight w:hRule="exact" w:val="5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C3C84" w14:textId="77777777" w:rsidR="009D248F" w:rsidRPr="00BA6BD8" w:rsidRDefault="005F101A" w:rsidP="00544110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1274.5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A791C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Будівлі з облаштування населених пунктів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B4E2E5" w14:textId="77777777" w:rsidR="009D248F" w:rsidRPr="00BA6BD8" w:rsidRDefault="005F101A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7115C0" w14:textId="00201F78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C4730" w14:textId="6B63FD62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3A726" w14:textId="77777777" w:rsidR="009D248F" w:rsidRPr="00BA6BD8" w:rsidRDefault="005F101A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0,000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024CF" w14:textId="206B06EB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10864" w14:textId="44F51613" w:rsidR="009D248F" w:rsidRPr="00BA6BD8" w:rsidRDefault="006F2AEB" w:rsidP="006F2AEB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0FBA4A4" w14:textId="77777777" w:rsidR="009D248F" w:rsidRPr="00BA6BD8" w:rsidRDefault="009D248F" w:rsidP="00760C63">
      <w:pPr>
        <w:rPr>
          <w:rFonts w:ascii="Times New Roman" w:hAnsi="Times New Roman" w:cs="Times New Roman"/>
        </w:rPr>
      </w:pPr>
    </w:p>
    <w:p w14:paraId="6A253647" w14:textId="06EDF4E7" w:rsidR="00BA6BD8" w:rsidRDefault="00BA6BD8">
      <w:pPr>
        <w:rPr>
          <w:rFonts w:ascii="Times New Roman" w:hAnsi="Times New Roman" w:cs="Times New Roman"/>
        </w:rPr>
      </w:pPr>
    </w:p>
    <w:p w14:paraId="71D8E7AE" w14:textId="659CBE84" w:rsidR="00BA6BD8" w:rsidRPr="00BA6BD8" w:rsidRDefault="00BA6BD8">
      <w:pPr>
        <w:rPr>
          <w:rFonts w:ascii="Times New Roman" w:hAnsi="Times New Roman" w:cs="Times New Roman"/>
        </w:rPr>
      </w:pPr>
    </w:p>
    <w:p w14:paraId="7EEF1BF6" w14:textId="24281FAC" w:rsidR="005F101A" w:rsidRPr="00940798" w:rsidRDefault="00BA6BD8" w:rsidP="00940798">
      <w:pPr>
        <w:rPr>
          <w:rFonts w:ascii="Times New Roman" w:hAnsi="Times New Roman" w:cs="Times New Roman"/>
          <w:b/>
          <w:bCs/>
        </w:rPr>
      </w:pPr>
      <w:bookmarkStart w:id="2" w:name="bookmark7"/>
      <w:r w:rsidRPr="00940798">
        <w:rPr>
          <w:rFonts w:ascii="Times New Roman" w:hAnsi="Times New Roman" w:cs="Times New Roman"/>
          <w:b/>
          <w:bCs/>
        </w:rPr>
        <w:t>Секретар селищної ради</w:t>
      </w:r>
      <w:r w:rsidRPr="00940798">
        <w:rPr>
          <w:rFonts w:ascii="Times New Roman" w:hAnsi="Times New Roman" w:cs="Times New Roman"/>
          <w:b/>
          <w:bCs/>
        </w:rPr>
        <w:tab/>
      </w:r>
      <w:r w:rsidRPr="00940798">
        <w:rPr>
          <w:rFonts w:ascii="Times New Roman" w:hAnsi="Times New Roman" w:cs="Times New Roman"/>
          <w:b/>
          <w:bCs/>
        </w:rPr>
        <w:tab/>
      </w:r>
      <w:r w:rsidRPr="00940798">
        <w:rPr>
          <w:rFonts w:ascii="Times New Roman" w:hAnsi="Times New Roman" w:cs="Times New Roman"/>
          <w:b/>
          <w:bCs/>
        </w:rPr>
        <w:tab/>
      </w:r>
      <w:r w:rsidRPr="00940798">
        <w:rPr>
          <w:rFonts w:ascii="Times New Roman" w:hAnsi="Times New Roman" w:cs="Times New Roman"/>
          <w:b/>
          <w:bCs/>
        </w:rPr>
        <w:tab/>
      </w:r>
      <w:r w:rsidRPr="00940798">
        <w:rPr>
          <w:rFonts w:ascii="Times New Roman" w:hAnsi="Times New Roman" w:cs="Times New Roman"/>
          <w:b/>
          <w:bCs/>
        </w:rPr>
        <w:tab/>
      </w:r>
      <w:r w:rsidRPr="00940798">
        <w:rPr>
          <w:rFonts w:ascii="Times New Roman" w:hAnsi="Times New Roman" w:cs="Times New Roman"/>
          <w:b/>
          <w:bCs/>
        </w:rPr>
        <w:tab/>
      </w:r>
      <w:r w:rsidRPr="00940798">
        <w:rPr>
          <w:rFonts w:ascii="Times New Roman" w:hAnsi="Times New Roman" w:cs="Times New Roman"/>
          <w:b/>
          <w:bCs/>
        </w:rPr>
        <w:tab/>
        <w:t>Леся НОВІКОВА</w:t>
      </w:r>
    </w:p>
    <w:p w14:paraId="3843542A" w14:textId="30572C70" w:rsidR="005F101A" w:rsidRPr="00940798" w:rsidRDefault="005F101A" w:rsidP="005F101A">
      <w:pPr>
        <w:jc w:val="center"/>
        <w:rPr>
          <w:rFonts w:ascii="Times New Roman" w:hAnsi="Times New Roman" w:cs="Times New Roman"/>
          <w:b/>
          <w:bCs/>
        </w:rPr>
      </w:pPr>
    </w:p>
    <w:p w14:paraId="1B509D2E" w14:textId="1C8128AA" w:rsidR="00BA6BD8" w:rsidRDefault="00BA6BD8" w:rsidP="005F101A">
      <w:pPr>
        <w:jc w:val="center"/>
        <w:rPr>
          <w:rFonts w:ascii="Times New Roman" w:hAnsi="Times New Roman" w:cs="Times New Roman"/>
        </w:rPr>
      </w:pPr>
    </w:p>
    <w:p w14:paraId="2F4D6CB2" w14:textId="77777777" w:rsidR="00D61E4B" w:rsidRDefault="00D61E4B" w:rsidP="00940798">
      <w:pPr>
        <w:ind w:left="4956" w:firstLine="708"/>
        <w:rPr>
          <w:rFonts w:ascii="Times New Roman" w:hAnsi="Times New Roman" w:cs="Times New Roman"/>
        </w:rPr>
      </w:pPr>
    </w:p>
    <w:p w14:paraId="7F952911" w14:textId="5E7450D2" w:rsidR="001130F0" w:rsidRPr="001130F0" w:rsidRDefault="001130F0" w:rsidP="00940798">
      <w:pPr>
        <w:ind w:left="4956" w:firstLine="708"/>
        <w:rPr>
          <w:rFonts w:ascii="Times New Roman" w:hAnsi="Times New Roman" w:cs="Times New Roman"/>
        </w:rPr>
      </w:pPr>
      <w:r w:rsidRPr="001130F0">
        <w:rPr>
          <w:rFonts w:ascii="Times New Roman" w:hAnsi="Times New Roman" w:cs="Times New Roman"/>
        </w:rPr>
        <w:t xml:space="preserve">Додаток </w:t>
      </w:r>
      <w:r w:rsidR="00BA6BD8">
        <w:rPr>
          <w:rFonts w:ascii="Times New Roman" w:hAnsi="Times New Roman" w:cs="Times New Roman"/>
        </w:rPr>
        <w:t>2</w:t>
      </w:r>
      <w:r w:rsidRPr="001130F0">
        <w:rPr>
          <w:rFonts w:ascii="Times New Roman" w:hAnsi="Times New Roman" w:cs="Times New Roman"/>
        </w:rPr>
        <w:t xml:space="preserve"> </w:t>
      </w:r>
    </w:p>
    <w:p w14:paraId="18557175" w14:textId="77777777" w:rsidR="001130F0" w:rsidRPr="001130F0" w:rsidRDefault="001130F0" w:rsidP="00940798">
      <w:pPr>
        <w:ind w:left="4956" w:firstLine="708"/>
        <w:rPr>
          <w:rFonts w:ascii="Times New Roman" w:hAnsi="Times New Roman" w:cs="Times New Roman"/>
        </w:rPr>
      </w:pPr>
      <w:r w:rsidRPr="001130F0">
        <w:rPr>
          <w:rFonts w:ascii="Times New Roman" w:hAnsi="Times New Roman" w:cs="Times New Roman"/>
        </w:rPr>
        <w:t xml:space="preserve">до рішення </w:t>
      </w:r>
    </w:p>
    <w:p w14:paraId="20EE47C8" w14:textId="77777777" w:rsidR="001130F0" w:rsidRPr="001130F0" w:rsidRDefault="001130F0" w:rsidP="00940798">
      <w:pPr>
        <w:ind w:left="5664"/>
        <w:rPr>
          <w:rFonts w:ascii="Times New Roman" w:hAnsi="Times New Roman" w:cs="Times New Roman"/>
        </w:rPr>
      </w:pPr>
      <w:r w:rsidRPr="001130F0">
        <w:rPr>
          <w:rFonts w:ascii="Times New Roman" w:hAnsi="Times New Roman" w:cs="Times New Roman"/>
        </w:rPr>
        <w:t>Калинівської селищної ради</w:t>
      </w:r>
    </w:p>
    <w:p w14:paraId="7BA3E7BD" w14:textId="2683F5E5" w:rsidR="005F101A" w:rsidRDefault="005F101A" w:rsidP="005F101A">
      <w:pPr>
        <w:jc w:val="center"/>
        <w:rPr>
          <w:rFonts w:ascii="Times New Roman" w:hAnsi="Times New Roman" w:cs="Times New Roman"/>
        </w:rPr>
      </w:pPr>
    </w:p>
    <w:p w14:paraId="2F7D24D7" w14:textId="484FAB6D" w:rsidR="00940798" w:rsidRDefault="00940798" w:rsidP="005F101A">
      <w:pPr>
        <w:jc w:val="center"/>
        <w:rPr>
          <w:rFonts w:ascii="Times New Roman" w:hAnsi="Times New Roman" w:cs="Times New Roman"/>
        </w:rPr>
      </w:pPr>
    </w:p>
    <w:p w14:paraId="3370485E" w14:textId="75951AD5" w:rsidR="00D61E4B" w:rsidRDefault="00D61E4B" w:rsidP="005F101A">
      <w:pPr>
        <w:jc w:val="center"/>
        <w:rPr>
          <w:rFonts w:ascii="Times New Roman" w:hAnsi="Times New Roman" w:cs="Times New Roman"/>
        </w:rPr>
      </w:pPr>
    </w:p>
    <w:p w14:paraId="654919E0" w14:textId="3C6427FE" w:rsidR="009D248F" w:rsidRPr="00BA6BD8" w:rsidRDefault="005F101A" w:rsidP="005F101A">
      <w:pPr>
        <w:jc w:val="center"/>
        <w:rPr>
          <w:rFonts w:ascii="Times New Roman" w:hAnsi="Times New Roman" w:cs="Times New Roman"/>
          <w:b/>
          <w:bCs/>
        </w:rPr>
      </w:pPr>
      <w:r w:rsidRPr="00BA6BD8">
        <w:rPr>
          <w:rFonts w:ascii="Times New Roman" w:hAnsi="Times New Roman" w:cs="Times New Roman"/>
          <w:b/>
          <w:bCs/>
        </w:rPr>
        <w:t>ПЕРЕЛІК</w:t>
      </w:r>
      <w:bookmarkEnd w:id="2"/>
    </w:p>
    <w:p w14:paraId="4072877B" w14:textId="77777777" w:rsidR="009D248F" w:rsidRPr="00BA6BD8" w:rsidRDefault="005F101A">
      <w:pPr>
        <w:pStyle w:val="30"/>
        <w:shd w:val="clear" w:color="auto" w:fill="auto"/>
        <w:spacing w:before="0" w:after="0"/>
        <w:ind w:left="20"/>
        <w:jc w:val="center"/>
        <w:rPr>
          <w:sz w:val="24"/>
          <w:szCs w:val="24"/>
        </w:rPr>
      </w:pPr>
      <w:r w:rsidRPr="00BA6BD8">
        <w:rPr>
          <w:sz w:val="24"/>
          <w:szCs w:val="24"/>
        </w:rPr>
        <w:t>пільг для фізичних та юридичних осіб, наданих відповідно до підпункту</w:t>
      </w:r>
    </w:p>
    <w:p w14:paraId="7D1AF273" w14:textId="2F21D486" w:rsidR="009D248F" w:rsidRPr="00BA6BD8" w:rsidRDefault="005F101A" w:rsidP="005F101A">
      <w:pPr>
        <w:pStyle w:val="30"/>
        <w:shd w:val="clear" w:color="auto" w:fill="auto"/>
        <w:spacing w:before="0" w:after="0"/>
        <w:ind w:left="20"/>
        <w:jc w:val="center"/>
        <w:rPr>
          <w:sz w:val="24"/>
          <w:szCs w:val="24"/>
        </w:rPr>
      </w:pPr>
      <w:r w:rsidRPr="00BA6BD8">
        <w:rPr>
          <w:sz w:val="24"/>
          <w:szCs w:val="24"/>
        </w:rPr>
        <w:t>266.4.2 пункту 266.4 статті 266 Податкового кодексу України, із сплати</w:t>
      </w:r>
      <w:r w:rsidRPr="00BA6BD8">
        <w:rPr>
          <w:rStyle w:val="39pt"/>
          <w:b/>
          <w:bCs/>
          <w:sz w:val="24"/>
          <w:szCs w:val="24"/>
        </w:rPr>
        <w:t xml:space="preserve"> </w:t>
      </w:r>
      <w:r w:rsidRPr="00BA6BD8">
        <w:rPr>
          <w:sz w:val="24"/>
          <w:szCs w:val="24"/>
        </w:rPr>
        <w:t>податку на нерухоме майно, відмінне від земельної ділянки</w:t>
      </w:r>
    </w:p>
    <w:p w14:paraId="0DD41859" w14:textId="77777777" w:rsidR="009D248F" w:rsidRPr="00BA6BD8" w:rsidRDefault="005F101A" w:rsidP="00760C63">
      <w:pPr>
        <w:pStyle w:val="a8"/>
        <w:shd w:val="clear" w:color="auto" w:fill="auto"/>
        <w:tabs>
          <w:tab w:val="left" w:leader="underscore" w:pos="9734"/>
        </w:tabs>
        <w:ind w:firstLine="0"/>
        <w:rPr>
          <w:sz w:val="24"/>
          <w:szCs w:val="24"/>
        </w:rPr>
      </w:pPr>
      <w:r w:rsidRPr="00BA6BD8">
        <w:rPr>
          <w:sz w:val="24"/>
          <w:szCs w:val="24"/>
        </w:rPr>
        <w:t xml:space="preserve">Адміністративно-територіальні одиниці або населені пункти, або території об’єднаних </w:t>
      </w:r>
      <w:r w:rsidRPr="00BA6BD8">
        <w:rPr>
          <w:rStyle w:val="a9"/>
          <w:sz w:val="24"/>
          <w:szCs w:val="24"/>
        </w:rPr>
        <w:t>територіальних громад, на які поширюється дія рішення ради:</w:t>
      </w:r>
      <w:r w:rsidRPr="00BA6BD8">
        <w:rPr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4"/>
        <w:gridCol w:w="1450"/>
        <w:gridCol w:w="1426"/>
        <w:gridCol w:w="5621"/>
      </w:tblGrid>
      <w:tr w:rsidR="009D248F" w:rsidRPr="00BA6BD8" w14:paraId="44375C5C" w14:textId="77777777">
        <w:trPr>
          <w:trHeight w:hRule="exact" w:val="965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6B778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6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Код</w:t>
            </w:r>
          </w:p>
          <w:p w14:paraId="28A945B8" w14:textId="77777777" w:rsidR="009D248F" w:rsidRPr="00BA6BD8" w:rsidRDefault="005F101A" w:rsidP="00760C63">
            <w:pPr>
              <w:pStyle w:val="22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області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4767E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18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Код</w:t>
            </w:r>
          </w:p>
          <w:p w14:paraId="57A280A9" w14:textId="77777777" w:rsidR="009D248F" w:rsidRPr="00BA6BD8" w:rsidRDefault="005F101A" w:rsidP="00760C63">
            <w:pPr>
              <w:pStyle w:val="22"/>
              <w:shd w:val="clear" w:color="auto" w:fill="auto"/>
              <w:spacing w:before="18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району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EB8C7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Код згідно з КОАТУУ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736004" w14:textId="77777777" w:rsidR="009D248F" w:rsidRPr="00BA6BD8" w:rsidRDefault="005F101A" w:rsidP="00760C63">
            <w:pPr>
              <w:pStyle w:val="22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9D248F" w:rsidRPr="00BA6BD8" w14:paraId="0611A4FE" w14:textId="77777777">
        <w:trPr>
          <w:trHeight w:hRule="exact" w:val="845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F0646" w14:textId="14E925C1" w:rsidR="009D248F" w:rsidRPr="00BA6BD8" w:rsidRDefault="00760C63" w:rsidP="00760C63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05E87" w14:textId="4E6BF4D1" w:rsidR="009D248F" w:rsidRPr="00BA6BD8" w:rsidRDefault="009D248F" w:rsidP="00760C63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75C9A" w14:textId="32B50ADF" w:rsidR="009D248F" w:rsidRPr="00BA6BD8" w:rsidRDefault="00760C63" w:rsidP="00760C63">
            <w:pPr>
              <w:pStyle w:val="22"/>
              <w:shd w:val="clear" w:color="auto" w:fill="auto"/>
              <w:spacing w:before="0" w:after="0" w:line="220" w:lineRule="exact"/>
              <w:ind w:left="180"/>
              <w:jc w:val="left"/>
              <w:rPr>
                <w:sz w:val="24"/>
                <w:szCs w:val="24"/>
              </w:rPr>
            </w:pPr>
            <w:r w:rsidRPr="00BA6BD8">
              <w:rPr>
                <w:rFonts w:eastAsia="Calibri"/>
                <w:sz w:val="24"/>
                <w:szCs w:val="24"/>
              </w:rPr>
              <w:t>3221455800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847A7" w14:textId="6011CE78" w:rsidR="009D248F" w:rsidRPr="00BA6BD8" w:rsidRDefault="0063128E" w:rsidP="00760C63">
            <w:pPr>
              <w:pStyle w:val="22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BA6BD8">
              <w:rPr>
                <w:sz w:val="24"/>
                <w:szCs w:val="24"/>
              </w:rPr>
              <w:t xml:space="preserve">Калинівська </w:t>
            </w:r>
            <w:r>
              <w:rPr>
                <w:sz w:val="24"/>
                <w:szCs w:val="24"/>
              </w:rPr>
              <w:t>селищна</w:t>
            </w:r>
            <w:r w:rsidRPr="00BA6BD8">
              <w:rPr>
                <w:sz w:val="24"/>
                <w:szCs w:val="24"/>
              </w:rPr>
              <w:t xml:space="preserve"> територіальна громада (Калинівськ</w:t>
            </w:r>
            <w:r>
              <w:rPr>
                <w:sz w:val="24"/>
                <w:szCs w:val="24"/>
              </w:rPr>
              <w:t>а</w:t>
            </w:r>
            <w:r w:rsidRPr="00BA6BD8">
              <w:rPr>
                <w:sz w:val="24"/>
                <w:szCs w:val="24"/>
              </w:rPr>
              <w:t xml:space="preserve"> селищн</w:t>
            </w:r>
            <w:r>
              <w:rPr>
                <w:sz w:val="24"/>
                <w:szCs w:val="24"/>
              </w:rPr>
              <w:t>а</w:t>
            </w:r>
            <w:r w:rsidRPr="00BA6BD8">
              <w:rPr>
                <w:sz w:val="24"/>
                <w:szCs w:val="24"/>
              </w:rPr>
              <w:t xml:space="preserve"> рад</w:t>
            </w:r>
            <w:r>
              <w:rPr>
                <w:sz w:val="24"/>
                <w:szCs w:val="24"/>
              </w:rPr>
              <w:t>а</w:t>
            </w:r>
            <w:r w:rsidRPr="00BA6BD8">
              <w:rPr>
                <w:sz w:val="24"/>
                <w:szCs w:val="24"/>
              </w:rPr>
              <w:t>) Фастівського району Київської області</w:t>
            </w:r>
          </w:p>
        </w:tc>
      </w:tr>
    </w:tbl>
    <w:p w14:paraId="2B633375" w14:textId="77777777" w:rsidR="009D248F" w:rsidRPr="00BA6BD8" w:rsidRDefault="009D248F">
      <w:pPr>
        <w:spacing w:line="480" w:lineRule="exact"/>
        <w:rPr>
          <w:rFonts w:ascii="Times New Roman" w:hAnsi="Times New Roman" w:cs="Times New Roman"/>
        </w:rPr>
      </w:pPr>
    </w:p>
    <w:tbl>
      <w:tblPr>
        <w:tblOverlap w:val="never"/>
        <w:tblW w:w="99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7"/>
        <w:gridCol w:w="1834"/>
      </w:tblGrid>
      <w:tr w:rsidR="009D248F" w:rsidRPr="00BA6BD8" w14:paraId="4BD34B47" w14:textId="77777777" w:rsidTr="00445C16">
        <w:trPr>
          <w:trHeight w:hRule="exact" w:val="1282"/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9E3A7" w14:textId="77777777" w:rsidR="009D248F" w:rsidRPr="00BA6BD8" w:rsidRDefault="005F101A" w:rsidP="00454CC5">
            <w:pPr>
              <w:pStyle w:val="22"/>
              <w:shd w:val="clear" w:color="auto" w:fill="auto"/>
              <w:spacing w:before="0" w:after="0" w:line="283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Група платників, категорія/класифікація будівель та споруд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F3078" w14:textId="77777777" w:rsidR="009D248F" w:rsidRPr="00BA6BD8" w:rsidRDefault="005F101A" w:rsidP="00454CC5">
            <w:pPr>
              <w:pStyle w:val="22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Розмір пільги (відсотків суми податкового зобов’язання за рік)</w:t>
            </w:r>
          </w:p>
        </w:tc>
      </w:tr>
      <w:tr w:rsidR="009D248F" w:rsidRPr="00BA6BD8" w14:paraId="4F49BE95" w14:textId="77777777" w:rsidTr="00445C16">
        <w:trPr>
          <w:trHeight w:hRule="exact" w:val="2266"/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BBAEA" w14:textId="2CF2E435" w:rsidR="009D248F" w:rsidRPr="00BA6BD8" w:rsidRDefault="005F101A" w:rsidP="00454CC5">
            <w:pPr>
              <w:pStyle w:val="22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 w:rsidRPr="00BA6BD8">
              <w:rPr>
                <w:rStyle w:val="214pt0"/>
                <w:sz w:val="24"/>
                <w:szCs w:val="24"/>
              </w:rPr>
              <w:t xml:space="preserve">Учасники бойових дій, учасники АТО та ООС, (які перебувають на обліку в </w:t>
            </w:r>
            <w:r w:rsidRPr="00454CC5">
              <w:rPr>
                <w:rStyle w:val="214pt0"/>
                <w:color w:val="auto"/>
                <w:sz w:val="24"/>
                <w:szCs w:val="24"/>
              </w:rPr>
              <w:t xml:space="preserve">Управлінні соціального захисту населення </w:t>
            </w:r>
            <w:r w:rsidR="00046726" w:rsidRPr="00454CC5">
              <w:rPr>
                <w:rStyle w:val="214pt0"/>
                <w:color w:val="auto"/>
                <w:sz w:val="24"/>
                <w:szCs w:val="24"/>
              </w:rPr>
              <w:t>Калинівської селищної</w:t>
            </w:r>
            <w:r w:rsidRPr="00454CC5">
              <w:rPr>
                <w:rStyle w:val="214pt0"/>
                <w:color w:val="auto"/>
                <w:sz w:val="24"/>
                <w:szCs w:val="24"/>
              </w:rPr>
              <w:t xml:space="preserve"> ради) </w:t>
            </w:r>
            <w:r w:rsidRPr="00BA6BD8">
              <w:rPr>
                <w:rStyle w:val="214pt0"/>
                <w:sz w:val="24"/>
                <w:szCs w:val="24"/>
              </w:rPr>
              <w:t>та члени їх сімей (дружина, чоловік, неповнолітні діти (до 18 років) та батько/мати у разі спільного проживання), у власності яких є об’єкт/об’єкти житлової нерухомості, в тому числі їх частки, а також сім’ї загиблих учасників АТО та ООС.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E477F" w14:textId="77777777" w:rsidR="009D248F" w:rsidRPr="00BA6BD8" w:rsidRDefault="005F101A" w:rsidP="00454CC5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100</w:t>
            </w:r>
          </w:p>
        </w:tc>
      </w:tr>
      <w:tr w:rsidR="009D248F" w:rsidRPr="00BA6BD8" w14:paraId="1F695FEB" w14:textId="77777777" w:rsidTr="00445C16">
        <w:trPr>
          <w:trHeight w:hRule="exact" w:val="653"/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14640" w14:textId="4A346627" w:rsidR="009D248F" w:rsidRPr="00BA6BD8" w:rsidRDefault="005F101A" w:rsidP="00454CC5">
            <w:pPr>
              <w:pStyle w:val="22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 w:rsidRPr="00BA6BD8">
              <w:rPr>
                <w:rStyle w:val="214pt0"/>
                <w:sz w:val="24"/>
                <w:szCs w:val="24"/>
              </w:rPr>
              <w:t>Господарські (присадибні) будівлі - допоміжні (нежитлові) приміщення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0E336" w14:textId="77777777" w:rsidR="009D248F" w:rsidRPr="00BA6BD8" w:rsidRDefault="005F101A" w:rsidP="00454CC5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BA6BD8">
              <w:rPr>
                <w:rStyle w:val="211pt"/>
                <w:sz w:val="24"/>
                <w:szCs w:val="24"/>
              </w:rPr>
              <w:t>100</w:t>
            </w:r>
          </w:p>
        </w:tc>
      </w:tr>
      <w:tr w:rsidR="00454CC5" w:rsidRPr="00BA6BD8" w14:paraId="07A9F096" w14:textId="77777777" w:rsidTr="00445C16">
        <w:trPr>
          <w:trHeight w:hRule="exact" w:val="341"/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53180" w14:textId="55E81AE8" w:rsidR="00454CC5" w:rsidRPr="00BA6BD8" w:rsidRDefault="00454CC5" w:rsidP="00454CC5">
            <w:pPr>
              <w:pStyle w:val="22"/>
              <w:shd w:val="clear" w:color="auto" w:fill="auto"/>
              <w:spacing w:before="0" w:after="0" w:line="280" w:lineRule="exact"/>
              <w:jc w:val="center"/>
              <w:rPr>
                <w:rStyle w:val="214pt0"/>
                <w:sz w:val="24"/>
                <w:szCs w:val="24"/>
              </w:rPr>
            </w:pPr>
            <w:r>
              <w:rPr>
                <w:rStyle w:val="214pt0"/>
                <w:sz w:val="24"/>
                <w:szCs w:val="24"/>
              </w:rPr>
              <w:t>Пенсіонери (за віком), інваліди І, ІІ груп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8C993" w14:textId="41B341C3" w:rsidR="00454CC5" w:rsidRPr="00BA6BD8" w:rsidRDefault="00454CC5" w:rsidP="00454CC5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50</w:t>
            </w:r>
          </w:p>
        </w:tc>
      </w:tr>
      <w:tr w:rsidR="00454CC5" w:rsidRPr="00BA6BD8" w14:paraId="455BD174" w14:textId="77777777" w:rsidTr="00445C16">
        <w:trPr>
          <w:trHeight w:hRule="exact" w:val="718"/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4C97C4" w14:textId="27072F1A" w:rsidR="00454CC5" w:rsidRDefault="00454CC5" w:rsidP="00454CC5">
            <w:pPr>
              <w:pStyle w:val="22"/>
              <w:shd w:val="clear" w:color="auto" w:fill="auto"/>
              <w:spacing w:before="0" w:after="0" w:line="280" w:lineRule="exact"/>
              <w:jc w:val="center"/>
              <w:rPr>
                <w:rStyle w:val="214pt0"/>
                <w:sz w:val="24"/>
                <w:szCs w:val="24"/>
              </w:rPr>
            </w:pPr>
            <w:r>
              <w:rPr>
                <w:rStyle w:val="214pt0"/>
                <w:sz w:val="24"/>
                <w:szCs w:val="24"/>
              </w:rPr>
              <w:t xml:space="preserve">Заклади, установи, організації та </w:t>
            </w:r>
            <w:r w:rsidR="006F2AEB">
              <w:rPr>
                <w:rStyle w:val="214pt0"/>
                <w:sz w:val="24"/>
                <w:szCs w:val="24"/>
              </w:rPr>
              <w:t>підприємства</w:t>
            </w:r>
            <w:r>
              <w:rPr>
                <w:rStyle w:val="214pt0"/>
                <w:sz w:val="24"/>
                <w:szCs w:val="24"/>
              </w:rPr>
              <w:t xml:space="preserve">, які фінансуються та/або створені за рахунок </w:t>
            </w:r>
            <w:r w:rsidR="008E177E">
              <w:rPr>
                <w:rStyle w:val="214pt0"/>
                <w:sz w:val="24"/>
                <w:szCs w:val="24"/>
              </w:rPr>
              <w:t xml:space="preserve">коштів та /або майна </w:t>
            </w:r>
            <w:r>
              <w:rPr>
                <w:rStyle w:val="214pt0"/>
                <w:sz w:val="24"/>
                <w:szCs w:val="24"/>
              </w:rPr>
              <w:t>органів місцевого самоврядування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719F7" w14:textId="40E6CB07" w:rsidR="00454CC5" w:rsidRDefault="00454CC5" w:rsidP="00454CC5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100</w:t>
            </w:r>
          </w:p>
        </w:tc>
      </w:tr>
      <w:tr w:rsidR="005021E4" w:rsidRPr="00BA6BD8" w14:paraId="26FA2584" w14:textId="77777777" w:rsidTr="00445C16">
        <w:trPr>
          <w:trHeight w:hRule="exact" w:val="1295"/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B2393F" w14:textId="5A873327" w:rsidR="005021E4" w:rsidRDefault="005021E4" w:rsidP="00454CC5">
            <w:pPr>
              <w:pStyle w:val="22"/>
              <w:shd w:val="clear" w:color="auto" w:fill="auto"/>
              <w:spacing w:before="0" w:after="0" w:line="280" w:lineRule="exact"/>
              <w:jc w:val="center"/>
              <w:rPr>
                <w:rStyle w:val="214pt0"/>
                <w:sz w:val="24"/>
                <w:szCs w:val="24"/>
              </w:rPr>
            </w:pPr>
            <w:r>
              <w:rPr>
                <w:rStyle w:val="214pt0"/>
                <w:sz w:val="24"/>
                <w:szCs w:val="24"/>
              </w:rPr>
              <w:t xml:space="preserve">Нежитлова нерухомість що перебуває у власності комунальних підприємств та комунальних закладів Калинівської селищної ради Фастівського району Київської області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AE32D" w14:textId="63F18BDB" w:rsidR="005021E4" w:rsidRDefault="005021E4" w:rsidP="00454CC5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100</w:t>
            </w:r>
          </w:p>
        </w:tc>
      </w:tr>
    </w:tbl>
    <w:p w14:paraId="66F9C5F7" w14:textId="5A121901" w:rsidR="00BA6BD8" w:rsidRDefault="00BA6BD8" w:rsidP="00760C63">
      <w:pPr>
        <w:rPr>
          <w:rFonts w:ascii="Times New Roman" w:hAnsi="Times New Roman" w:cs="Times New Roman"/>
        </w:rPr>
      </w:pPr>
    </w:p>
    <w:p w14:paraId="035622C5" w14:textId="1A808628" w:rsidR="00BA6BD8" w:rsidRDefault="00BA6BD8" w:rsidP="00760C63">
      <w:pPr>
        <w:rPr>
          <w:rFonts w:ascii="Times New Roman" w:hAnsi="Times New Roman" w:cs="Times New Roman"/>
        </w:rPr>
      </w:pPr>
    </w:p>
    <w:p w14:paraId="4FA774E9" w14:textId="2CCAF417" w:rsidR="00BA6BD8" w:rsidRDefault="00BA6BD8" w:rsidP="00760C63">
      <w:pPr>
        <w:rPr>
          <w:rFonts w:ascii="Times New Roman" w:hAnsi="Times New Roman" w:cs="Times New Roman"/>
        </w:rPr>
      </w:pPr>
    </w:p>
    <w:p w14:paraId="4EF9A3EA" w14:textId="792F15EF" w:rsidR="00BA6BD8" w:rsidRPr="00046726" w:rsidRDefault="00BA6BD8" w:rsidP="003F0D58">
      <w:pPr>
        <w:rPr>
          <w:rFonts w:ascii="Times New Roman" w:hAnsi="Times New Roman" w:cs="Times New Roman"/>
          <w:b/>
          <w:bCs/>
        </w:rPr>
      </w:pPr>
      <w:r w:rsidRPr="00046726">
        <w:rPr>
          <w:rFonts w:ascii="Times New Roman" w:hAnsi="Times New Roman" w:cs="Times New Roman"/>
          <w:b/>
          <w:bCs/>
        </w:rPr>
        <w:t>Секретар селищної ради</w:t>
      </w:r>
      <w:r w:rsidRPr="00046726">
        <w:rPr>
          <w:rFonts w:ascii="Times New Roman" w:hAnsi="Times New Roman" w:cs="Times New Roman"/>
          <w:b/>
          <w:bCs/>
        </w:rPr>
        <w:tab/>
      </w:r>
      <w:r w:rsidRPr="00046726">
        <w:rPr>
          <w:rFonts w:ascii="Times New Roman" w:hAnsi="Times New Roman" w:cs="Times New Roman"/>
          <w:b/>
          <w:bCs/>
        </w:rPr>
        <w:tab/>
      </w:r>
      <w:r w:rsidRPr="00046726">
        <w:rPr>
          <w:rFonts w:ascii="Times New Roman" w:hAnsi="Times New Roman" w:cs="Times New Roman"/>
          <w:b/>
          <w:bCs/>
        </w:rPr>
        <w:tab/>
      </w:r>
      <w:r w:rsidRPr="00046726">
        <w:rPr>
          <w:rFonts w:ascii="Times New Roman" w:hAnsi="Times New Roman" w:cs="Times New Roman"/>
          <w:b/>
          <w:bCs/>
        </w:rPr>
        <w:tab/>
      </w:r>
      <w:r w:rsidRPr="00046726">
        <w:rPr>
          <w:rFonts w:ascii="Times New Roman" w:hAnsi="Times New Roman" w:cs="Times New Roman"/>
          <w:b/>
          <w:bCs/>
        </w:rPr>
        <w:tab/>
      </w:r>
      <w:r w:rsidRPr="00046726">
        <w:rPr>
          <w:rFonts w:ascii="Times New Roman" w:hAnsi="Times New Roman" w:cs="Times New Roman"/>
          <w:b/>
          <w:bCs/>
        </w:rPr>
        <w:tab/>
      </w:r>
      <w:r w:rsidRPr="00046726">
        <w:rPr>
          <w:rFonts w:ascii="Times New Roman" w:hAnsi="Times New Roman" w:cs="Times New Roman"/>
          <w:b/>
          <w:bCs/>
        </w:rPr>
        <w:tab/>
        <w:t>Леся НОВІКОВА</w:t>
      </w:r>
    </w:p>
    <w:sectPr w:rsidR="00BA6BD8" w:rsidRPr="00046726" w:rsidSect="003F0D58">
      <w:footerReference w:type="default" r:id="rId7"/>
      <w:pgSz w:w="11900" w:h="16840"/>
      <w:pgMar w:top="567" w:right="579" w:bottom="709" w:left="1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69227" w14:textId="77777777" w:rsidR="001A3446" w:rsidRDefault="001A3446">
      <w:r>
        <w:separator/>
      </w:r>
    </w:p>
  </w:endnote>
  <w:endnote w:type="continuationSeparator" w:id="0">
    <w:p w14:paraId="29B69C10" w14:textId="77777777" w:rsidR="001A3446" w:rsidRDefault="001A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F9D09" w14:textId="1C27A799" w:rsidR="00AA76B4" w:rsidRDefault="00AA76B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32B3A585" wp14:editId="3ECB667D">
              <wp:simplePos x="0" y="0"/>
              <wp:positionH relativeFrom="page">
                <wp:posOffset>7061200</wp:posOffset>
              </wp:positionH>
              <wp:positionV relativeFrom="page">
                <wp:posOffset>10113645</wp:posOffset>
              </wp:positionV>
              <wp:extent cx="76835" cy="17526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B1389" w14:textId="7FB11A73" w:rsidR="00AA76B4" w:rsidRDefault="00AA76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3A5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6pt;margin-top:796.35pt;width:6.05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" filled="f" stroked="f">
              <v:textbox style="mso-fit-shape-to-text:t" inset="0,0,0,0">
                <w:txbxContent>
                  <w:p w14:paraId="04FB1389" w14:textId="7FB11A73" w:rsidR="00AA76B4" w:rsidRDefault="00AA76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D517D" w14:textId="77777777" w:rsidR="001A3446" w:rsidRDefault="001A3446"/>
  </w:footnote>
  <w:footnote w:type="continuationSeparator" w:id="0">
    <w:p w14:paraId="3016DA55" w14:textId="77777777" w:rsidR="001A3446" w:rsidRDefault="001A34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D4770"/>
    <w:multiLevelType w:val="multilevel"/>
    <w:tmpl w:val="A13AD9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26FF"/>
    <w:multiLevelType w:val="multilevel"/>
    <w:tmpl w:val="5A304C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D5044F"/>
    <w:multiLevelType w:val="multilevel"/>
    <w:tmpl w:val="F9EC7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8B26D7"/>
    <w:multiLevelType w:val="multilevel"/>
    <w:tmpl w:val="D7A43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C54D19"/>
    <w:multiLevelType w:val="multilevel"/>
    <w:tmpl w:val="D6E22BC0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2932F7"/>
    <w:multiLevelType w:val="hybridMultilevel"/>
    <w:tmpl w:val="094CFD38"/>
    <w:lvl w:ilvl="0" w:tplc="12803B9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8F"/>
    <w:rsid w:val="00046726"/>
    <w:rsid w:val="00080A7A"/>
    <w:rsid w:val="001130F0"/>
    <w:rsid w:val="00144219"/>
    <w:rsid w:val="00153C67"/>
    <w:rsid w:val="00155A54"/>
    <w:rsid w:val="001A3446"/>
    <w:rsid w:val="002265FC"/>
    <w:rsid w:val="00273A6D"/>
    <w:rsid w:val="002E1378"/>
    <w:rsid w:val="003408B2"/>
    <w:rsid w:val="003F0D58"/>
    <w:rsid w:val="00445C16"/>
    <w:rsid w:val="00454CC5"/>
    <w:rsid w:val="004666A6"/>
    <w:rsid w:val="004A3E2C"/>
    <w:rsid w:val="004C316E"/>
    <w:rsid w:val="00500636"/>
    <w:rsid w:val="005021E4"/>
    <w:rsid w:val="005166DE"/>
    <w:rsid w:val="00520365"/>
    <w:rsid w:val="00544110"/>
    <w:rsid w:val="005B283C"/>
    <w:rsid w:val="005F101A"/>
    <w:rsid w:val="0063128E"/>
    <w:rsid w:val="006D258C"/>
    <w:rsid w:val="006F2AEB"/>
    <w:rsid w:val="00760C63"/>
    <w:rsid w:val="00884BC2"/>
    <w:rsid w:val="008B68CD"/>
    <w:rsid w:val="008E177E"/>
    <w:rsid w:val="00931B23"/>
    <w:rsid w:val="00940798"/>
    <w:rsid w:val="009D248F"/>
    <w:rsid w:val="00A32CAE"/>
    <w:rsid w:val="00A90747"/>
    <w:rsid w:val="00AA76B4"/>
    <w:rsid w:val="00AC5601"/>
    <w:rsid w:val="00AE6B5F"/>
    <w:rsid w:val="00B1704D"/>
    <w:rsid w:val="00B56FCA"/>
    <w:rsid w:val="00B95136"/>
    <w:rsid w:val="00BA6BD8"/>
    <w:rsid w:val="00C37CF7"/>
    <w:rsid w:val="00C43B54"/>
    <w:rsid w:val="00D1004F"/>
    <w:rsid w:val="00D61E4B"/>
    <w:rsid w:val="00E76E8D"/>
    <w:rsid w:val="00EF2EF8"/>
    <w:rsid w:val="00F24B14"/>
    <w:rsid w:val="00FA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2D6C7"/>
  <w15:docId w15:val="{C62D07C1-7A44-416B-AD5D-3A15C81A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w w:val="40"/>
      <w:sz w:val="84"/>
      <w:szCs w:val="8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60"/>
      <w:sz w:val="8"/>
      <w:szCs w:val="8"/>
      <w:u w:val="none"/>
    </w:rPr>
  </w:style>
  <w:style w:type="character" w:customStyle="1" w:styleId="6TimesNewRoman9pt0pt">
    <w:name w:val="Основной текст (6) + Times New Roman;9 pt;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11pt0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4pt">
    <w:name w:val="Основной текст (2) + 4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LucidaSansUnicode4pt13pt">
    <w:name w:val="Основной текст (3) + Lucida Sans Unicode;4 pt;Не полужирный;Интервал 13 pt"/>
    <w:basedOn w:val="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26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4pt0">
    <w:name w:val="Основной текст (2) + 1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1">
    <w:name w:val="Основной текст (2) + Полужирный Exac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Exact2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5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360"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5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w w:val="40"/>
      <w:sz w:val="84"/>
      <w:szCs w:val="8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2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32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30" w:lineRule="exact"/>
    </w:pPr>
    <w:rPr>
      <w:rFonts w:ascii="Lucida Sans Unicode" w:eastAsia="Lucida Sans Unicode" w:hAnsi="Lucida Sans Unicode" w:cs="Lucida Sans Unicode"/>
      <w:spacing w:val="260"/>
      <w:sz w:val="8"/>
      <w:szCs w:val="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74" w:lineRule="exact"/>
      <w:ind w:firstLine="6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9513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5136"/>
    <w:rPr>
      <w:color w:val="000000"/>
    </w:rPr>
  </w:style>
  <w:style w:type="paragraph" w:styleId="ac">
    <w:name w:val="footer"/>
    <w:basedOn w:val="a"/>
    <w:link w:val="ad"/>
    <w:uiPriority w:val="99"/>
    <w:unhideWhenUsed/>
    <w:rsid w:val="00B9513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5136"/>
    <w:rPr>
      <w:color w:val="000000"/>
    </w:rPr>
  </w:style>
  <w:style w:type="paragraph" w:styleId="ae">
    <w:name w:val="No Spacing"/>
    <w:uiPriority w:val="1"/>
    <w:qFormat/>
    <w:rsid w:val="00A32CAE"/>
    <w:pPr>
      <w:widowControl/>
    </w:pPr>
    <w:rPr>
      <w:rFonts w:ascii="Antiqua" w:eastAsia="Times New Roman" w:hAnsi="Antiqua" w:cs="Times New Roman"/>
      <w:sz w:val="26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1962</Words>
  <Characters>11185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</dc:creator>
  <cp:keywords/>
  <cp:lastModifiedBy>AdminPC</cp:lastModifiedBy>
  <cp:revision>4</cp:revision>
  <cp:lastPrinted>2021-07-08T13:52:00Z</cp:lastPrinted>
  <dcterms:created xsi:type="dcterms:W3CDTF">2021-07-12T10:51:00Z</dcterms:created>
  <dcterms:modified xsi:type="dcterms:W3CDTF">2021-07-12T11:02:00Z</dcterms:modified>
</cp:coreProperties>
</file>