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78B51" w14:textId="7889A681" w:rsidR="00E045DE" w:rsidRDefault="00336310" w:rsidP="00336310">
      <w:pPr>
        <w:pStyle w:val="a3"/>
        <w:spacing w:before="0" w:beforeAutospacing="0" w:after="0" w:afterAutospacing="0"/>
        <w:ind w:left="5954" w:firstLine="567"/>
        <w:rPr>
          <w:color w:val="252121"/>
          <w:sz w:val="28"/>
          <w:szCs w:val="28"/>
          <w:lang w:val="uk-UA"/>
        </w:rPr>
      </w:pPr>
      <w:r>
        <w:rPr>
          <w:color w:val="252121"/>
          <w:sz w:val="28"/>
          <w:szCs w:val="28"/>
          <w:lang w:val="uk-UA"/>
        </w:rPr>
        <w:t>ЗАТВЕРДЖЕНО</w:t>
      </w:r>
    </w:p>
    <w:p w14:paraId="53C58FCF" w14:textId="514084F3" w:rsidR="00336310" w:rsidRDefault="00336310" w:rsidP="00336310">
      <w:pPr>
        <w:pStyle w:val="a3"/>
        <w:spacing w:before="0" w:beforeAutospacing="0" w:after="0" w:afterAutospacing="0"/>
        <w:ind w:left="6521"/>
        <w:rPr>
          <w:color w:val="252121"/>
          <w:sz w:val="28"/>
          <w:szCs w:val="28"/>
          <w:lang w:val="uk-UA"/>
        </w:rPr>
      </w:pPr>
      <w:r>
        <w:rPr>
          <w:color w:val="252121"/>
          <w:sz w:val="28"/>
          <w:szCs w:val="28"/>
          <w:lang w:val="uk-UA"/>
        </w:rPr>
        <w:t>Рішення Калинівської</w:t>
      </w:r>
    </w:p>
    <w:p w14:paraId="33393D5D" w14:textId="6095D69D" w:rsidR="00336310" w:rsidRPr="000A1D13" w:rsidRDefault="00336310" w:rsidP="00336310">
      <w:pPr>
        <w:pStyle w:val="a3"/>
        <w:spacing w:before="0" w:beforeAutospacing="0" w:after="0" w:afterAutospacing="0"/>
        <w:ind w:left="6521"/>
        <w:rPr>
          <w:color w:val="252121"/>
          <w:sz w:val="28"/>
          <w:szCs w:val="28"/>
          <w:lang w:val="uk-UA"/>
        </w:rPr>
      </w:pPr>
      <w:r>
        <w:rPr>
          <w:color w:val="252121"/>
          <w:sz w:val="28"/>
          <w:szCs w:val="28"/>
          <w:lang w:val="uk-UA"/>
        </w:rPr>
        <w:t>селищної ради</w:t>
      </w:r>
    </w:p>
    <w:p w14:paraId="37189E35" w14:textId="77777777" w:rsidR="00E045DE" w:rsidRPr="000A1D13" w:rsidRDefault="00E045DE" w:rsidP="00E045DE">
      <w:pPr>
        <w:pStyle w:val="a3"/>
        <w:spacing w:before="0" w:beforeAutospacing="0" w:after="0" w:afterAutospacing="0"/>
        <w:rPr>
          <w:color w:val="252121"/>
          <w:sz w:val="28"/>
          <w:szCs w:val="28"/>
          <w:lang w:val="uk-UA"/>
        </w:rPr>
      </w:pPr>
    </w:p>
    <w:p w14:paraId="7CD2B4C7" w14:textId="52892A8E" w:rsidR="00E045DE" w:rsidRDefault="00E045DE" w:rsidP="00523E20">
      <w:pPr>
        <w:pStyle w:val="a3"/>
        <w:spacing w:before="0" w:beforeAutospacing="0" w:after="0" w:afterAutospacing="0"/>
        <w:rPr>
          <w:color w:val="252121"/>
          <w:lang w:val="uk-UA"/>
        </w:rPr>
      </w:pPr>
      <w:r w:rsidRPr="000A1D13">
        <w:rPr>
          <w:color w:val="252121"/>
          <w:sz w:val="28"/>
          <w:szCs w:val="28"/>
          <w:lang w:val="uk-UA"/>
        </w:rPr>
        <w:tab/>
      </w:r>
      <w:r w:rsidRPr="000A1D13">
        <w:rPr>
          <w:color w:val="252121"/>
          <w:sz w:val="28"/>
          <w:szCs w:val="28"/>
          <w:lang w:val="uk-UA"/>
        </w:rPr>
        <w:tab/>
      </w:r>
      <w:r w:rsidRPr="000A1D13">
        <w:rPr>
          <w:color w:val="252121"/>
          <w:sz w:val="28"/>
          <w:szCs w:val="28"/>
          <w:lang w:val="uk-UA"/>
        </w:rPr>
        <w:tab/>
      </w:r>
      <w:r w:rsidRPr="000A1D13">
        <w:rPr>
          <w:color w:val="252121"/>
          <w:sz w:val="28"/>
          <w:szCs w:val="28"/>
          <w:lang w:val="uk-UA"/>
        </w:rPr>
        <w:tab/>
      </w:r>
      <w:r w:rsidRPr="000A1D13">
        <w:rPr>
          <w:color w:val="252121"/>
          <w:sz w:val="28"/>
          <w:szCs w:val="28"/>
          <w:lang w:val="uk-UA"/>
        </w:rPr>
        <w:tab/>
      </w:r>
      <w:r w:rsidRPr="000A1D13">
        <w:rPr>
          <w:color w:val="252121"/>
          <w:sz w:val="28"/>
          <w:szCs w:val="28"/>
          <w:lang w:val="uk-UA"/>
        </w:rPr>
        <w:tab/>
      </w:r>
      <w:r w:rsidRPr="000A1D13">
        <w:rPr>
          <w:color w:val="252121"/>
          <w:sz w:val="28"/>
          <w:szCs w:val="28"/>
          <w:lang w:val="uk-UA"/>
        </w:rPr>
        <w:tab/>
      </w:r>
      <w:r w:rsidRPr="000A1D13">
        <w:rPr>
          <w:color w:val="252121"/>
          <w:sz w:val="28"/>
          <w:szCs w:val="28"/>
          <w:lang w:val="uk-UA"/>
        </w:rPr>
        <w:tab/>
      </w:r>
      <w:r w:rsidRPr="000A1D13">
        <w:rPr>
          <w:color w:val="252121"/>
          <w:sz w:val="28"/>
          <w:szCs w:val="28"/>
          <w:lang w:val="uk-UA"/>
        </w:rPr>
        <w:tab/>
      </w:r>
      <w:r w:rsidRPr="000A1D13">
        <w:rPr>
          <w:color w:val="252121"/>
          <w:lang w:val="uk-UA"/>
        </w:rPr>
        <w:t xml:space="preserve"> </w:t>
      </w:r>
    </w:p>
    <w:p w14:paraId="5F1DF13A" w14:textId="77777777" w:rsidR="00E91E4C" w:rsidRPr="000A1D13" w:rsidRDefault="00E91E4C" w:rsidP="00E91E4C">
      <w:pPr>
        <w:pStyle w:val="a3"/>
        <w:spacing w:before="0" w:beforeAutospacing="0" w:after="0" w:afterAutospacing="0"/>
        <w:rPr>
          <w:color w:val="252121"/>
          <w:lang w:val="uk-UA"/>
        </w:rPr>
      </w:pPr>
    </w:p>
    <w:p w14:paraId="3A6E385F" w14:textId="77777777" w:rsidR="00E045DE" w:rsidRPr="000A1D13" w:rsidRDefault="00E045DE" w:rsidP="00E045DE">
      <w:pPr>
        <w:pStyle w:val="a3"/>
        <w:spacing w:before="0" w:beforeAutospacing="0" w:after="0" w:afterAutospacing="0"/>
        <w:rPr>
          <w:color w:val="252121"/>
          <w:lang w:val="uk-UA"/>
        </w:rPr>
      </w:pPr>
    </w:p>
    <w:p w14:paraId="31755494" w14:textId="77777777" w:rsidR="00E045DE" w:rsidRPr="0047009D" w:rsidRDefault="00E045DE" w:rsidP="00E045DE">
      <w:pPr>
        <w:pStyle w:val="a3"/>
        <w:spacing w:before="0" w:beforeAutospacing="0" w:after="0" w:afterAutospacing="0"/>
        <w:rPr>
          <w:color w:val="252121"/>
          <w:sz w:val="28"/>
          <w:szCs w:val="28"/>
          <w:lang w:val="uk-UA"/>
        </w:rPr>
      </w:pPr>
    </w:p>
    <w:p w14:paraId="7D3A70DA" w14:textId="77777777" w:rsidR="00E045DE" w:rsidRPr="0047009D" w:rsidRDefault="00E045DE" w:rsidP="00E045DE">
      <w:pPr>
        <w:pStyle w:val="a3"/>
        <w:spacing w:before="0" w:beforeAutospacing="0" w:after="0" w:afterAutospacing="0"/>
        <w:rPr>
          <w:color w:val="252121"/>
          <w:sz w:val="28"/>
          <w:szCs w:val="28"/>
          <w:lang w:val="uk-UA"/>
        </w:rPr>
      </w:pPr>
    </w:p>
    <w:p w14:paraId="46085926" w14:textId="77777777" w:rsidR="00E045DE" w:rsidRPr="0047009D" w:rsidRDefault="00E045DE" w:rsidP="00E045DE">
      <w:pPr>
        <w:pStyle w:val="a3"/>
        <w:spacing w:before="0" w:beforeAutospacing="0" w:after="0" w:afterAutospacing="0"/>
        <w:jc w:val="center"/>
        <w:rPr>
          <w:b/>
          <w:color w:val="252121"/>
          <w:sz w:val="28"/>
          <w:szCs w:val="28"/>
          <w:lang w:val="uk-UA"/>
        </w:rPr>
      </w:pPr>
      <w:r w:rsidRPr="0047009D">
        <w:rPr>
          <w:b/>
          <w:color w:val="252121"/>
          <w:sz w:val="28"/>
          <w:szCs w:val="28"/>
          <w:lang w:val="uk-UA"/>
        </w:rPr>
        <w:t>ПОЛОЖЕННЯ</w:t>
      </w:r>
    </w:p>
    <w:p w14:paraId="4950EDAE" w14:textId="77777777" w:rsidR="00E045DE" w:rsidRPr="0047009D" w:rsidRDefault="00E045DE" w:rsidP="00E045DE">
      <w:pPr>
        <w:pStyle w:val="a3"/>
        <w:spacing w:before="0" w:beforeAutospacing="0" w:after="0" w:afterAutospacing="0"/>
        <w:jc w:val="center"/>
        <w:rPr>
          <w:b/>
          <w:color w:val="252121"/>
          <w:sz w:val="28"/>
          <w:szCs w:val="28"/>
          <w:lang w:val="uk-UA"/>
        </w:rPr>
      </w:pPr>
      <w:r w:rsidRPr="0047009D">
        <w:rPr>
          <w:b/>
          <w:color w:val="252121"/>
          <w:sz w:val="28"/>
          <w:szCs w:val="28"/>
          <w:lang w:val="uk-UA"/>
        </w:rPr>
        <w:t xml:space="preserve">про фонд охорони навколишнього природного середовища </w:t>
      </w:r>
    </w:p>
    <w:p w14:paraId="40BB151C" w14:textId="17732568" w:rsidR="00E045DE" w:rsidRPr="0047009D" w:rsidRDefault="00E045DE" w:rsidP="00E045DE">
      <w:pPr>
        <w:pStyle w:val="a3"/>
        <w:spacing w:before="0" w:beforeAutospacing="0" w:after="0" w:afterAutospacing="0"/>
        <w:jc w:val="center"/>
        <w:rPr>
          <w:b/>
          <w:color w:val="252121"/>
          <w:sz w:val="28"/>
          <w:szCs w:val="28"/>
          <w:lang w:val="uk-UA"/>
        </w:rPr>
      </w:pPr>
      <w:r w:rsidRPr="0047009D">
        <w:rPr>
          <w:b/>
          <w:color w:val="252121"/>
          <w:sz w:val="28"/>
          <w:szCs w:val="28"/>
          <w:lang w:val="uk-UA"/>
        </w:rPr>
        <w:t xml:space="preserve">Калинівської селищної </w:t>
      </w:r>
      <w:r w:rsidR="0078505A" w:rsidRPr="0047009D">
        <w:rPr>
          <w:b/>
          <w:color w:val="252121"/>
          <w:sz w:val="28"/>
          <w:szCs w:val="28"/>
          <w:lang w:val="uk-UA"/>
        </w:rPr>
        <w:t>територіальної громади</w:t>
      </w:r>
    </w:p>
    <w:p w14:paraId="6425B866" w14:textId="77777777" w:rsidR="00E045DE" w:rsidRPr="0047009D" w:rsidRDefault="00E045DE" w:rsidP="00E045DE">
      <w:pPr>
        <w:pStyle w:val="a3"/>
        <w:spacing w:before="0" w:beforeAutospacing="0" w:after="0" w:afterAutospacing="0"/>
        <w:jc w:val="center"/>
        <w:rPr>
          <w:color w:val="252121"/>
          <w:sz w:val="28"/>
          <w:szCs w:val="28"/>
          <w:lang w:val="uk-UA"/>
        </w:rPr>
      </w:pPr>
    </w:p>
    <w:p w14:paraId="16200A1B" w14:textId="77777777" w:rsidR="00E045DE" w:rsidRPr="0047009D" w:rsidRDefault="00E045DE" w:rsidP="00E045DE">
      <w:pPr>
        <w:pStyle w:val="a3"/>
        <w:spacing w:before="0" w:beforeAutospacing="0" w:after="0" w:afterAutospacing="0"/>
        <w:jc w:val="center"/>
        <w:rPr>
          <w:color w:val="252121"/>
          <w:sz w:val="28"/>
          <w:szCs w:val="28"/>
          <w:lang w:val="uk-UA"/>
        </w:rPr>
      </w:pPr>
    </w:p>
    <w:p w14:paraId="66307A9C" w14:textId="77777777" w:rsidR="00E045DE" w:rsidRPr="0047009D" w:rsidRDefault="00E045DE" w:rsidP="00E045DE">
      <w:pPr>
        <w:pStyle w:val="a4"/>
        <w:numPr>
          <w:ilvl w:val="0"/>
          <w:numId w:val="1"/>
        </w:numPr>
        <w:jc w:val="center"/>
        <w:rPr>
          <w:b/>
          <w:color w:val="252121"/>
          <w:sz w:val="28"/>
          <w:szCs w:val="28"/>
          <w:lang w:val="uk-UA"/>
        </w:rPr>
      </w:pPr>
      <w:r w:rsidRPr="0047009D">
        <w:rPr>
          <w:b/>
          <w:color w:val="252121"/>
          <w:sz w:val="28"/>
          <w:szCs w:val="28"/>
          <w:lang w:val="uk-UA"/>
        </w:rPr>
        <w:t>Загальні положення.</w:t>
      </w:r>
    </w:p>
    <w:p w14:paraId="6CDC937A" w14:textId="77777777" w:rsidR="00E045DE" w:rsidRPr="0047009D" w:rsidRDefault="00E045DE" w:rsidP="00E045DE">
      <w:pPr>
        <w:ind w:left="720"/>
        <w:rPr>
          <w:b/>
          <w:color w:val="252121"/>
          <w:sz w:val="28"/>
          <w:szCs w:val="28"/>
          <w:lang w:val="uk-UA"/>
        </w:rPr>
      </w:pPr>
    </w:p>
    <w:p w14:paraId="6512A33C" w14:textId="71B9CFA5" w:rsidR="00E045DE" w:rsidRPr="0047009D" w:rsidRDefault="00E045DE" w:rsidP="00E045DE">
      <w:pPr>
        <w:pStyle w:val="a3"/>
        <w:spacing w:before="0" w:beforeAutospacing="0" w:after="0" w:afterAutospacing="0"/>
        <w:jc w:val="both"/>
        <w:rPr>
          <w:color w:val="252121"/>
          <w:sz w:val="28"/>
          <w:szCs w:val="28"/>
          <w:lang w:val="uk-UA"/>
        </w:rPr>
      </w:pPr>
      <w:r w:rsidRPr="0047009D">
        <w:rPr>
          <w:color w:val="252121"/>
          <w:sz w:val="28"/>
          <w:szCs w:val="28"/>
          <w:lang w:val="uk-UA"/>
        </w:rPr>
        <w:t xml:space="preserve">     1.1. </w:t>
      </w:r>
      <w:r w:rsidRPr="0047009D">
        <w:rPr>
          <w:color w:val="252121"/>
          <w:sz w:val="28"/>
          <w:szCs w:val="28"/>
          <w:lang w:val="uk-UA"/>
        </w:rPr>
        <w:tab/>
        <w:t xml:space="preserve">Фонд охорони навколишнього природного середовища Калинівської селищної </w:t>
      </w:r>
      <w:r w:rsidR="0078505A" w:rsidRPr="0047009D">
        <w:rPr>
          <w:color w:val="252121"/>
          <w:sz w:val="28"/>
          <w:szCs w:val="28"/>
          <w:lang w:val="uk-UA"/>
        </w:rPr>
        <w:t>територіальної громади</w:t>
      </w:r>
      <w:r w:rsidRPr="0047009D">
        <w:rPr>
          <w:color w:val="252121"/>
          <w:sz w:val="28"/>
          <w:szCs w:val="28"/>
          <w:lang w:val="uk-UA"/>
        </w:rPr>
        <w:t xml:space="preserve"> (далі – Фонд) утворюється відповідно до вимог Бюджетного та Податкового кодексів України, </w:t>
      </w:r>
      <w:r w:rsidR="0047009D">
        <w:rPr>
          <w:color w:val="252121"/>
          <w:sz w:val="28"/>
          <w:szCs w:val="28"/>
          <w:lang w:val="uk-UA"/>
        </w:rPr>
        <w:t>з</w:t>
      </w:r>
      <w:r w:rsidRPr="0047009D">
        <w:rPr>
          <w:color w:val="252121"/>
          <w:sz w:val="28"/>
          <w:szCs w:val="28"/>
          <w:lang w:val="uk-UA"/>
        </w:rPr>
        <w:t xml:space="preserve">аконів України «Про охорону навколишнього природного середовища», «Про місцеве самоврядування в Україні», постанови Кабінету Міністрів України   від 17.09.1996  № 1147 «Про затвердження переліку видів діяльності, що належать до природоохоронних заходів», з метою концентрації коштів для фінансування природоохоронних заходів і є складовою частиною бюджету Калинівської селищної </w:t>
      </w:r>
      <w:r w:rsidR="0047009D">
        <w:rPr>
          <w:color w:val="252121"/>
          <w:sz w:val="28"/>
          <w:szCs w:val="28"/>
          <w:lang w:val="uk-UA"/>
        </w:rPr>
        <w:t>територіальної громади</w:t>
      </w:r>
      <w:r w:rsidRPr="0047009D">
        <w:rPr>
          <w:color w:val="252121"/>
          <w:sz w:val="28"/>
          <w:szCs w:val="28"/>
          <w:lang w:val="uk-UA"/>
        </w:rPr>
        <w:t>.</w:t>
      </w:r>
    </w:p>
    <w:p w14:paraId="170D0EA4" w14:textId="77777777" w:rsidR="00E045DE" w:rsidRPr="0047009D" w:rsidRDefault="00E045DE" w:rsidP="00E045DE">
      <w:pPr>
        <w:pStyle w:val="a3"/>
        <w:spacing w:before="0" w:beforeAutospacing="0" w:after="0" w:afterAutospacing="0"/>
        <w:jc w:val="both"/>
        <w:rPr>
          <w:color w:val="252121"/>
          <w:sz w:val="28"/>
          <w:szCs w:val="28"/>
          <w:lang w:val="uk-UA"/>
        </w:rPr>
      </w:pPr>
    </w:p>
    <w:p w14:paraId="6AF754E2" w14:textId="77777777" w:rsidR="00E045DE" w:rsidRPr="0047009D" w:rsidRDefault="00E045DE" w:rsidP="00E045DE">
      <w:pPr>
        <w:pStyle w:val="a3"/>
        <w:spacing w:before="0" w:beforeAutospacing="0" w:after="0" w:afterAutospacing="0"/>
        <w:jc w:val="both"/>
        <w:rPr>
          <w:color w:val="252121"/>
          <w:sz w:val="28"/>
          <w:szCs w:val="28"/>
          <w:lang w:val="uk-UA"/>
        </w:rPr>
      </w:pPr>
      <w:r w:rsidRPr="0047009D">
        <w:rPr>
          <w:color w:val="252121"/>
          <w:sz w:val="28"/>
          <w:szCs w:val="28"/>
          <w:lang w:val="uk-UA"/>
        </w:rPr>
        <w:t xml:space="preserve">     1.2.  </w:t>
      </w:r>
      <w:r w:rsidRPr="0047009D">
        <w:rPr>
          <w:color w:val="252121"/>
          <w:sz w:val="28"/>
          <w:szCs w:val="28"/>
          <w:lang w:val="uk-UA"/>
        </w:rPr>
        <w:tab/>
        <w:t>Фонд створено з метою цільового та раціонального  використання коштів на фінансування природоохоронних та ресурсозберігаючих заходів, а також заходів, спрямованих на зниження рівня забруднення навколишнього природного середовища та його впливу на здоров’я населення.</w:t>
      </w:r>
    </w:p>
    <w:p w14:paraId="2D8061DB" w14:textId="77777777" w:rsidR="00E045DE" w:rsidRPr="0047009D" w:rsidRDefault="00E045DE" w:rsidP="00E045DE">
      <w:pPr>
        <w:pStyle w:val="a3"/>
        <w:spacing w:before="0" w:beforeAutospacing="0" w:after="0" w:afterAutospacing="0"/>
        <w:jc w:val="both"/>
        <w:rPr>
          <w:color w:val="252121"/>
          <w:sz w:val="28"/>
          <w:szCs w:val="28"/>
          <w:lang w:val="uk-UA"/>
        </w:rPr>
      </w:pPr>
    </w:p>
    <w:p w14:paraId="3136DCDC" w14:textId="77777777" w:rsidR="00E045DE" w:rsidRPr="0047009D" w:rsidRDefault="00E045DE" w:rsidP="00E045DE">
      <w:pPr>
        <w:pStyle w:val="a3"/>
        <w:spacing w:before="0" w:beforeAutospacing="0" w:after="0" w:afterAutospacing="0"/>
        <w:jc w:val="both"/>
        <w:rPr>
          <w:color w:val="252121"/>
          <w:sz w:val="28"/>
          <w:szCs w:val="28"/>
          <w:lang w:val="uk-UA"/>
        </w:rPr>
      </w:pPr>
    </w:p>
    <w:p w14:paraId="20C3B6A5" w14:textId="77777777" w:rsidR="00E045DE" w:rsidRPr="0047009D" w:rsidRDefault="00E045DE" w:rsidP="00E045DE">
      <w:pPr>
        <w:pStyle w:val="a3"/>
        <w:spacing w:before="0" w:beforeAutospacing="0" w:after="0" w:afterAutospacing="0"/>
        <w:jc w:val="both"/>
        <w:rPr>
          <w:color w:val="252121"/>
          <w:sz w:val="28"/>
          <w:szCs w:val="28"/>
          <w:lang w:val="uk-UA"/>
        </w:rPr>
      </w:pPr>
      <w:r w:rsidRPr="0047009D">
        <w:rPr>
          <w:color w:val="252121"/>
          <w:sz w:val="28"/>
          <w:szCs w:val="28"/>
          <w:lang w:val="uk-UA"/>
        </w:rPr>
        <w:t xml:space="preserve">     </w:t>
      </w:r>
      <w:r w:rsidR="00191EC8" w:rsidRPr="0047009D">
        <w:rPr>
          <w:color w:val="252121"/>
          <w:sz w:val="28"/>
          <w:szCs w:val="28"/>
          <w:lang w:val="uk-UA"/>
        </w:rPr>
        <w:t>1.3.</w:t>
      </w:r>
      <w:r w:rsidRPr="0047009D">
        <w:rPr>
          <w:color w:val="252121"/>
          <w:sz w:val="28"/>
          <w:szCs w:val="28"/>
          <w:lang w:val="uk-UA"/>
        </w:rPr>
        <w:t>  </w:t>
      </w:r>
      <w:r w:rsidRPr="0047009D">
        <w:rPr>
          <w:color w:val="252121"/>
          <w:sz w:val="28"/>
          <w:szCs w:val="28"/>
          <w:lang w:val="uk-UA"/>
        </w:rPr>
        <w:tab/>
        <w:t>Положення про Фонд затверджується рішенням Калинівської селищної ради.</w:t>
      </w:r>
    </w:p>
    <w:p w14:paraId="0F429FCD" w14:textId="77777777" w:rsidR="00E045DE" w:rsidRPr="0047009D" w:rsidRDefault="00E045DE" w:rsidP="00E045DE">
      <w:pPr>
        <w:pStyle w:val="a3"/>
        <w:spacing w:before="0" w:beforeAutospacing="0" w:after="0" w:afterAutospacing="0"/>
        <w:jc w:val="both"/>
        <w:rPr>
          <w:color w:val="252121"/>
          <w:sz w:val="28"/>
          <w:szCs w:val="28"/>
          <w:lang w:val="uk-UA"/>
        </w:rPr>
      </w:pPr>
    </w:p>
    <w:p w14:paraId="09F9365F" w14:textId="42404567" w:rsidR="00E045DE" w:rsidRPr="0047009D" w:rsidRDefault="00E045DE" w:rsidP="00E045D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7009D">
        <w:rPr>
          <w:sz w:val="28"/>
          <w:szCs w:val="28"/>
          <w:lang w:val="uk-UA"/>
        </w:rPr>
        <w:t xml:space="preserve">     </w:t>
      </w:r>
      <w:r w:rsidR="00191EC8" w:rsidRPr="0047009D">
        <w:rPr>
          <w:sz w:val="28"/>
          <w:szCs w:val="28"/>
          <w:lang w:val="uk-UA"/>
        </w:rPr>
        <w:t>1.4</w:t>
      </w:r>
      <w:r w:rsidRPr="0047009D">
        <w:rPr>
          <w:sz w:val="28"/>
          <w:szCs w:val="28"/>
          <w:lang w:val="uk-UA"/>
        </w:rPr>
        <w:t xml:space="preserve">. </w:t>
      </w:r>
      <w:r w:rsidRPr="0047009D">
        <w:rPr>
          <w:sz w:val="28"/>
          <w:szCs w:val="28"/>
          <w:lang w:val="uk-UA"/>
        </w:rPr>
        <w:tab/>
        <w:t xml:space="preserve">Головні розпорядники коштів </w:t>
      </w:r>
      <w:r w:rsidR="00830A55" w:rsidRPr="0047009D">
        <w:rPr>
          <w:sz w:val="28"/>
          <w:szCs w:val="28"/>
          <w:lang w:val="uk-UA"/>
        </w:rPr>
        <w:t xml:space="preserve">щодо використання коштів </w:t>
      </w:r>
      <w:r w:rsidR="008F7D8C" w:rsidRPr="0047009D">
        <w:rPr>
          <w:sz w:val="28"/>
          <w:szCs w:val="28"/>
          <w:lang w:val="uk-UA"/>
        </w:rPr>
        <w:t xml:space="preserve">Фонду визначаються, відповідно до статті 22 Бюджетного кодексу України </w:t>
      </w:r>
      <w:r w:rsidRPr="0047009D">
        <w:rPr>
          <w:sz w:val="28"/>
          <w:szCs w:val="28"/>
          <w:lang w:val="uk-UA"/>
        </w:rPr>
        <w:t xml:space="preserve">при затвердженні бюджету </w:t>
      </w:r>
      <w:r w:rsidR="0047009D">
        <w:rPr>
          <w:sz w:val="28"/>
          <w:szCs w:val="28"/>
          <w:lang w:val="uk-UA"/>
        </w:rPr>
        <w:t xml:space="preserve"> Калинівської селищної територіальної </w:t>
      </w:r>
      <w:r w:rsidRPr="0047009D">
        <w:rPr>
          <w:sz w:val="28"/>
          <w:szCs w:val="28"/>
          <w:lang w:val="uk-UA"/>
        </w:rPr>
        <w:t>громади</w:t>
      </w:r>
      <w:r w:rsidR="008F7D8C" w:rsidRPr="0047009D">
        <w:rPr>
          <w:sz w:val="28"/>
          <w:szCs w:val="28"/>
          <w:lang w:val="uk-UA"/>
        </w:rPr>
        <w:t xml:space="preserve"> </w:t>
      </w:r>
      <w:r w:rsidRPr="0047009D">
        <w:rPr>
          <w:sz w:val="28"/>
          <w:szCs w:val="28"/>
          <w:lang w:val="uk-UA"/>
        </w:rPr>
        <w:t xml:space="preserve"> </w:t>
      </w:r>
      <w:r w:rsidR="008F7D8C" w:rsidRPr="0047009D">
        <w:rPr>
          <w:sz w:val="28"/>
          <w:szCs w:val="28"/>
          <w:lang w:val="uk-UA"/>
        </w:rPr>
        <w:t xml:space="preserve">або при внесенні змін до бюджету </w:t>
      </w:r>
      <w:r w:rsidR="0047009D">
        <w:rPr>
          <w:sz w:val="28"/>
          <w:szCs w:val="28"/>
          <w:lang w:val="uk-UA"/>
        </w:rPr>
        <w:t xml:space="preserve">Калинівської селищної територіальної громади </w:t>
      </w:r>
      <w:r w:rsidR="008F7D8C" w:rsidRPr="0047009D">
        <w:rPr>
          <w:sz w:val="28"/>
          <w:szCs w:val="28"/>
          <w:lang w:val="uk-UA"/>
        </w:rPr>
        <w:t>на відповідний рік.</w:t>
      </w:r>
    </w:p>
    <w:p w14:paraId="38A78526" w14:textId="77777777" w:rsidR="00A02F14" w:rsidRPr="0047009D" w:rsidRDefault="00A02F14" w:rsidP="00E045D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DABC3D9" w14:textId="77777777" w:rsidR="008F7D8C" w:rsidRPr="0047009D" w:rsidRDefault="00A02F14" w:rsidP="00E045DE">
      <w:pPr>
        <w:pStyle w:val="a3"/>
        <w:spacing w:before="0" w:beforeAutospacing="0" w:after="0" w:afterAutospacing="0"/>
        <w:jc w:val="both"/>
        <w:rPr>
          <w:color w:val="252121"/>
          <w:sz w:val="28"/>
          <w:szCs w:val="28"/>
          <w:lang w:val="uk-UA"/>
        </w:rPr>
      </w:pPr>
      <w:r w:rsidRPr="0047009D">
        <w:rPr>
          <w:color w:val="252121"/>
          <w:sz w:val="28"/>
          <w:szCs w:val="28"/>
          <w:lang w:val="uk-UA"/>
        </w:rPr>
        <w:t xml:space="preserve">     </w:t>
      </w:r>
    </w:p>
    <w:p w14:paraId="1185026C" w14:textId="36B34CEC" w:rsidR="00E045DE" w:rsidRDefault="00E045DE" w:rsidP="00E045DE">
      <w:pPr>
        <w:pStyle w:val="a3"/>
        <w:spacing w:before="0" w:beforeAutospacing="0" w:after="0" w:afterAutospacing="0"/>
        <w:jc w:val="both"/>
        <w:rPr>
          <w:color w:val="252121"/>
          <w:sz w:val="28"/>
          <w:szCs w:val="28"/>
          <w:lang w:val="uk-UA"/>
        </w:rPr>
      </w:pPr>
    </w:p>
    <w:p w14:paraId="179ABEAC" w14:textId="26918428" w:rsidR="0047009D" w:rsidRDefault="0047009D" w:rsidP="00E045DE">
      <w:pPr>
        <w:pStyle w:val="a3"/>
        <w:spacing w:before="0" w:beforeAutospacing="0" w:after="0" w:afterAutospacing="0"/>
        <w:jc w:val="both"/>
        <w:rPr>
          <w:color w:val="252121"/>
          <w:sz w:val="28"/>
          <w:szCs w:val="28"/>
          <w:lang w:val="uk-UA"/>
        </w:rPr>
      </w:pPr>
    </w:p>
    <w:p w14:paraId="3787CACC" w14:textId="77777777" w:rsidR="0047009D" w:rsidRPr="0047009D" w:rsidRDefault="0047009D" w:rsidP="00E045DE">
      <w:pPr>
        <w:pStyle w:val="a3"/>
        <w:spacing w:before="0" w:beforeAutospacing="0" w:after="0" w:afterAutospacing="0"/>
        <w:jc w:val="both"/>
        <w:rPr>
          <w:color w:val="252121"/>
          <w:sz w:val="28"/>
          <w:szCs w:val="28"/>
          <w:lang w:val="uk-UA"/>
        </w:rPr>
      </w:pPr>
    </w:p>
    <w:p w14:paraId="36BAB19E" w14:textId="77777777" w:rsidR="00E045DE" w:rsidRPr="0047009D" w:rsidRDefault="00E045DE" w:rsidP="00E045DE">
      <w:pPr>
        <w:pStyle w:val="a4"/>
        <w:numPr>
          <w:ilvl w:val="0"/>
          <w:numId w:val="1"/>
        </w:numPr>
        <w:jc w:val="center"/>
        <w:rPr>
          <w:b/>
          <w:color w:val="252121"/>
          <w:sz w:val="28"/>
          <w:szCs w:val="28"/>
          <w:lang w:val="uk-UA"/>
        </w:rPr>
      </w:pPr>
      <w:r w:rsidRPr="0047009D">
        <w:rPr>
          <w:b/>
          <w:color w:val="252121"/>
          <w:sz w:val="28"/>
          <w:szCs w:val="28"/>
          <w:lang w:val="uk-UA"/>
        </w:rPr>
        <w:lastRenderedPageBreak/>
        <w:t>Формування Фонду</w:t>
      </w:r>
    </w:p>
    <w:p w14:paraId="333CBFB5" w14:textId="77777777" w:rsidR="00E045DE" w:rsidRPr="0047009D" w:rsidRDefault="00E045DE" w:rsidP="00E045DE">
      <w:pPr>
        <w:pStyle w:val="a4"/>
        <w:ind w:left="1080"/>
        <w:rPr>
          <w:b/>
          <w:color w:val="252121"/>
          <w:sz w:val="28"/>
          <w:szCs w:val="28"/>
          <w:lang w:val="uk-UA"/>
        </w:rPr>
      </w:pPr>
    </w:p>
    <w:p w14:paraId="3C935D45" w14:textId="54342D23" w:rsidR="00E045DE" w:rsidRPr="0047009D" w:rsidRDefault="00E045DE" w:rsidP="00E045DE">
      <w:pPr>
        <w:pStyle w:val="a3"/>
        <w:spacing w:before="0" w:beforeAutospacing="0" w:after="0" w:afterAutospacing="0"/>
        <w:jc w:val="both"/>
        <w:rPr>
          <w:color w:val="252121"/>
          <w:sz w:val="28"/>
          <w:szCs w:val="28"/>
          <w:lang w:val="uk-UA"/>
        </w:rPr>
      </w:pPr>
      <w:r w:rsidRPr="0047009D">
        <w:rPr>
          <w:color w:val="252121"/>
          <w:sz w:val="28"/>
          <w:szCs w:val="28"/>
          <w:lang w:val="uk-UA"/>
        </w:rPr>
        <w:t xml:space="preserve">     2.1. </w:t>
      </w:r>
      <w:r w:rsidRPr="0047009D">
        <w:rPr>
          <w:color w:val="252121"/>
          <w:sz w:val="28"/>
          <w:szCs w:val="28"/>
          <w:lang w:val="uk-UA"/>
        </w:rPr>
        <w:tab/>
        <w:t xml:space="preserve">Фонд формується у складі спеціального фонду бюджету  Калинівської селищної </w:t>
      </w:r>
      <w:r w:rsidR="0047009D">
        <w:rPr>
          <w:color w:val="252121"/>
          <w:sz w:val="28"/>
          <w:szCs w:val="28"/>
          <w:lang w:val="uk-UA"/>
        </w:rPr>
        <w:t xml:space="preserve">територіальної громади </w:t>
      </w:r>
      <w:r w:rsidRPr="0047009D">
        <w:rPr>
          <w:color w:val="252121"/>
          <w:sz w:val="28"/>
          <w:szCs w:val="28"/>
          <w:lang w:val="uk-UA"/>
        </w:rPr>
        <w:t>за рахунок надходжень до бюджету громади:</w:t>
      </w:r>
    </w:p>
    <w:p w14:paraId="7C6DE3B9" w14:textId="77777777" w:rsidR="00E045DE" w:rsidRPr="0047009D" w:rsidRDefault="00E045DE" w:rsidP="00E045DE">
      <w:pPr>
        <w:pStyle w:val="a3"/>
        <w:spacing w:before="0" w:beforeAutospacing="0" w:after="0" w:afterAutospacing="0"/>
        <w:jc w:val="both"/>
        <w:rPr>
          <w:color w:val="252121"/>
          <w:sz w:val="28"/>
          <w:szCs w:val="28"/>
          <w:lang w:val="uk-UA"/>
        </w:rPr>
      </w:pPr>
    </w:p>
    <w:p w14:paraId="1EC6313C" w14:textId="77777777" w:rsidR="00E045DE" w:rsidRPr="0047009D" w:rsidRDefault="00E045DE" w:rsidP="00E045DE">
      <w:pPr>
        <w:pStyle w:val="a3"/>
        <w:spacing w:before="0" w:beforeAutospacing="0" w:after="0" w:afterAutospacing="0"/>
        <w:ind w:firstLine="708"/>
        <w:jc w:val="both"/>
        <w:rPr>
          <w:color w:val="252121"/>
          <w:sz w:val="28"/>
          <w:szCs w:val="28"/>
          <w:lang w:val="uk-UA"/>
        </w:rPr>
      </w:pPr>
      <w:r w:rsidRPr="0047009D">
        <w:rPr>
          <w:color w:val="252121"/>
          <w:sz w:val="28"/>
          <w:szCs w:val="28"/>
          <w:lang w:val="uk-UA"/>
        </w:rPr>
        <w:t>частини екологічного податку згідно із законом;</w:t>
      </w:r>
    </w:p>
    <w:p w14:paraId="345B9C8B" w14:textId="77777777" w:rsidR="00E045DE" w:rsidRPr="0047009D" w:rsidRDefault="00E045DE" w:rsidP="00E045DE">
      <w:pPr>
        <w:pStyle w:val="a3"/>
        <w:spacing w:before="0" w:beforeAutospacing="0" w:after="0" w:afterAutospacing="0"/>
        <w:ind w:firstLine="708"/>
        <w:jc w:val="both"/>
        <w:rPr>
          <w:color w:val="252121"/>
          <w:sz w:val="28"/>
          <w:szCs w:val="28"/>
          <w:lang w:val="uk-UA"/>
        </w:rPr>
      </w:pPr>
    </w:p>
    <w:p w14:paraId="399160DB" w14:textId="77777777" w:rsidR="00E045DE" w:rsidRPr="0047009D" w:rsidRDefault="00E045DE" w:rsidP="00E045DE">
      <w:pPr>
        <w:pStyle w:val="a3"/>
        <w:spacing w:before="0" w:beforeAutospacing="0" w:after="0" w:afterAutospacing="0"/>
        <w:ind w:firstLine="708"/>
        <w:jc w:val="both"/>
        <w:rPr>
          <w:color w:val="252121"/>
          <w:sz w:val="28"/>
          <w:szCs w:val="28"/>
          <w:lang w:val="uk-UA"/>
        </w:rPr>
      </w:pPr>
      <w:r w:rsidRPr="0047009D">
        <w:rPr>
          <w:color w:val="252121"/>
          <w:sz w:val="28"/>
          <w:szCs w:val="28"/>
          <w:lang w:val="uk-UA"/>
        </w:rPr>
        <w:t>частини грошових стягнень за шкоду, заподіяну порушенням законодавства про охорону навколишнього природного середовища в результаті господарської та іншої діяльності, згідно з чинним законодавством;</w:t>
      </w:r>
    </w:p>
    <w:p w14:paraId="193D7BAA" w14:textId="77777777" w:rsidR="00E045DE" w:rsidRPr="0047009D" w:rsidRDefault="00E045DE" w:rsidP="00E045DE">
      <w:pPr>
        <w:pStyle w:val="a3"/>
        <w:spacing w:before="0" w:beforeAutospacing="0" w:after="0" w:afterAutospacing="0"/>
        <w:ind w:firstLine="708"/>
        <w:jc w:val="both"/>
        <w:rPr>
          <w:color w:val="252121"/>
          <w:sz w:val="28"/>
          <w:szCs w:val="28"/>
          <w:lang w:val="uk-UA"/>
        </w:rPr>
      </w:pPr>
    </w:p>
    <w:p w14:paraId="66BDF4E2" w14:textId="77777777" w:rsidR="00E045DE" w:rsidRPr="0047009D" w:rsidRDefault="00E045DE" w:rsidP="00E045DE">
      <w:pPr>
        <w:pStyle w:val="a3"/>
        <w:spacing w:before="0" w:beforeAutospacing="0" w:after="0" w:afterAutospacing="0"/>
        <w:ind w:firstLine="708"/>
        <w:jc w:val="both"/>
        <w:rPr>
          <w:color w:val="252121"/>
          <w:sz w:val="28"/>
          <w:szCs w:val="28"/>
          <w:lang w:val="uk-UA"/>
        </w:rPr>
      </w:pPr>
      <w:r w:rsidRPr="0047009D">
        <w:rPr>
          <w:color w:val="252121"/>
          <w:sz w:val="28"/>
          <w:szCs w:val="28"/>
          <w:lang w:val="uk-UA"/>
        </w:rPr>
        <w:t>цільових та інших добровільних внесків підприємств, установ, організацій та громадян;</w:t>
      </w:r>
    </w:p>
    <w:p w14:paraId="206870EC" w14:textId="77777777" w:rsidR="00E045DE" w:rsidRPr="0047009D" w:rsidRDefault="00E045DE" w:rsidP="00E045DE">
      <w:pPr>
        <w:pStyle w:val="a3"/>
        <w:spacing w:before="0" w:beforeAutospacing="0" w:after="0" w:afterAutospacing="0"/>
        <w:ind w:firstLine="708"/>
        <w:jc w:val="both"/>
        <w:rPr>
          <w:color w:val="252121"/>
          <w:sz w:val="28"/>
          <w:szCs w:val="28"/>
          <w:lang w:val="uk-UA"/>
        </w:rPr>
      </w:pPr>
    </w:p>
    <w:p w14:paraId="61C0DA02" w14:textId="77777777" w:rsidR="00E045DE" w:rsidRPr="0047009D" w:rsidRDefault="00E045DE" w:rsidP="00E045DE">
      <w:pPr>
        <w:pStyle w:val="a3"/>
        <w:spacing w:before="0" w:beforeAutospacing="0" w:after="0" w:afterAutospacing="0"/>
        <w:ind w:firstLine="708"/>
        <w:jc w:val="both"/>
        <w:rPr>
          <w:color w:val="252121"/>
          <w:sz w:val="28"/>
          <w:szCs w:val="28"/>
          <w:lang w:val="uk-UA"/>
        </w:rPr>
      </w:pPr>
      <w:r w:rsidRPr="0047009D">
        <w:rPr>
          <w:color w:val="252121"/>
          <w:sz w:val="28"/>
          <w:szCs w:val="28"/>
          <w:lang w:val="uk-UA"/>
        </w:rPr>
        <w:t>інших надходжень, не заборонених законодавством.</w:t>
      </w:r>
    </w:p>
    <w:p w14:paraId="3E787B7C" w14:textId="77777777" w:rsidR="00E045DE" w:rsidRPr="0047009D" w:rsidRDefault="00E045DE" w:rsidP="00E045DE">
      <w:pPr>
        <w:pStyle w:val="a3"/>
        <w:spacing w:before="0" w:beforeAutospacing="0" w:after="0" w:afterAutospacing="0"/>
        <w:ind w:firstLine="708"/>
        <w:jc w:val="both"/>
        <w:rPr>
          <w:color w:val="252121"/>
          <w:sz w:val="28"/>
          <w:szCs w:val="28"/>
          <w:lang w:val="uk-UA"/>
        </w:rPr>
      </w:pPr>
    </w:p>
    <w:p w14:paraId="2F260815" w14:textId="77777777" w:rsidR="00E045DE" w:rsidRPr="0047009D" w:rsidRDefault="00E045DE" w:rsidP="00E045DE">
      <w:pPr>
        <w:pStyle w:val="a3"/>
        <w:spacing w:before="0" w:beforeAutospacing="0" w:after="0" w:afterAutospacing="0"/>
        <w:jc w:val="both"/>
        <w:rPr>
          <w:color w:val="252121"/>
          <w:sz w:val="28"/>
          <w:szCs w:val="28"/>
          <w:lang w:val="uk-UA"/>
        </w:rPr>
      </w:pPr>
      <w:r w:rsidRPr="0047009D">
        <w:rPr>
          <w:color w:val="252121"/>
          <w:sz w:val="28"/>
          <w:szCs w:val="28"/>
          <w:lang w:val="uk-UA"/>
        </w:rPr>
        <w:t xml:space="preserve">     2.2. </w:t>
      </w:r>
      <w:r w:rsidRPr="0047009D">
        <w:rPr>
          <w:color w:val="252121"/>
          <w:sz w:val="28"/>
          <w:szCs w:val="28"/>
          <w:lang w:val="uk-UA"/>
        </w:rPr>
        <w:tab/>
        <w:t>Контроль за надходженнями до Фонду здійснюється контролюючими органами згідно з чинним законодавством.</w:t>
      </w:r>
    </w:p>
    <w:p w14:paraId="6110E4C5" w14:textId="77777777" w:rsidR="00E045DE" w:rsidRPr="0047009D" w:rsidRDefault="00E045DE" w:rsidP="00E045DE">
      <w:pPr>
        <w:pStyle w:val="a3"/>
        <w:spacing w:before="0" w:beforeAutospacing="0" w:after="0" w:afterAutospacing="0"/>
        <w:jc w:val="both"/>
        <w:rPr>
          <w:color w:val="252121"/>
          <w:sz w:val="28"/>
          <w:szCs w:val="28"/>
          <w:lang w:val="uk-UA"/>
        </w:rPr>
      </w:pPr>
    </w:p>
    <w:p w14:paraId="60253CEB" w14:textId="77777777" w:rsidR="00E045DE" w:rsidRPr="0047009D" w:rsidRDefault="00E045DE" w:rsidP="00E045DE">
      <w:pPr>
        <w:pStyle w:val="a3"/>
        <w:spacing w:before="0" w:beforeAutospacing="0" w:after="0" w:afterAutospacing="0"/>
        <w:jc w:val="both"/>
        <w:rPr>
          <w:color w:val="252121"/>
          <w:sz w:val="28"/>
          <w:szCs w:val="28"/>
          <w:lang w:val="uk-UA"/>
        </w:rPr>
      </w:pPr>
    </w:p>
    <w:p w14:paraId="0F9EFE08" w14:textId="77777777" w:rsidR="00E045DE" w:rsidRPr="0047009D" w:rsidRDefault="00E045DE" w:rsidP="00E045DE">
      <w:pPr>
        <w:pStyle w:val="a4"/>
        <w:numPr>
          <w:ilvl w:val="0"/>
          <w:numId w:val="1"/>
        </w:numPr>
        <w:jc w:val="center"/>
        <w:rPr>
          <w:b/>
          <w:color w:val="252121"/>
          <w:sz w:val="28"/>
          <w:szCs w:val="28"/>
          <w:lang w:val="uk-UA"/>
        </w:rPr>
      </w:pPr>
      <w:r w:rsidRPr="0047009D">
        <w:rPr>
          <w:b/>
          <w:color w:val="252121"/>
          <w:sz w:val="28"/>
          <w:szCs w:val="28"/>
          <w:lang w:val="uk-UA"/>
        </w:rPr>
        <w:t>Використання коштів Фонду</w:t>
      </w:r>
    </w:p>
    <w:p w14:paraId="618439A4" w14:textId="77777777" w:rsidR="00E045DE" w:rsidRPr="0047009D" w:rsidRDefault="00E045DE" w:rsidP="00E045DE">
      <w:pPr>
        <w:rPr>
          <w:b/>
          <w:color w:val="252121"/>
          <w:sz w:val="28"/>
          <w:szCs w:val="28"/>
          <w:lang w:val="uk-UA"/>
        </w:rPr>
      </w:pPr>
    </w:p>
    <w:p w14:paraId="28A44662" w14:textId="52FE5E45" w:rsidR="00E045DE" w:rsidRPr="0047009D" w:rsidRDefault="0047009D" w:rsidP="00620DA4">
      <w:pPr>
        <w:pStyle w:val="a3"/>
        <w:numPr>
          <w:ilvl w:val="1"/>
          <w:numId w:val="1"/>
        </w:numPr>
        <w:spacing w:before="0" w:beforeAutospacing="0" w:after="0" w:afterAutospacing="0"/>
        <w:ind w:left="0" w:firstLine="284"/>
        <w:jc w:val="both"/>
        <w:rPr>
          <w:color w:val="252121"/>
          <w:sz w:val="28"/>
          <w:szCs w:val="28"/>
          <w:lang w:val="uk-UA"/>
        </w:rPr>
      </w:pPr>
      <w:r>
        <w:rPr>
          <w:color w:val="252121"/>
          <w:sz w:val="28"/>
          <w:szCs w:val="28"/>
          <w:lang w:val="uk-UA"/>
        </w:rPr>
        <w:t xml:space="preserve"> </w:t>
      </w:r>
      <w:r w:rsidR="00E045DE" w:rsidRPr="0047009D">
        <w:rPr>
          <w:color w:val="252121"/>
          <w:sz w:val="28"/>
          <w:szCs w:val="28"/>
          <w:lang w:val="uk-UA"/>
        </w:rPr>
        <w:t xml:space="preserve">Кошти Фонду спрямовуються на фінансування природоохоронних заходів, що відповідають основним пріоритетним напрямам державної політики в галузі охорони довкілля, використання природних ресурсів і гарантування екологічної безпеки, зменшення та усунення забруднення навколишнього природного середовища, визначених </w:t>
      </w:r>
      <w:r w:rsidR="0078505A" w:rsidRPr="0047009D">
        <w:rPr>
          <w:color w:val="252121"/>
          <w:sz w:val="28"/>
          <w:szCs w:val="28"/>
          <w:lang w:val="uk-UA"/>
        </w:rPr>
        <w:t>п</w:t>
      </w:r>
      <w:r w:rsidR="00E045DE" w:rsidRPr="0047009D">
        <w:rPr>
          <w:color w:val="252121"/>
          <w:sz w:val="28"/>
          <w:szCs w:val="28"/>
          <w:lang w:val="uk-UA"/>
        </w:rPr>
        <w:t>остановою Кабінету Міністрів України від 17.09.1996  № 1147 «Про затвердження переліків видів діяльності, що належать до природоохоронних заходів».</w:t>
      </w:r>
    </w:p>
    <w:p w14:paraId="412CF677" w14:textId="77777777" w:rsidR="00A02F14" w:rsidRPr="0047009D" w:rsidRDefault="00A02F14" w:rsidP="00A02F14">
      <w:pPr>
        <w:pStyle w:val="a3"/>
        <w:spacing w:before="0" w:beforeAutospacing="0" w:after="0" w:afterAutospacing="0"/>
        <w:jc w:val="both"/>
        <w:rPr>
          <w:color w:val="252121"/>
          <w:sz w:val="28"/>
          <w:szCs w:val="28"/>
          <w:lang w:val="uk-UA"/>
        </w:rPr>
      </w:pPr>
    </w:p>
    <w:p w14:paraId="74F81D67" w14:textId="69A96E0A" w:rsidR="00620DA4" w:rsidRPr="0047009D" w:rsidRDefault="00620DA4" w:rsidP="00A02F14">
      <w:pPr>
        <w:pStyle w:val="a3"/>
        <w:numPr>
          <w:ilvl w:val="1"/>
          <w:numId w:val="1"/>
        </w:numPr>
        <w:spacing w:before="0" w:beforeAutospacing="0" w:after="0" w:afterAutospacing="0"/>
        <w:ind w:left="0" w:firstLine="284"/>
        <w:jc w:val="both"/>
        <w:rPr>
          <w:color w:val="252121"/>
          <w:sz w:val="28"/>
          <w:szCs w:val="28"/>
          <w:lang w:val="uk-UA"/>
        </w:rPr>
      </w:pPr>
      <w:r w:rsidRPr="0047009D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Pr="0047009D">
        <w:rPr>
          <w:color w:val="000000"/>
          <w:sz w:val="28"/>
          <w:szCs w:val="28"/>
          <w:shd w:val="clear" w:color="auto" w:fill="FFFFFF"/>
        </w:rPr>
        <w:t>Забороняється</w:t>
      </w:r>
      <w:proofErr w:type="spellEnd"/>
      <w:r w:rsidRPr="0047009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009D">
        <w:rPr>
          <w:color w:val="000000"/>
          <w:sz w:val="28"/>
          <w:szCs w:val="28"/>
          <w:shd w:val="clear" w:color="auto" w:fill="FFFFFF"/>
        </w:rPr>
        <w:t>використання</w:t>
      </w:r>
      <w:proofErr w:type="spellEnd"/>
      <w:r w:rsidRPr="0047009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009D">
        <w:rPr>
          <w:color w:val="000000"/>
          <w:sz w:val="28"/>
          <w:szCs w:val="28"/>
          <w:shd w:val="clear" w:color="auto" w:fill="FFFFFF"/>
        </w:rPr>
        <w:t>коштів</w:t>
      </w:r>
      <w:proofErr w:type="spellEnd"/>
      <w:r w:rsidRPr="0047009D">
        <w:rPr>
          <w:color w:val="000000"/>
          <w:sz w:val="28"/>
          <w:szCs w:val="28"/>
          <w:shd w:val="clear" w:color="auto" w:fill="FFFFFF"/>
        </w:rPr>
        <w:t xml:space="preserve"> Фонду на заходи, не </w:t>
      </w:r>
      <w:proofErr w:type="spellStart"/>
      <w:r w:rsidRPr="0047009D">
        <w:rPr>
          <w:color w:val="000000"/>
          <w:sz w:val="28"/>
          <w:szCs w:val="28"/>
          <w:shd w:val="clear" w:color="auto" w:fill="FFFFFF"/>
        </w:rPr>
        <w:t>передбачені</w:t>
      </w:r>
      <w:proofErr w:type="spellEnd"/>
      <w:r w:rsidRPr="0047009D">
        <w:rPr>
          <w:color w:val="000000"/>
          <w:sz w:val="28"/>
          <w:szCs w:val="28"/>
          <w:shd w:val="clear" w:color="auto" w:fill="FFFFFF"/>
        </w:rPr>
        <w:t xml:space="preserve"> пунктом 3</w:t>
      </w:r>
      <w:r w:rsidRPr="0047009D">
        <w:rPr>
          <w:color w:val="000000"/>
          <w:sz w:val="28"/>
          <w:szCs w:val="28"/>
          <w:shd w:val="clear" w:color="auto" w:fill="FFFFFF"/>
          <w:lang w:val="uk-UA"/>
        </w:rPr>
        <w:t>.1</w:t>
      </w:r>
      <w:r w:rsidRPr="0047009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009D">
        <w:rPr>
          <w:color w:val="000000"/>
          <w:sz w:val="28"/>
          <w:szCs w:val="28"/>
          <w:shd w:val="clear" w:color="auto" w:fill="FFFFFF"/>
        </w:rPr>
        <w:t>цього</w:t>
      </w:r>
      <w:proofErr w:type="spellEnd"/>
      <w:r w:rsidRPr="0047009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009D">
        <w:rPr>
          <w:color w:val="000000"/>
          <w:sz w:val="28"/>
          <w:szCs w:val="28"/>
          <w:shd w:val="clear" w:color="auto" w:fill="FFFFFF"/>
        </w:rPr>
        <w:t>Положення</w:t>
      </w:r>
      <w:proofErr w:type="spellEnd"/>
      <w:r w:rsidRPr="0047009D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47009D">
        <w:rPr>
          <w:color w:val="000000"/>
          <w:sz w:val="28"/>
          <w:szCs w:val="28"/>
          <w:shd w:val="clear" w:color="auto" w:fill="FFFFFF"/>
        </w:rPr>
        <w:t>постановою</w:t>
      </w:r>
      <w:proofErr w:type="spellEnd"/>
      <w:r w:rsidRPr="0047009D">
        <w:rPr>
          <w:color w:val="000000"/>
          <w:sz w:val="28"/>
          <w:szCs w:val="28"/>
          <w:shd w:val="clear" w:color="auto" w:fill="FFFFFF"/>
        </w:rPr>
        <w:t xml:space="preserve"> Кабінету Міністрів України від 17.09.1996 № 1147 «Про </w:t>
      </w:r>
      <w:proofErr w:type="spellStart"/>
      <w:r w:rsidRPr="0047009D">
        <w:rPr>
          <w:color w:val="000000"/>
          <w:sz w:val="28"/>
          <w:szCs w:val="28"/>
          <w:shd w:val="clear" w:color="auto" w:fill="FFFFFF"/>
        </w:rPr>
        <w:t>затвердження</w:t>
      </w:r>
      <w:proofErr w:type="spellEnd"/>
      <w:r w:rsidRPr="0047009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009D">
        <w:rPr>
          <w:color w:val="000000"/>
          <w:sz w:val="28"/>
          <w:szCs w:val="28"/>
          <w:shd w:val="clear" w:color="auto" w:fill="FFFFFF"/>
        </w:rPr>
        <w:t>переліку</w:t>
      </w:r>
      <w:proofErr w:type="spellEnd"/>
      <w:r w:rsidRPr="0047009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009D">
        <w:rPr>
          <w:color w:val="000000"/>
          <w:sz w:val="28"/>
          <w:szCs w:val="28"/>
          <w:shd w:val="clear" w:color="auto" w:fill="FFFFFF"/>
        </w:rPr>
        <w:t>видів</w:t>
      </w:r>
      <w:proofErr w:type="spellEnd"/>
      <w:r w:rsidRPr="0047009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009D">
        <w:rPr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47009D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7009D"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 w:rsidRPr="0047009D">
        <w:rPr>
          <w:color w:val="000000"/>
          <w:sz w:val="28"/>
          <w:szCs w:val="28"/>
          <w:shd w:val="clear" w:color="auto" w:fill="FFFFFF"/>
        </w:rPr>
        <w:t xml:space="preserve"> належать до </w:t>
      </w:r>
      <w:proofErr w:type="spellStart"/>
      <w:r w:rsidRPr="0047009D">
        <w:rPr>
          <w:color w:val="000000"/>
          <w:sz w:val="28"/>
          <w:szCs w:val="28"/>
          <w:shd w:val="clear" w:color="auto" w:fill="FFFFFF"/>
        </w:rPr>
        <w:t>природоохоронних</w:t>
      </w:r>
      <w:proofErr w:type="spellEnd"/>
      <w:r w:rsidRPr="0047009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009D">
        <w:rPr>
          <w:color w:val="000000"/>
          <w:sz w:val="28"/>
          <w:szCs w:val="28"/>
          <w:shd w:val="clear" w:color="auto" w:fill="FFFFFF"/>
        </w:rPr>
        <w:t>заходів</w:t>
      </w:r>
      <w:proofErr w:type="spellEnd"/>
      <w:r w:rsidRPr="0047009D">
        <w:rPr>
          <w:color w:val="000000"/>
          <w:sz w:val="28"/>
          <w:szCs w:val="28"/>
          <w:shd w:val="clear" w:color="auto" w:fill="FFFFFF"/>
        </w:rPr>
        <w:t>»</w:t>
      </w:r>
      <w:r w:rsidR="007F4C49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14:paraId="6D8CE104" w14:textId="77777777" w:rsidR="00E045DE" w:rsidRPr="0047009D" w:rsidRDefault="00E045DE" w:rsidP="00E045DE">
      <w:pPr>
        <w:pStyle w:val="a3"/>
        <w:shd w:val="clear" w:color="auto" w:fill="FFFFFF"/>
        <w:spacing w:before="0" w:beforeAutospacing="0" w:after="0" w:afterAutospacing="0"/>
        <w:jc w:val="both"/>
        <w:rPr>
          <w:color w:val="252121"/>
          <w:sz w:val="28"/>
          <w:szCs w:val="28"/>
          <w:lang w:val="uk-UA"/>
        </w:rPr>
      </w:pPr>
    </w:p>
    <w:p w14:paraId="50A1462C" w14:textId="77777777" w:rsidR="00E045DE" w:rsidRPr="0047009D" w:rsidRDefault="00057A87" w:rsidP="00A02F1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7009D">
        <w:rPr>
          <w:color w:val="252121"/>
          <w:sz w:val="28"/>
          <w:szCs w:val="28"/>
          <w:lang w:val="uk-UA"/>
        </w:rPr>
        <w:t xml:space="preserve">  </w:t>
      </w:r>
      <w:r w:rsidR="00A02F14" w:rsidRPr="0047009D">
        <w:rPr>
          <w:color w:val="252121"/>
          <w:sz w:val="28"/>
          <w:szCs w:val="28"/>
          <w:lang w:val="uk-UA"/>
        </w:rPr>
        <w:t xml:space="preserve">    </w:t>
      </w:r>
      <w:r w:rsidRPr="0047009D">
        <w:rPr>
          <w:color w:val="252121"/>
          <w:sz w:val="28"/>
          <w:szCs w:val="28"/>
          <w:lang w:val="uk-UA"/>
        </w:rPr>
        <w:t>3.3</w:t>
      </w:r>
      <w:r w:rsidR="00E045DE" w:rsidRPr="0047009D">
        <w:rPr>
          <w:color w:val="252121"/>
          <w:sz w:val="28"/>
          <w:szCs w:val="28"/>
          <w:lang w:val="uk-UA"/>
        </w:rPr>
        <w:t>.</w:t>
      </w:r>
      <w:r w:rsidR="00E045DE" w:rsidRPr="0047009D">
        <w:rPr>
          <w:color w:val="252121"/>
          <w:sz w:val="28"/>
          <w:szCs w:val="28"/>
          <w:lang w:val="uk-UA"/>
        </w:rPr>
        <w:tab/>
        <w:t xml:space="preserve"> </w:t>
      </w:r>
      <w:r w:rsidR="00E045DE" w:rsidRPr="0047009D">
        <w:rPr>
          <w:sz w:val="28"/>
          <w:szCs w:val="28"/>
          <w:lang w:val="uk-UA"/>
        </w:rPr>
        <w:t>Невикористані у звітному році кошти  Фонду вилученню не підлягають, переходять  на наступний рік та використовуються на цілі, передбачені цим Положенням.</w:t>
      </w:r>
    </w:p>
    <w:p w14:paraId="560DD93B" w14:textId="77777777" w:rsidR="00E045DE" w:rsidRPr="0047009D" w:rsidRDefault="00E045DE" w:rsidP="00E045DE">
      <w:pPr>
        <w:pStyle w:val="a3"/>
        <w:spacing w:before="0" w:beforeAutospacing="0" w:after="0" w:afterAutospacing="0"/>
        <w:jc w:val="both"/>
        <w:rPr>
          <w:color w:val="252121"/>
          <w:sz w:val="28"/>
          <w:szCs w:val="28"/>
          <w:lang w:val="uk-UA"/>
        </w:rPr>
      </w:pPr>
    </w:p>
    <w:p w14:paraId="6C537EB4" w14:textId="77777777" w:rsidR="00E045DE" w:rsidRPr="0047009D" w:rsidRDefault="00A02F14" w:rsidP="00E045DE">
      <w:pPr>
        <w:pStyle w:val="a3"/>
        <w:spacing w:before="0" w:beforeAutospacing="0" w:after="0" w:afterAutospacing="0"/>
        <w:jc w:val="both"/>
        <w:rPr>
          <w:color w:val="252121"/>
          <w:sz w:val="28"/>
          <w:szCs w:val="28"/>
          <w:lang w:val="uk-UA"/>
        </w:rPr>
      </w:pPr>
      <w:r w:rsidRPr="0047009D">
        <w:rPr>
          <w:color w:val="252121"/>
          <w:sz w:val="28"/>
          <w:szCs w:val="28"/>
          <w:lang w:val="uk-UA"/>
        </w:rPr>
        <w:t xml:space="preserve">      3.4</w:t>
      </w:r>
      <w:r w:rsidR="00E045DE" w:rsidRPr="0047009D">
        <w:rPr>
          <w:color w:val="252121"/>
          <w:sz w:val="28"/>
          <w:szCs w:val="28"/>
          <w:lang w:val="uk-UA"/>
        </w:rPr>
        <w:t>. </w:t>
      </w:r>
      <w:r w:rsidR="00E045DE" w:rsidRPr="0047009D">
        <w:rPr>
          <w:color w:val="252121"/>
          <w:sz w:val="28"/>
          <w:szCs w:val="28"/>
          <w:lang w:val="uk-UA"/>
        </w:rPr>
        <w:tab/>
        <w:t>Кошти Фонду використовуються виключно за цільовим призначенням.</w:t>
      </w:r>
    </w:p>
    <w:p w14:paraId="5A30AA2A" w14:textId="77777777" w:rsidR="00E045DE" w:rsidRPr="0047009D" w:rsidRDefault="00E045DE" w:rsidP="00E045DE">
      <w:pPr>
        <w:pStyle w:val="a3"/>
        <w:spacing w:before="0" w:beforeAutospacing="0" w:after="0" w:afterAutospacing="0"/>
        <w:jc w:val="both"/>
        <w:rPr>
          <w:color w:val="252121"/>
          <w:sz w:val="28"/>
          <w:szCs w:val="28"/>
          <w:lang w:val="uk-UA"/>
        </w:rPr>
      </w:pPr>
    </w:p>
    <w:p w14:paraId="17FCE0F5" w14:textId="77777777" w:rsidR="00E045DE" w:rsidRPr="0047009D" w:rsidRDefault="00E045DE" w:rsidP="00E045DE">
      <w:pPr>
        <w:pStyle w:val="a3"/>
        <w:spacing w:before="0" w:beforeAutospacing="0" w:after="0" w:afterAutospacing="0"/>
        <w:jc w:val="both"/>
        <w:rPr>
          <w:color w:val="252121"/>
          <w:sz w:val="28"/>
          <w:szCs w:val="28"/>
          <w:lang w:val="uk-UA"/>
        </w:rPr>
      </w:pPr>
      <w:r w:rsidRPr="0047009D">
        <w:rPr>
          <w:color w:val="252121"/>
          <w:sz w:val="28"/>
          <w:szCs w:val="28"/>
          <w:lang w:val="uk-UA"/>
        </w:rPr>
        <w:lastRenderedPageBreak/>
        <w:t xml:space="preserve">    </w:t>
      </w:r>
      <w:r w:rsidR="00A02F14" w:rsidRPr="0047009D">
        <w:rPr>
          <w:color w:val="252121"/>
          <w:sz w:val="28"/>
          <w:szCs w:val="28"/>
          <w:lang w:val="uk-UA"/>
        </w:rPr>
        <w:t xml:space="preserve"> </w:t>
      </w:r>
      <w:r w:rsidRPr="0047009D">
        <w:rPr>
          <w:color w:val="252121"/>
          <w:sz w:val="28"/>
          <w:szCs w:val="28"/>
          <w:lang w:val="uk-UA"/>
        </w:rPr>
        <w:t xml:space="preserve"> </w:t>
      </w:r>
      <w:r w:rsidR="00057A87" w:rsidRPr="0047009D">
        <w:rPr>
          <w:color w:val="252121"/>
          <w:sz w:val="28"/>
          <w:szCs w:val="28"/>
          <w:lang w:val="uk-UA"/>
        </w:rPr>
        <w:t>3.</w:t>
      </w:r>
      <w:r w:rsidR="00A02F14" w:rsidRPr="0047009D">
        <w:rPr>
          <w:color w:val="252121"/>
          <w:sz w:val="28"/>
          <w:szCs w:val="28"/>
          <w:lang w:val="uk-UA"/>
        </w:rPr>
        <w:t>5</w:t>
      </w:r>
      <w:r w:rsidRPr="0047009D">
        <w:rPr>
          <w:color w:val="252121"/>
          <w:sz w:val="28"/>
          <w:szCs w:val="28"/>
          <w:lang w:val="uk-UA"/>
        </w:rPr>
        <w:t xml:space="preserve">. </w:t>
      </w:r>
      <w:r w:rsidRPr="0047009D">
        <w:rPr>
          <w:color w:val="252121"/>
          <w:sz w:val="28"/>
          <w:szCs w:val="28"/>
          <w:lang w:val="uk-UA"/>
        </w:rPr>
        <w:tab/>
        <w:t>Залишок коштів Фонду станом на 1 січня поточного року, а також понадпланові надходження до Фонду використовуються після внесення відповідних змін до рішень Калинівської селищної ради.</w:t>
      </w:r>
    </w:p>
    <w:p w14:paraId="5B4EC65B" w14:textId="77777777" w:rsidR="00E045DE" w:rsidRPr="0047009D" w:rsidRDefault="00E045DE" w:rsidP="00E045DE">
      <w:pPr>
        <w:pStyle w:val="a3"/>
        <w:spacing w:before="0" w:beforeAutospacing="0" w:after="0" w:afterAutospacing="0"/>
        <w:jc w:val="both"/>
        <w:rPr>
          <w:color w:val="252121"/>
          <w:sz w:val="28"/>
          <w:szCs w:val="28"/>
          <w:lang w:val="uk-UA"/>
        </w:rPr>
      </w:pPr>
    </w:p>
    <w:p w14:paraId="781C8977" w14:textId="77777777" w:rsidR="00E045DE" w:rsidRPr="0047009D" w:rsidRDefault="00E045DE" w:rsidP="00E045DE">
      <w:pPr>
        <w:pStyle w:val="a4"/>
        <w:numPr>
          <w:ilvl w:val="0"/>
          <w:numId w:val="1"/>
        </w:numPr>
        <w:jc w:val="center"/>
        <w:rPr>
          <w:b/>
          <w:color w:val="252121"/>
          <w:sz w:val="28"/>
          <w:szCs w:val="28"/>
          <w:lang w:val="uk-UA"/>
        </w:rPr>
      </w:pPr>
      <w:r w:rsidRPr="0047009D">
        <w:rPr>
          <w:b/>
          <w:color w:val="252121"/>
          <w:sz w:val="28"/>
          <w:szCs w:val="28"/>
          <w:lang w:val="uk-UA"/>
        </w:rPr>
        <w:t>Контроль за цільовим використанням коштів Фонду і звітність про виконання природоохоронних заходів</w:t>
      </w:r>
    </w:p>
    <w:p w14:paraId="79D29675" w14:textId="77777777" w:rsidR="00E045DE" w:rsidRPr="0047009D" w:rsidRDefault="00E045DE" w:rsidP="00E045DE">
      <w:pPr>
        <w:rPr>
          <w:b/>
          <w:color w:val="252121"/>
          <w:sz w:val="28"/>
          <w:szCs w:val="28"/>
          <w:lang w:val="uk-UA"/>
        </w:rPr>
      </w:pPr>
    </w:p>
    <w:p w14:paraId="1EE30D01" w14:textId="77777777" w:rsidR="00E045DE" w:rsidRPr="0047009D" w:rsidRDefault="00E045DE" w:rsidP="00E045DE">
      <w:pPr>
        <w:jc w:val="both"/>
        <w:rPr>
          <w:color w:val="FF0000"/>
          <w:sz w:val="28"/>
          <w:szCs w:val="28"/>
          <w:lang w:val="uk-UA"/>
        </w:rPr>
      </w:pPr>
      <w:r w:rsidRPr="0047009D">
        <w:rPr>
          <w:color w:val="252121"/>
          <w:sz w:val="28"/>
          <w:szCs w:val="28"/>
          <w:lang w:val="uk-UA"/>
        </w:rPr>
        <w:t xml:space="preserve">     4.1. </w:t>
      </w:r>
      <w:r w:rsidRPr="0047009D">
        <w:rPr>
          <w:color w:val="252121"/>
          <w:sz w:val="28"/>
          <w:szCs w:val="28"/>
          <w:lang w:val="uk-UA"/>
        </w:rPr>
        <w:tab/>
        <w:t>Контроль за цільовим використанням коштів Фонду здійснюють в межах своєї компетенції головний розпорядник коштів, постійна комісія</w:t>
      </w:r>
      <w:r w:rsidRPr="0047009D">
        <w:rPr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 та міжнародного співробітництва та постійна комісія з питань комунальної власності, інфраструктури, транспорту, енергозбереження та житлово-комунального господарства Калинівської селищної ради.</w:t>
      </w:r>
    </w:p>
    <w:p w14:paraId="077694A4" w14:textId="77777777" w:rsidR="00E045DE" w:rsidRPr="0047009D" w:rsidRDefault="00E045DE" w:rsidP="00E045DE">
      <w:pPr>
        <w:jc w:val="both"/>
        <w:rPr>
          <w:color w:val="000000"/>
          <w:sz w:val="28"/>
          <w:szCs w:val="28"/>
          <w:lang w:val="uk-UA"/>
        </w:rPr>
      </w:pPr>
    </w:p>
    <w:p w14:paraId="6B3110AC" w14:textId="77777777" w:rsidR="00E045DE" w:rsidRPr="0047009D" w:rsidRDefault="00E045DE" w:rsidP="00E045DE">
      <w:pPr>
        <w:pStyle w:val="a3"/>
        <w:spacing w:before="0" w:beforeAutospacing="0" w:after="0" w:afterAutospacing="0"/>
        <w:jc w:val="both"/>
        <w:rPr>
          <w:color w:val="252121"/>
          <w:sz w:val="28"/>
          <w:szCs w:val="28"/>
          <w:lang w:val="uk-UA"/>
        </w:rPr>
      </w:pPr>
      <w:r w:rsidRPr="0047009D">
        <w:rPr>
          <w:color w:val="252121"/>
          <w:sz w:val="28"/>
          <w:szCs w:val="28"/>
          <w:lang w:val="uk-UA"/>
        </w:rPr>
        <w:t xml:space="preserve">     4.2. </w:t>
      </w:r>
      <w:r w:rsidRPr="0047009D">
        <w:rPr>
          <w:color w:val="252121"/>
          <w:sz w:val="28"/>
          <w:szCs w:val="28"/>
          <w:lang w:val="uk-UA"/>
        </w:rPr>
        <w:tab/>
        <w:t>Відповідальність за нецільове використання коштів Фонду несуть головний розпорядник  та підприємства, організації, установи – одержувачі цих коштів в особі керівників юридичних осіб.</w:t>
      </w:r>
    </w:p>
    <w:p w14:paraId="5459800F" w14:textId="77777777" w:rsidR="00E045DE" w:rsidRPr="0047009D" w:rsidRDefault="00E045DE" w:rsidP="00E045DE">
      <w:pPr>
        <w:pStyle w:val="a3"/>
        <w:spacing w:before="0" w:beforeAutospacing="0" w:after="0" w:afterAutospacing="0"/>
        <w:jc w:val="both"/>
        <w:rPr>
          <w:color w:val="252121"/>
          <w:sz w:val="28"/>
          <w:szCs w:val="28"/>
          <w:lang w:val="uk-UA"/>
        </w:rPr>
      </w:pPr>
    </w:p>
    <w:p w14:paraId="089296BF" w14:textId="77777777" w:rsidR="00E045DE" w:rsidRPr="0047009D" w:rsidRDefault="00E045DE" w:rsidP="00E045DE">
      <w:pPr>
        <w:pStyle w:val="a3"/>
        <w:spacing w:before="0" w:beforeAutospacing="0" w:after="0" w:afterAutospacing="0"/>
        <w:jc w:val="both"/>
        <w:rPr>
          <w:color w:val="252121"/>
          <w:sz w:val="28"/>
          <w:szCs w:val="28"/>
          <w:lang w:val="uk-UA"/>
        </w:rPr>
      </w:pPr>
      <w:r w:rsidRPr="0047009D">
        <w:rPr>
          <w:color w:val="252121"/>
          <w:sz w:val="28"/>
          <w:szCs w:val="28"/>
          <w:lang w:val="uk-UA"/>
        </w:rPr>
        <w:t xml:space="preserve">     4.3. </w:t>
      </w:r>
      <w:r w:rsidRPr="0047009D">
        <w:rPr>
          <w:color w:val="252121"/>
          <w:sz w:val="28"/>
          <w:szCs w:val="28"/>
          <w:lang w:val="uk-UA"/>
        </w:rPr>
        <w:tab/>
        <w:t>Виконавці природоохоронних заходів, які діють відповідно до укладених договорів, зобов’язані надавати головному розпоряднику коштів всю необхідну фінансову та іншу документацію для здійснення контролю за цільовим використання коштів Фонду.</w:t>
      </w:r>
    </w:p>
    <w:p w14:paraId="7AADC1F3" w14:textId="77777777" w:rsidR="00057A87" w:rsidRPr="0047009D" w:rsidRDefault="00057A87" w:rsidP="00E045DE">
      <w:pPr>
        <w:pStyle w:val="a3"/>
        <w:spacing w:before="0" w:beforeAutospacing="0" w:after="0" w:afterAutospacing="0"/>
        <w:jc w:val="both"/>
        <w:rPr>
          <w:color w:val="252121"/>
          <w:sz w:val="28"/>
          <w:szCs w:val="28"/>
          <w:lang w:val="uk-UA"/>
        </w:rPr>
      </w:pPr>
    </w:p>
    <w:p w14:paraId="76F679B1" w14:textId="47921570" w:rsidR="00057A87" w:rsidRDefault="00057A87" w:rsidP="00E045D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47009D">
        <w:rPr>
          <w:color w:val="252121"/>
          <w:sz w:val="28"/>
          <w:szCs w:val="28"/>
          <w:lang w:val="uk-UA"/>
        </w:rPr>
        <w:t xml:space="preserve">    4.4. </w:t>
      </w:r>
      <w:r w:rsidRPr="0047009D">
        <w:rPr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Pr="0047009D">
        <w:rPr>
          <w:color w:val="000000"/>
          <w:sz w:val="28"/>
          <w:szCs w:val="28"/>
          <w:shd w:val="clear" w:color="auto" w:fill="FFFFFF"/>
        </w:rPr>
        <w:t>нецільове</w:t>
      </w:r>
      <w:proofErr w:type="spellEnd"/>
      <w:r w:rsidRPr="0047009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009D">
        <w:rPr>
          <w:color w:val="000000"/>
          <w:sz w:val="28"/>
          <w:szCs w:val="28"/>
          <w:shd w:val="clear" w:color="auto" w:fill="FFFFFF"/>
        </w:rPr>
        <w:t>використання</w:t>
      </w:r>
      <w:proofErr w:type="spellEnd"/>
      <w:r w:rsidRPr="0047009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009D">
        <w:rPr>
          <w:color w:val="000000"/>
          <w:sz w:val="28"/>
          <w:szCs w:val="28"/>
          <w:shd w:val="clear" w:color="auto" w:fill="FFFFFF"/>
        </w:rPr>
        <w:t>коштів</w:t>
      </w:r>
      <w:proofErr w:type="spellEnd"/>
      <w:r w:rsidRPr="0047009D">
        <w:rPr>
          <w:color w:val="000000"/>
          <w:sz w:val="28"/>
          <w:szCs w:val="28"/>
          <w:shd w:val="clear" w:color="auto" w:fill="FFFFFF"/>
        </w:rPr>
        <w:t xml:space="preserve"> Фонду </w:t>
      </w:r>
      <w:proofErr w:type="spellStart"/>
      <w:r w:rsidRPr="0047009D">
        <w:rPr>
          <w:color w:val="000000"/>
          <w:sz w:val="28"/>
          <w:szCs w:val="28"/>
          <w:shd w:val="clear" w:color="auto" w:fill="FFFFFF"/>
        </w:rPr>
        <w:t>посадові</w:t>
      </w:r>
      <w:proofErr w:type="spellEnd"/>
      <w:r w:rsidRPr="0047009D">
        <w:rPr>
          <w:color w:val="000000"/>
          <w:sz w:val="28"/>
          <w:szCs w:val="28"/>
          <w:shd w:val="clear" w:color="auto" w:fill="FFFFFF"/>
        </w:rPr>
        <w:t xml:space="preserve"> особи </w:t>
      </w:r>
      <w:proofErr w:type="spellStart"/>
      <w:r w:rsidRPr="0047009D">
        <w:rPr>
          <w:color w:val="000000"/>
          <w:sz w:val="28"/>
          <w:szCs w:val="28"/>
          <w:shd w:val="clear" w:color="auto" w:fill="FFFFFF"/>
        </w:rPr>
        <w:t>несуть</w:t>
      </w:r>
      <w:proofErr w:type="spellEnd"/>
      <w:r w:rsidRPr="0047009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009D">
        <w:rPr>
          <w:color w:val="000000"/>
          <w:sz w:val="28"/>
          <w:szCs w:val="28"/>
          <w:shd w:val="clear" w:color="auto" w:fill="FFFFFF"/>
        </w:rPr>
        <w:t>відповідальність</w:t>
      </w:r>
      <w:proofErr w:type="spellEnd"/>
      <w:r w:rsidRPr="0047009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009D">
        <w:rPr>
          <w:color w:val="000000"/>
          <w:sz w:val="28"/>
          <w:szCs w:val="28"/>
          <w:shd w:val="clear" w:color="auto" w:fill="FFFFFF"/>
        </w:rPr>
        <w:t>згідно</w:t>
      </w:r>
      <w:proofErr w:type="spellEnd"/>
      <w:r w:rsidRPr="0047009D"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47009D">
        <w:rPr>
          <w:color w:val="000000"/>
          <w:sz w:val="28"/>
          <w:szCs w:val="28"/>
          <w:shd w:val="clear" w:color="auto" w:fill="FFFFFF"/>
        </w:rPr>
        <w:t>чинним</w:t>
      </w:r>
      <w:proofErr w:type="spellEnd"/>
      <w:r w:rsidRPr="0047009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009D">
        <w:rPr>
          <w:color w:val="000000"/>
          <w:sz w:val="28"/>
          <w:szCs w:val="28"/>
          <w:shd w:val="clear" w:color="auto" w:fill="FFFFFF"/>
        </w:rPr>
        <w:t>законодавством</w:t>
      </w:r>
      <w:proofErr w:type="spellEnd"/>
      <w:r w:rsidRPr="0047009D">
        <w:rPr>
          <w:color w:val="000000"/>
          <w:sz w:val="28"/>
          <w:szCs w:val="28"/>
          <w:shd w:val="clear" w:color="auto" w:fill="FFFFFF"/>
        </w:rPr>
        <w:t>.</w:t>
      </w:r>
    </w:p>
    <w:p w14:paraId="4A4D3BE2" w14:textId="0FFF30E9" w:rsidR="004059AB" w:rsidRDefault="004059AB" w:rsidP="00E045D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14:paraId="4C040C06" w14:textId="524E108E" w:rsidR="004059AB" w:rsidRDefault="004059AB" w:rsidP="00E045D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14:paraId="377E9B0B" w14:textId="77777777" w:rsidR="004059AB" w:rsidRDefault="004059AB" w:rsidP="00E045D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Начальник управління економічного </w:t>
      </w:r>
    </w:p>
    <w:p w14:paraId="65088119" w14:textId="77777777" w:rsidR="004059AB" w:rsidRDefault="004059AB" w:rsidP="00E045D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розвитку, житлово-комунального </w:t>
      </w:r>
    </w:p>
    <w:p w14:paraId="31D3F3E2" w14:textId="77777777" w:rsidR="004059AB" w:rsidRDefault="004059AB" w:rsidP="00E045D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господарства, капітального</w:t>
      </w:r>
    </w:p>
    <w:p w14:paraId="1CE8969B" w14:textId="77777777" w:rsidR="004059AB" w:rsidRDefault="004059AB" w:rsidP="00E045D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будівництва та інфраструктури </w:t>
      </w:r>
    </w:p>
    <w:p w14:paraId="0070103B" w14:textId="3C864426" w:rsidR="004059AB" w:rsidRPr="004059AB" w:rsidRDefault="004059AB" w:rsidP="00E045D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Калинівської селищної ради                                                     Оксана РЕКЕТЧУК                                                                             </w:t>
      </w:r>
    </w:p>
    <w:p w14:paraId="68A76339" w14:textId="77777777" w:rsidR="00E045DE" w:rsidRPr="0047009D" w:rsidRDefault="00E045DE" w:rsidP="00E045DE">
      <w:pPr>
        <w:spacing w:before="100" w:beforeAutospacing="1" w:after="100" w:afterAutospacing="1"/>
        <w:ind w:firstLine="360"/>
        <w:rPr>
          <w:sz w:val="28"/>
          <w:szCs w:val="28"/>
          <w:shd w:val="clear" w:color="auto" w:fill="FFFFFF"/>
          <w:lang w:val="uk-UA"/>
        </w:rPr>
      </w:pPr>
    </w:p>
    <w:p w14:paraId="78967F82" w14:textId="77777777" w:rsidR="00E93C9C" w:rsidRPr="00E045DE" w:rsidRDefault="00E93C9C">
      <w:pPr>
        <w:rPr>
          <w:lang w:val="uk-UA"/>
        </w:rPr>
      </w:pPr>
    </w:p>
    <w:sectPr w:rsidR="00E93C9C" w:rsidRPr="00E045DE" w:rsidSect="00C55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B4122" w14:textId="77777777" w:rsidR="006D5CA2" w:rsidRDefault="006D5CA2" w:rsidP="00C551BC">
      <w:r>
        <w:separator/>
      </w:r>
    </w:p>
  </w:endnote>
  <w:endnote w:type="continuationSeparator" w:id="0">
    <w:p w14:paraId="4AE0A747" w14:textId="77777777" w:rsidR="006D5CA2" w:rsidRDefault="006D5CA2" w:rsidP="00C55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06D39" w14:textId="77777777" w:rsidR="00C551BC" w:rsidRDefault="00C551B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0D177" w14:textId="77777777" w:rsidR="00C551BC" w:rsidRDefault="00C551B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45595" w14:textId="77777777" w:rsidR="00C551BC" w:rsidRDefault="00C551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C9419" w14:textId="77777777" w:rsidR="006D5CA2" w:rsidRDefault="006D5CA2" w:rsidP="00C551BC">
      <w:r>
        <w:separator/>
      </w:r>
    </w:p>
  </w:footnote>
  <w:footnote w:type="continuationSeparator" w:id="0">
    <w:p w14:paraId="538AC9E8" w14:textId="77777777" w:rsidR="006D5CA2" w:rsidRDefault="006D5CA2" w:rsidP="00C55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FC6CE" w14:textId="77777777" w:rsidR="00C551BC" w:rsidRDefault="00C551B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1557458"/>
      <w:docPartObj>
        <w:docPartGallery w:val="Page Numbers (Top of Page)"/>
        <w:docPartUnique/>
      </w:docPartObj>
    </w:sdtPr>
    <w:sdtContent>
      <w:p w14:paraId="577423A6" w14:textId="15F38F6B" w:rsidR="00C551BC" w:rsidRDefault="00C551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08F18F" w14:textId="77777777" w:rsidR="00C551BC" w:rsidRDefault="00C551B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E39C" w14:textId="77777777" w:rsidR="00C551BC" w:rsidRDefault="00C551B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D72C7"/>
    <w:multiLevelType w:val="multilevel"/>
    <w:tmpl w:val="7AE4E2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6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6" w:hanging="11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11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DE"/>
    <w:rsid w:val="00057A87"/>
    <w:rsid w:val="000A0C96"/>
    <w:rsid w:val="00191EC8"/>
    <w:rsid w:val="001F5572"/>
    <w:rsid w:val="00336310"/>
    <w:rsid w:val="004059AB"/>
    <w:rsid w:val="00425242"/>
    <w:rsid w:val="004676B0"/>
    <w:rsid w:val="0047009D"/>
    <w:rsid w:val="00523E20"/>
    <w:rsid w:val="00620DA4"/>
    <w:rsid w:val="006D5CA2"/>
    <w:rsid w:val="007216FF"/>
    <w:rsid w:val="0078505A"/>
    <w:rsid w:val="007F4C49"/>
    <w:rsid w:val="00830A55"/>
    <w:rsid w:val="00856589"/>
    <w:rsid w:val="008F7D8C"/>
    <w:rsid w:val="00A02F14"/>
    <w:rsid w:val="00C551BC"/>
    <w:rsid w:val="00E045DE"/>
    <w:rsid w:val="00E91E4C"/>
    <w:rsid w:val="00E93C9C"/>
    <w:rsid w:val="00F165C5"/>
    <w:rsid w:val="00FD062B"/>
    <w:rsid w:val="00FE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35577"/>
  <w15:docId w15:val="{621E80CE-A695-4F4B-99F5-7F57E71E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045D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045D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5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51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55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51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AdminPC</cp:lastModifiedBy>
  <cp:revision>5</cp:revision>
  <dcterms:created xsi:type="dcterms:W3CDTF">2021-04-23T09:24:00Z</dcterms:created>
  <dcterms:modified xsi:type="dcterms:W3CDTF">2021-04-23T09:57:00Z</dcterms:modified>
</cp:coreProperties>
</file>