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52086" w14:textId="225A41C1" w:rsidR="00451C90" w:rsidRDefault="00451C90" w:rsidP="00B93CD0">
      <w:pPr>
        <w:pStyle w:val="a7"/>
        <w:spacing w:before="0" w:after="0"/>
        <w:jc w:val="center"/>
        <w:rPr>
          <w:b/>
          <w:bCs/>
          <w:sz w:val="28"/>
          <w:szCs w:val="28"/>
          <w:lang w:val="uk-UA"/>
        </w:rPr>
      </w:pPr>
    </w:p>
    <w:p w14:paraId="1C338F05" w14:textId="77777777" w:rsidR="00DC432C" w:rsidRPr="006B485A" w:rsidRDefault="00DC432C" w:rsidP="00DC432C">
      <w:pPr>
        <w:jc w:val="right"/>
        <w:rPr>
          <w:lang w:val="uk-UA"/>
        </w:rPr>
      </w:pPr>
      <w:r w:rsidRPr="006B485A">
        <w:rPr>
          <w:noProof/>
        </w:rPr>
        <w:drawing>
          <wp:anchor distT="0" distB="0" distL="114300" distR="114300" simplePos="0" relativeHeight="251660288" behindDoc="0" locked="0" layoutInCell="1" allowOverlap="1" wp14:anchorId="5822C484" wp14:editId="48D9D904">
            <wp:simplePos x="0" y="0"/>
            <wp:positionH relativeFrom="column">
              <wp:posOffset>2737363</wp:posOffset>
            </wp:positionH>
            <wp:positionV relativeFrom="paragraph">
              <wp:posOffset>-138491</wp:posOffset>
            </wp:positionV>
            <wp:extent cx="648046" cy="8261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46"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27A3A" w14:textId="77777777" w:rsidR="00DC432C" w:rsidRPr="006B485A" w:rsidRDefault="00DC432C" w:rsidP="00DC432C"/>
    <w:p w14:paraId="5717BA84" w14:textId="77777777" w:rsidR="00DC432C" w:rsidRPr="006B485A" w:rsidRDefault="00DC432C" w:rsidP="00DC432C"/>
    <w:p w14:paraId="445B43AE" w14:textId="77777777" w:rsidR="00DC432C" w:rsidRPr="006B485A" w:rsidRDefault="00DC432C" w:rsidP="00DC432C">
      <w:pPr>
        <w:rPr>
          <w:lang w:val="uk-UA"/>
        </w:rPr>
      </w:pPr>
    </w:p>
    <w:p w14:paraId="7C403476" w14:textId="77777777" w:rsidR="00DC432C" w:rsidRPr="00FC5D82" w:rsidRDefault="00DC432C" w:rsidP="00DC432C">
      <w:pPr>
        <w:jc w:val="center"/>
        <w:rPr>
          <w:b/>
          <w:sz w:val="28"/>
          <w:szCs w:val="28"/>
          <w:lang w:val="uk-UA"/>
        </w:rPr>
      </w:pPr>
      <w:r w:rsidRPr="00FC5D82">
        <w:rPr>
          <w:b/>
          <w:sz w:val="28"/>
          <w:szCs w:val="28"/>
          <w:lang w:val="uk-UA"/>
        </w:rPr>
        <w:t>УКРАЇНА</w:t>
      </w:r>
    </w:p>
    <w:p w14:paraId="4629934B" w14:textId="77777777" w:rsidR="00DC432C" w:rsidRDefault="00DC432C" w:rsidP="00DC432C">
      <w:pPr>
        <w:tabs>
          <w:tab w:val="left" w:pos="9900"/>
        </w:tabs>
        <w:rPr>
          <w:sz w:val="28"/>
          <w:szCs w:val="28"/>
          <w:lang w:val="uk-UA"/>
        </w:rPr>
      </w:pPr>
      <w:r>
        <w:rPr>
          <w:noProof/>
          <w:sz w:val="28"/>
          <w:szCs w:val="28"/>
        </w:rPr>
        <mc:AlternateContent>
          <mc:Choice Requires="wps">
            <w:drawing>
              <wp:anchor distT="0" distB="0" distL="114300" distR="114300" simplePos="0" relativeHeight="251659264" behindDoc="0" locked="0" layoutInCell="1" allowOverlap="1" wp14:anchorId="686738DB" wp14:editId="5AFD118F">
                <wp:simplePos x="0" y="0"/>
                <wp:positionH relativeFrom="column">
                  <wp:posOffset>0</wp:posOffset>
                </wp:positionH>
                <wp:positionV relativeFrom="paragraph">
                  <wp:posOffset>97790</wp:posOffset>
                </wp:positionV>
                <wp:extent cx="5940000" cy="53340"/>
                <wp:effectExtent l="0" t="0" r="22860" b="2286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940000" cy="53340"/>
                        </a:xfrm>
                        <a:custGeom>
                          <a:avLst/>
                          <a:gdLst>
                            <a:gd name="T0" fmla="*/ 0 w 9908"/>
                            <a:gd name="T1" fmla="*/ 0 h 84"/>
                            <a:gd name="T2" fmla="*/ 9908 w 9908"/>
                            <a:gd name="T3" fmla="*/ 0 h 84"/>
                            <a:gd name="T4" fmla="*/ 9908 w 9908"/>
                            <a:gd name="T5" fmla="*/ 51 h 84"/>
                            <a:gd name="T6" fmla="*/ 0 w 9908"/>
                            <a:gd name="T7" fmla="*/ 51 h 84"/>
                            <a:gd name="T8" fmla="*/ 0 w 9908"/>
                            <a:gd name="T9" fmla="*/ 0 h 84"/>
                            <a:gd name="T10" fmla="*/ 0 w 9908"/>
                            <a:gd name="T11" fmla="*/ 67 h 84"/>
                            <a:gd name="T12" fmla="*/ 9908 w 9908"/>
                            <a:gd name="T13" fmla="*/ 67 h 84"/>
                            <a:gd name="T14" fmla="*/ 9908 w 9908"/>
                            <a:gd name="T15" fmla="*/ 84 h 84"/>
                            <a:gd name="T16" fmla="*/ 0 w 9908"/>
                            <a:gd name="T17" fmla="*/ 84 h 84"/>
                            <a:gd name="T18" fmla="*/ 0 w 9908"/>
                            <a:gd name="T19" fmla="*/ 67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08" h="84">
                              <a:moveTo>
                                <a:pt x="0" y="0"/>
                              </a:moveTo>
                              <a:lnTo>
                                <a:pt x="9908" y="0"/>
                              </a:lnTo>
                              <a:lnTo>
                                <a:pt x="9908" y="51"/>
                              </a:lnTo>
                              <a:lnTo>
                                <a:pt x="0" y="51"/>
                              </a:lnTo>
                              <a:lnTo>
                                <a:pt x="0" y="0"/>
                              </a:lnTo>
                              <a:close/>
                              <a:moveTo>
                                <a:pt x="0" y="67"/>
                              </a:moveTo>
                              <a:lnTo>
                                <a:pt x="9908" y="67"/>
                              </a:lnTo>
                              <a:lnTo>
                                <a:pt x="9908" y="84"/>
                              </a:lnTo>
                              <a:lnTo>
                                <a:pt x="0" y="84"/>
                              </a:lnTo>
                              <a:lnTo>
                                <a:pt x="0" y="67"/>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0;margin-top:7.7pt;width:467.7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0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" path="m,l9908,r,51l,51,,xm,67r9908,l9908,84,,84,,67xe" fillcolor="black" strokeweight=".1pt">
                <v:stroke joinstyle="bevel"/>
                <v:path arrowok="t" o:connecttype="custom" o:connectlocs="0,0;5940000,0;5940000,32385;0,32385;0,0;0,42545;5940000,42545;5940000,53340;0,53340;0,42545" o:connectangles="0,0,0,0,0,0,0,0,0,0"/>
                <o:lock v:ext="edit" verticies="t"/>
              </v:shape>
            </w:pict>
          </mc:Fallback>
        </mc:AlternateContent>
      </w:r>
      <w:r>
        <w:rPr>
          <w:sz w:val="28"/>
          <w:szCs w:val="28"/>
          <w:lang w:val="uk-UA"/>
        </w:rPr>
        <w:t xml:space="preserve"> </w:t>
      </w:r>
    </w:p>
    <w:p w14:paraId="44048AF9" w14:textId="77777777" w:rsidR="00DC432C" w:rsidRPr="00FC5D82" w:rsidRDefault="00DC432C" w:rsidP="00DC432C">
      <w:pPr>
        <w:pStyle w:val="WW-"/>
        <w:spacing w:before="120"/>
        <w:jc w:val="center"/>
        <w:rPr>
          <w:b/>
          <w:sz w:val="28"/>
          <w:szCs w:val="28"/>
          <w:lang w:val="uk-UA"/>
        </w:rPr>
      </w:pPr>
      <w:r w:rsidRPr="00FC5D82">
        <w:rPr>
          <w:b/>
          <w:sz w:val="28"/>
          <w:szCs w:val="28"/>
          <w:lang w:val="uk-UA"/>
        </w:rPr>
        <w:t>КАЛИНІВСЬКА СЕЛИЩНА РАДА</w:t>
      </w:r>
    </w:p>
    <w:p w14:paraId="7D544D6B" w14:textId="77777777" w:rsidR="00DC432C" w:rsidRPr="00FC5D82" w:rsidRDefault="00DC432C" w:rsidP="00DC432C">
      <w:pPr>
        <w:spacing w:line="216" w:lineRule="auto"/>
        <w:jc w:val="center"/>
        <w:rPr>
          <w:b/>
          <w:color w:val="000000"/>
          <w:sz w:val="28"/>
          <w:szCs w:val="28"/>
          <w:lang w:val="uk-UA"/>
        </w:rPr>
      </w:pPr>
      <w:r w:rsidRPr="00FC5D82">
        <w:rPr>
          <w:b/>
          <w:color w:val="000000"/>
          <w:sz w:val="28"/>
          <w:szCs w:val="28"/>
          <w:lang w:val="uk-UA"/>
        </w:rPr>
        <w:t>Васильківського району</w:t>
      </w:r>
    </w:p>
    <w:p w14:paraId="262AEF58" w14:textId="77777777" w:rsidR="00DC432C" w:rsidRPr="00FC5D82" w:rsidRDefault="00DC432C" w:rsidP="00DC432C">
      <w:pPr>
        <w:spacing w:line="216" w:lineRule="auto"/>
        <w:jc w:val="center"/>
        <w:rPr>
          <w:b/>
          <w:color w:val="000000"/>
          <w:sz w:val="28"/>
          <w:szCs w:val="28"/>
          <w:lang w:val="uk-UA"/>
        </w:rPr>
      </w:pPr>
      <w:r w:rsidRPr="00FC5D82">
        <w:rPr>
          <w:b/>
          <w:color w:val="000000"/>
          <w:sz w:val="28"/>
          <w:szCs w:val="28"/>
          <w:lang w:val="uk-UA"/>
        </w:rPr>
        <w:t>Київської області</w:t>
      </w:r>
    </w:p>
    <w:p w14:paraId="582CC4FB" w14:textId="77777777" w:rsidR="00DC432C" w:rsidRPr="00FC5D82" w:rsidRDefault="00DC432C" w:rsidP="00DC432C">
      <w:pPr>
        <w:spacing w:line="216" w:lineRule="auto"/>
        <w:jc w:val="center"/>
        <w:rPr>
          <w:b/>
          <w:color w:val="000000"/>
          <w:sz w:val="28"/>
          <w:szCs w:val="28"/>
          <w:lang w:val="uk-UA"/>
        </w:rPr>
      </w:pPr>
    </w:p>
    <w:p w14:paraId="488DABFF" w14:textId="77777777" w:rsidR="00DC432C" w:rsidRPr="00FC5D82" w:rsidRDefault="00DC432C" w:rsidP="00DC432C">
      <w:pPr>
        <w:widowControl w:val="0"/>
        <w:autoSpaceDE w:val="0"/>
        <w:autoSpaceDN w:val="0"/>
        <w:adjustRightInd w:val="0"/>
        <w:jc w:val="center"/>
        <w:rPr>
          <w:b/>
          <w:sz w:val="28"/>
          <w:szCs w:val="28"/>
          <w:lang w:val="uk-UA"/>
        </w:rPr>
      </w:pPr>
      <w:r>
        <w:rPr>
          <w:b/>
          <w:sz w:val="28"/>
          <w:szCs w:val="28"/>
          <w:lang w:val="uk-UA"/>
        </w:rPr>
        <w:t xml:space="preserve">Сорок дев’ята </w:t>
      </w:r>
      <w:r w:rsidRPr="00FC5D82">
        <w:rPr>
          <w:b/>
          <w:sz w:val="28"/>
          <w:szCs w:val="28"/>
          <w:lang w:val="uk-UA"/>
        </w:rPr>
        <w:t xml:space="preserve"> сесія VІІ скликання</w:t>
      </w:r>
    </w:p>
    <w:p w14:paraId="7E0C352B" w14:textId="77777777" w:rsidR="00DC432C" w:rsidRPr="00735F9C" w:rsidRDefault="00DC432C" w:rsidP="00DC432C">
      <w:pPr>
        <w:widowControl w:val="0"/>
        <w:autoSpaceDE w:val="0"/>
        <w:autoSpaceDN w:val="0"/>
        <w:adjustRightInd w:val="0"/>
        <w:jc w:val="center"/>
        <w:rPr>
          <w:b/>
          <w:spacing w:val="60"/>
          <w:lang w:val="uk-UA"/>
        </w:rPr>
      </w:pPr>
    </w:p>
    <w:p w14:paraId="3560A32A" w14:textId="77777777" w:rsidR="00DC432C" w:rsidRPr="00E86786" w:rsidRDefault="00DC432C" w:rsidP="00DC432C">
      <w:pPr>
        <w:widowControl w:val="0"/>
        <w:autoSpaceDE w:val="0"/>
        <w:autoSpaceDN w:val="0"/>
        <w:adjustRightInd w:val="0"/>
        <w:jc w:val="center"/>
        <w:rPr>
          <w:b/>
          <w:spacing w:val="60"/>
          <w:sz w:val="32"/>
          <w:szCs w:val="32"/>
          <w:lang w:val="uk-UA"/>
        </w:rPr>
      </w:pPr>
      <w:r w:rsidRPr="00E86786">
        <w:rPr>
          <w:b/>
          <w:spacing w:val="60"/>
          <w:sz w:val="32"/>
          <w:szCs w:val="32"/>
          <w:lang w:val="uk-UA"/>
        </w:rPr>
        <w:t>РІШЕННЯ</w:t>
      </w:r>
    </w:p>
    <w:p w14:paraId="57605581" w14:textId="77777777" w:rsidR="00DC432C" w:rsidRPr="003875A4" w:rsidRDefault="00DC432C" w:rsidP="00DC432C">
      <w:pPr>
        <w:widowControl w:val="0"/>
        <w:autoSpaceDE w:val="0"/>
        <w:autoSpaceDN w:val="0"/>
        <w:adjustRightInd w:val="0"/>
        <w:rPr>
          <w:b/>
          <w:color w:val="000000"/>
          <w:sz w:val="28"/>
          <w:szCs w:val="28"/>
          <w:lang w:val="uk-UA"/>
        </w:rPr>
      </w:pPr>
      <w:r>
        <w:rPr>
          <w:b/>
          <w:color w:val="000000"/>
          <w:sz w:val="28"/>
          <w:szCs w:val="28"/>
          <w:lang w:val="uk-UA"/>
        </w:rPr>
        <w:t>12 червня  2020</w:t>
      </w:r>
      <w:r w:rsidRPr="003875A4">
        <w:rPr>
          <w:b/>
          <w:color w:val="000000"/>
          <w:sz w:val="28"/>
          <w:szCs w:val="28"/>
          <w:lang w:val="uk-UA"/>
        </w:rPr>
        <w:t xml:space="preserve"> року                                      </w:t>
      </w:r>
      <w:r>
        <w:rPr>
          <w:b/>
          <w:color w:val="000000"/>
          <w:sz w:val="28"/>
          <w:szCs w:val="28"/>
          <w:lang w:val="uk-UA"/>
        </w:rPr>
        <w:t xml:space="preserve">                       </w:t>
      </w:r>
      <w:r w:rsidRPr="003875A4">
        <w:rPr>
          <w:b/>
          <w:color w:val="000000"/>
          <w:sz w:val="28"/>
          <w:szCs w:val="28"/>
          <w:lang w:val="uk-UA"/>
        </w:rPr>
        <w:t xml:space="preserve"> </w:t>
      </w:r>
      <w:r w:rsidRPr="003875A4">
        <w:rPr>
          <w:b/>
          <w:color w:val="000000"/>
          <w:sz w:val="28"/>
          <w:szCs w:val="28"/>
          <w:lang w:val="uk-UA"/>
        </w:rPr>
        <w:tab/>
        <w:t xml:space="preserve">№ </w:t>
      </w:r>
      <w:r>
        <w:rPr>
          <w:b/>
          <w:color w:val="000000"/>
          <w:sz w:val="28"/>
          <w:szCs w:val="28"/>
          <w:lang w:val="uk-UA"/>
        </w:rPr>
        <w:t>830</w:t>
      </w:r>
      <w:r w:rsidRPr="003875A4">
        <w:rPr>
          <w:b/>
          <w:color w:val="000000"/>
          <w:sz w:val="28"/>
          <w:szCs w:val="28"/>
          <w:lang w:val="uk-UA"/>
        </w:rPr>
        <w:t>-</w:t>
      </w:r>
      <w:r>
        <w:rPr>
          <w:b/>
          <w:color w:val="000000"/>
          <w:sz w:val="28"/>
          <w:szCs w:val="28"/>
          <w:lang w:val="uk-UA"/>
        </w:rPr>
        <w:t>49</w:t>
      </w:r>
      <w:r w:rsidRPr="003875A4">
        <w:rPr>
          <w:b/>
          <w:color w:val="000000"/>
          <w:sz w:val="28"/>
          <w:szCs w:val="28"/>
          <w:lang w:val="uk-UA"/>
        </w:rPr>
        <w:t>-VIІ</w:t>
      </w:r>
    </w:p>
    <w:p w14:paraId="25BD0823" w14:textId="77777777" w:rsidR="00DC432C" w:rsidRDefault="00DC432C" w:rsidP="00DC432C">
      <w:pPr>
        <w:widowControl w:val="0"/>
        <w:autoSpaceDE w:val="0"/>
        <w:autoSpaceDN w:val="0"/>
        <w:adjustRightInd w:val="0"/>
        <w:jc w:val="center"/>
        <w:rPr>
          <w:b/>
          <w:color w:val="000000"/>
          <w:sz w:val="28"/>
          <w:szCs w:val="28"/>
          <w:lang w:val="uk-UA"/>
        </w:rPr>
      </w:pPr>
      <w:proofErr w:type="spellStart"/>
      <w:r w:rsidRPr="003875A4">
        <w:rPr>
          <w:b/>
          <w:color w:val="000000"/>
          <w:sz w:val="28"/>
          <w:szCs w:val="28"/>
          <w:lang w:val="uk-UA"/>
        </w:rPr>
        <w:t>смт</w:t>
      </w:r>
      <w:proofErr w:type="spellEnd"/>
      <w:r w:rsidRPr="003875A4">
        <w:rPr>
          <w:b/>
          <w:color w:val="000000"/>
          <w:sz w:val="28"/>
          <w:szCs w:val="28"/>
          <w:lang w:val="uk-UA"/>
        </w:rPr>
        <w:t xml:space="preserve"> Калинівка</w:t>
      </w:r>
    </w:p>
    <w:p w14:paraId="5FEDEB1F" w14:textId="77777777" w:rsidR="00DC432C" w:rsidRDefault="00DC432C" w:rsidP="00DC432C">
      <w:pPr>
        <w:widowControl w:val="0"/>
        <w:autoSpaceDE w:val="0"/>
        <w:autoSpaceDN w:val="0"/>
        <w:adjustRightInd w:val="0"/>
        <w:jc w:val="center"/>
        <w:rPr>
          <w:b/>
          <w:color w:val="000000"/>
          <w:sz w:val="28"/>
          <w:szCs w:val="28"/>
          <w:lang w:val="uk-UA"/>
        </w:rPr>
      </w:pPr>
    </w:p>
    <w:p w14:paraId="4561FE3F" w14:textId="77777777" w:rsidR="00DC432C" w:rsidRDefault="00DC432C" w:rsidP="00DC432C">
      <w:pPr>
        <w:shd w:val="clear" w:color="auto" w:fill="FFFFFF"/>
        <w:tabs>
          <w:tab w:val="left" w:pos="6470"/>
        </w:tabs>
        <w:ind w:right="74" w:firstLine="426"/>
        <w:jc w:val="both"/>
        <w:rPr>
          <w:b/>
          <w:bCs/>
          <w:sz w:val="28"/>
          <w:szCs w:val="28"/>
          <w:lang w:val="uk-UA"/>
        </w:rPr>
      </w:pPr>
      <w:r w:rsidRPr="00B16ECD">
        <w:rPr>
          <w:b/>
          <w:bCs/>
          <w:sz w:val="28"/>
          <w:szCs w:val="28"/>
          <w:lang w:val="uk-UA"/>
        </w:rPr>
        <w:t xml:space="preserve">ПРО ЗАТВЕРДЖЕННЯ РЕГЛАМЕНТУ РОБОТИ ЦЕНТРУ </w:t>
      </w:r>
      <w:r>
        <w:rPr>
          <w:b/>
          <w:bCs/>
          <w:sz w:val="28"/>
          <w:szCs w:val="28"/>
          <w:lang w:val="uk-UA"/>
        </w:rPr>
        <w:t>НАДАННЯ АДМІНІСТРАТИВНИХ ПОСЛУГ</w:t>
      </w:r>
      <w:r w:rsidRPr="00B16ECD">
        <w:rPr>
          <w:b/>
          <w:bCs/>
          <w:sz w:val="28"/>
          <w:szCs w:val="28"/>
          <w:lang w:val="uk-UA"/>
        </w:rPr>
        <w:t xml:space="preserve"> КАЛИНІВСЬКОЇ  СЕЛИЩНОЇ РАДИ</w:t>
      </w:r>
    </w:p>
    <w:p w14:paraId="5B6385A3" w14:textId="77777777" w:rsidR="00DC432C" w:rsidRPr="00B16ECD" w:rsidRDefault="00DC432C" w:rsidP="00DC432C">
      <w:pPr>
        <w:shd w:val="clear" w:color="auto" w:fill="FFFFFF"/>
        <w:tabs>
          <w:tab w:val="left" w:pos="6470"/>
        </w:tabs>
        <w:ind w:right="74" w:firstLine="426"/>
        <w:jc w:val="both"/>
        <w:rPr>
          <w:b/>
          <w:bCs/>
          <w:sz w:val="28"/>
          <w:szCs w:val="28"/>
          <w:lang w:val="uk-UA"/>
        </w:rPr>
      </w:pPr>
    </w:p>
    <w:p w14:paraId="140A9463" w14:textId="77777777" w:rsidR="00DC432C" w:rsidRDefault="00DC432C" w:rsidP="00DC432C">
      <w:pPr>
        <w:ind w:firstLine="708"/>
        <w:jc w:val="both"/>
        <w:rPr>
          <w:sz w:val="28"/>
          <w:szCs w:val="28"/>
          <w:lang w:val="uk-UA"/>
        </w:rPr>
      </w:pPr>
      <w:r w:rsidRPr="00B16ECD">
        <w:rPr>
          <w:sz w:val="28"/>
          <w:szCs w:val="28"/>
          <w:lang w:val="uk-UA"/>
        </w:rPr>
        <w:t>На виконання Закону України «Про адміністративні послуги», відповідно до Постанови Кабінету Міністрів України від 01.08.2013 № 588 «Про затвердження Примірного Регламенту центру надання адміністративних послуг» (із змінами), та керуючись статтями 25, 26 Закону України «Про місцеве самоврядування в Україні»,</w:t>
      </w:r>
      <w:r w:rsidRPr="00B16ECD">
        <w:rPr>
          <w:b/>
          <w:bCs/>
          <w:sz w:val="28"/>
          <w:szCs w:val="28"/>
          <w:lang w:val="uk-UA"/>
        </w:rPr>
        <w:t xml:space="preserve"> </w:t>
      </w:r>
      <w:proofErr w:type="spellStart"/>
      <w:r w:rsidRPr="00B16ECD">
        <w:rPr>
          <w:sz w:val="28"/>
          <w:szCs w:val="28"/>
          <w:lang w:val="uk-UA"/>
        </w:rPr>
        <w:t>Калинівська</w:t>
      </w:r>
      <w:proofErr w:type="spellEnd"/>
      <w:r w:rsidRPr="00B16ECD">
        <w:rPr>
          <w:sz w:val="28"/>
          <w:szCs w:val="28"/>
          <w:lang w:val="uk-UA"/>
        </w:rPr>
        <w:t xml:space="preserve"> селищна рада</w:t>
      </w:r>
    </w:p>
    <w:p w14:paraId="74EB4918" w14:textId="77777777" w:rsidR="00DC432C" w:rsidRPr="00B16ECD" w:rsidRDefault="00DC432C" w:rsidP="00DC432C">
      <w:pPr>
        <w:ind w:firstLine="708"/>
        <w:jc w:val="both"/>
        <w:rPr>
          <w:sz w:val="28"/>
          <w:szCs w:val="28"/>
          <w:lang w:val="uk-UA"/>
        </w:rPr>
      </w:pPr>
    </w:p>
    <w:p w14:paraId="0160013A" w14:textId="77777777" w:rsidR="00DC432C" w:rsidRDefault="00DC432C" w:rsidP="00DC432C">
      <w:pPr>
        <w:ind w:firstLine="708"/>
        <w:jc w:val="both"/>
        <w:rPr>
          <w:b/>
          <w:sz w:val="28"/>
          <w:szCs w:val="28"/>
          <w:lang w:val="uk-UA"/>
        </w:rPr>
      </w:pPr>
      <w:r w:rsidRPr="00B16ECD">
        <w:rPr>
          <w:b/>
          <w:bCs/>
          <w:sz w:val="28"/>
          <w:szCs w:val="28"/>
          <w:lang w:val="uk-UA"/>
        </w:rPr>
        <w:t xml:space="preserve"> ВИРІШИЛА</w:t>
      </w:r>
      <w:r w:rsidRPr="00B16ECD">
        <w:rPr>
          <w:b/>
          <w:sz w:val="28"/>
          <w:szCs w:val="28"/>
          <w:lang w:val="uk-UA"/>
        </w:rPr>
        <w:t>:</w:t>
      </w:r>
    </w:p>
    <w:p w14:paraId="5B1BC9F0" w14:textId="77777777" w:rsidR="00DC432C" w:rsidRPr="00B16ECD" w:rsidRDefault="00DC432C" w:rsidP="00DC432C">
      <w:pPr>
        <w:ind w:firstLine="708"/>
        <w:jc w:val="both"/>
        <w:rPr>
          <w:b/>
          <w:bCs/>
          <w:sz w:val="28"/>
          <w:szCs w:val="28"/>
          <w:lang w:val="uk-UA"/>
        </w:rPr>
      </w:pPr>
    </w:p>
    <w:p w14:paraId="541EDB0C" w14:textId="77777777" w:rsidR="00DC432C" w:rsidRPr="00B16ECD" w:rsidRDefault="00DC432C" w:rsidP="00DC432C">
      <w:pPr>
        <w:tabs>
          <w:tab w:val="left" w:pos="8280"/>
          <w:tab w:val="left" w:pos="9000"/>
        </w:tabs>
        <w:ind w:firstLine="720"/>
        <w:jc w:val="both"/>
        <w:rPr>
          <w:sz w:val="28"/>
          <w:szCs w:val="28"/>
          <w:lang w:val="uk-UA"/>
        </w:rPr>
      </w:pPr>
      <w:r w:rsidRPr="00B16ECD">
        <w:rPr>
          <w:sz w:val="28"/>
          <w:szCs w:val="28"/>
          <w:lang w:val="uk-UA"/>
        </w:rPr>
        <w:t xml:space="preserve">1. Затвердити Регламент роботи Центру надання адміністративних послуг Калинівської селищної  ради (додається).  </w:t>
      </w:r>
    </w:p>
    <w:p w14:paraId="3EC63F04" w14:textId="77777777" w:rsidR="00DC432C" w:rsidRPr="00B16ECD" w:rsidRDefault="00DC432C" w:rsidP="00DC432C">
      <w:pPr>
        <w:tabs>
          <w:tab w:val="left" w:pos="8280"/>
          <w:tab w:val="left" w:pos="9000"/>
        </w:tabs>
        <w:ind w:firstLine="720"/>
        <w:jc w:val="both"/>
        <w:rPr>
          <w:sz w:val="28"/>
          <w:szCs w:val="28"/>
          <w:lang w:val="uk-UA"/>
        </w:rPr>
      </w:pPr>
      <w:r w:rsidRPr="00B16ECD">
        <w:rPr>
          <w:sz w:val="28"/>
          <w:szCs w:val="28"/>
          <w:lang w:val="uk-UA"/>
        </w:rPr>
        <w:t>2. Дане рішення набирає чинності з моменту його оприлюднення.</w:t>
      </w:r>
    </w:p>
    <w:p w14:paraId="566C4642" w14:textId="77777777" w:rsidR="00DC432C" w:rsidRPr="00B16ECD" w:rsidRDefault="00DC432C" w:rsidP="00DC432C">
      <w:pPr>
        <w:ind w:firstLine="708"/>
        <w:jc w:val="both"/>
        <w:rPr>
          <w:sz w:val="28"/>
          <w:szCs w:val="28"/>
          <w:lang w:val="uk-UA"/>
        </w:rPr>
      </w:pPr>
      <w:r w:rsidRPr="00B16ECD">
        <w:rPr>
          <w:sz w:val="28"/>
          <w:szCs w:val="28"/>
          <w:lang w:val="uk-UA"/>
        </w:rPr>
        <w:t xml:space="preserve">3. Контроль за виконанням даного рішення покласти на заступника селищного голови </w:t>
      </w:r>
      <w:proofErr w:type="spellStart"/>
      <w:r w:rsidRPr="00B16ECD">
        <w:rPr>
          <w:sz w:val="28"/>
          <w:szCs w:val="28"/>
          <w:lang w:val="uk-UA"/>
        </w:rPr>
        <w:t>Постернака</w:t>
      </w:r>
      <w:proofErr w:type="spellEnd"/>
      <w:r w:rsidRPr="00B16ECD">
        <w:rPr>
          <w:sz w:val="28"/>
          <w:szCs w:val="28"/>
          <w:lang w:val="uk-UA"/>
        </w:rPr>
        <w:t xml:space="preserve"> А.М.</w:t>
      </w:r>
    </w:p>
    <w:p w14:paraId="12D02899" w14:textId="77777777" w:rsidR="00DC432C" w:rsidRPr="00713DC5" w:rsidRDefault="00DC432C" w:rsidP="00DC432C">
      <w:pPr>
        <w:rPr>
          <w:sz w:val="28"/>
          <w:szCs w:val="28"/>
          <w:lang w:val="uk-UA"/>
        </w:rPr>
      </w:pPr>
    </w:p>
    <w:p w14:paraId="56B22828" w14:textId="77777777" w:rsidR="00DC432C" w:rsidRPr="00A62ADF" w:rsidRDefault="00DC432C" w:rsidP="00DC432C">
      <w:pPr>
        <w:ind w:firstLine="567"/>
        <w:jc w:val="both"/>
        <w:rPr>
          <w:color w:val="000000"/>
          <w:sz w:val="28"/>
          <w:szCs w:val="28"/>
          <w:lang w:val="uk-UA"/>
        </w:rPr>
      </w:pPr>
    </w:p>
    <w:p w14:paraId="0BBB77AD" w14:textId="77777777" w:rsidR="00DC432C" w:rsidRDefault="00DC432C" w:rsidP="00DC432C">
      <w:pPr>
        <w:ind w:firstLine="567"/>
        <w:jc w:val="both"/>
        <w:rPr>
          <w:color w:val="000000"/>
          <w:lang w:val="uk-UA"/>
        </w:rPr>
      </w:pPr>
    </w:p>
    <w:p w14:paraId="31EAE5F7" w14:textId="77777777" w:rsidR="00DC432C" w:rsidRPr="006C76C0" w:rsidRDefault="00DC432C" w:rsidP="00DC432C">
      <w:pPr>
        <w:ind w:firstLine="567"/>
        <w:jc w:val="both"/>
        <w:rPr>
          <w:color w:val="000000"/>
          <w:lang w:val="uk-UA"/>
        </w:rPr>
      </w:pPr>
    </w:p>
    <w:p w14:paraId="1B84FE76" w14:textId="77777777" w:rsidR="00DC432C" w:rsidRPr="00E678D9" w:rsidRDefault="00DC432C" w:rsidP="00DC432C">
      <w:pPr>
        <w:pStyle w:val="af2"/>
        <w:numPr>
          <w:ilvl w:val="0"/>
          <w:numId w:val="2"/>
        </w:numPr>
        <w:rPr>
          <w:b/>
          <w:sz w:val="28"/>
          <w:szCs w:val="28"/>
          <w:lang w:val="uk-UA"/>
        </w:rPr>
      </w:pPr>
      <w:r w:rsidRPr="00E678D9">
        <w:rPr>
          <w:b/>
          <w:sz w:val="28"/>
          <w:szCs w:val="28"/>
          <w:lang w:val="uk-UA"/>
        </w:rPr>
        <w:t>СЕЛИЩНИЙ  ГОЛОВА                                                    Ю.О.ОЛЕКСЕНКО</w:t>
      </w:r>
    </w:p>
    <w:p w14:paraId="401D7BCA" w14:textId="77777777" w:rsidR="00451C90" w:rsidRDefault="00451C90" w:rsidP="00B93CD0">
      <w:pPr>
        <w:pStyle w:val="a7"/>
        <w:spacing w:before="0" w:after="0"/>
        <w:jc w:val="center"/>
        <w:rPr>
          <w:b/>
          <w:bCs/>
          <w:sz w:val="28"/>
          <w:szCs w:val="28"/>
          <w:lang w:val="uk-UA"/>
        </w:rPr>
      </w:pPr>
    </w:p>
    <w:p w14:paraId="4622CD53" w14:textId="77777777" w:rsidR="00451C90" w:rsidRDefault="00451C90" w:rsidP="00B93CD0">
      <w:pPr>
        <w:pStyle w:val="a7"/>
        <w:spacing w:before="0" w:after="0"/>
        <w:jc w:val="center"/>
        <w:rPr>
          <w:b/>
          <w:bCs/>
          <w:sz w:val="28"/>
          <w:szCs w:val="28"/>
          <w:lang w:val="uk-UA"/>
        </w:rPr>
      </w:pPr>
    </w:p>
    <w:p w14:paraId="402BB3EE" w14:textId="77777777" w:rsidR="00451C90" w:rsidRDefault="00451C90" w:rsidP="00B93CD0">
      <w:pPr>
        <w:pStyle w:val="a7"/>
        <w:spacing w:before="0" w:after="0"/>
        <w:jc w:val="center"/>
        <w:rPr>
          <w:b/>
          <w:bCs/>
          <w:sz w:val="28"/>
          <w:szCs w:val="28"/>
          <w:lang w:val="uk-UA"/>
        </w:rPr>
      </w:pPr>
    </w:p>
    <w:p w14:paraId="67A295F0" w14:textId="77777777" w:rsidR="00451C90" w:rsidRDefault="00451C90" w:rsidP="00B93CD0">
      <w:pPr>
        <w:pStyle w:val="a7"/>
        <w:spacing w:before="0" w:after="0"/>
        <w:jc w:val="center"/>
        <w:rPr>
          <w:b/>
          <w:bCs/>
          <w:sz w:val="28"/>
          <w:szCs w:val="28"/>
          <w:lang w:val="uk-UA"/>
        </w:rPr>
      </w:pPr>
    </w:p>
    <w:p w14:paraId="635F0847" w14:textId="77777777" w:rsidR="00451C90" w:rsidRDefault="00451C90" w:rsidP="00B93CD0">
      <w:pPr>
        <w:pStyle w:val="a7"/>
        <w:spacing w:before="0" w:after="0"/>
        <w:jc w:val="center"/>
        <w:rPr>
          <w:b/>
          <w:bCs/>
          <w:sz w:val="28"/>
          <w:szCs w:val="28"/>
          <w:lang w:val="uk-UA"/>
        </w:rPr>
      </w:pPr>
    </w:p>
    <w:p w14:paraId="4FCD81CE" w14:textId="77777777" w:rsidR="00451C90" w:rsidRDefault="00451C90" w:rsidP="00B93CD0">
      <w:pPr>
        <w:pStyle w:val="a7"/>
        <w:spacing w:before="0" w:after="0"/>
        <w:jc w:val="center"/>
        <w:rPr>
          <w:b/>
          <w:bCs/>
          <w:sz w:val="28"/>
          <w:szCs w:val="28"/>
          <w:lang w:val="uk-UA"/>
        </w:rPr>
      </w:pPr>
    </w:p>
    <w:p w14:paraId="19F998E6" w14:textId="77777777" w:rsidR="00451C90" w:rsidRDefault="00451C90" w:rsidP="00B93CD0">
      <w:pPr>
        <w:pStyle w:val="a7"/>
        <w:spacing w:before="0" w:after="0"/>
        <w:jc w:val="center"/>
        <w:rPr>
          <w:b/>
          <w:bCs/>
          <w:sz w:val="28"/>
          <w:szCs w:val="28"/>
          <w:lang w:val="uk-UA"/>
        </w:rPr>
      </w:pPr>
    </w:p>
    <w:p w14:paraId="7AA3F82E" w14:textId="77777777" w:rsidR="004A140C" w:rsidRDefault="004A140C" w:rsidP="004A140C">
      <w:pPr>
        <w:jc w:val="right"/>
        <w:rPr>
          <w:b/>
          <w:bCs/>
          <w:lang w:val="uk-UA"/>
        </w:rPr>
      </w:pPr>
    </w:p>
    <w:p w14:paraId="60746B3D" w14:textId="77777777" w:rsidR="004A140C" w:rsidRPr="009900C2" w:rsidRDefault="004A140C" w:rsidP="004A140C">
      <w:pPr>
        <w:jc w:val="right"/>
        <w:rPr>
          <w:b/>
          <w:bCs/>
          <w:lang w:val="uk-UA"/>
        </w:rPr>
      </w:pPr>
      <w:r w:rsidRPr="009900C2">
        <w:rPr>
          <w:b/>
          <w:bCs/>
          <w:lang w:val="uk-UA"/>
        </w:rPr>
        <w:lastRenderedPageBreak/>
        <w:t>Додаток № 1</w:t>
      </w:r>
    </w:p>
    <w:p w14:paraId="6D42DF05" w14:textId="77777777" w:rsidR="004A140C" w:rsidRPr="009900C2" w:rsidRDefault="004A140C" w:rsidP="004A140C">
      <w:pPr>
        <w:tabs>
          <w:tab w:val="left" w:pos="8340"/>
        </w:tabs>
        <w:ind w:left="4536"/>
        <w:rPr>
          <w:b/>
          <w:bCs/>
          <w:lang w:val="uk-UA"/>
        </w:rPr>
      </w:pPr>
      <w:r w:rsidRPr="009900C2">
        <w:rPr>
          <w:b/>
          <w:bCs/>
          <w:lang w:val="uk-UA"/>
        </w:rPr>
        <w:tab/>
      </w:r>
    </w:p>
    <w:p w14:paraId="3972B72E" w14:textId="77777777" w:rsidR="004A140C" w:rsidRPr="009900C2" w:rsidRDefault="004A140C" w:rsidP="004A140C">
      <w:pPr>
        <w:ind w:left="4536"/>
        <w:jc w:val="center"/>
        <w:rPr>
          <w:b/>
          <w:bCs/>
          <w:lang w:val="uk-UA"/>
        </w:rPr>
      </w:pPr>
      <w:r w:rsidRPr="009900C2">
        <w:rPr>
          <w:b/>
          <w:bCs/>
          <w:lang w:val="uk-UA"/>
        </w:rPr>
        <w:t>ЗАТВЕРДЖЕНО</w:t>
      </w:r>
    </w:p>
    <w:p w14:paraId="00EA3D00" w14:textId="77777777" w:rsidR="004A140C" w:rsidRDefault="004A140C" w:rsidP="004A140C">
      <w:pPr>
        <w:ind w:left="4536"/>
        <w:jc w:val="both"/>
        <w:rPr>
          <w:lang w:val="uk-UA" w:eastAsia="uk-UA"/>
        </w:rPr>
      </w:pPr>
      <w:r w:rsidRPr="009900C2">
        <w:rPr>
          <w:lang w:val="uk-UA" w:eastAsia="uk-UA"/>
        </w:rPr>
        <w:t xml:space="preserve">рішенням </w:t>
      </w:r>
      <w:r w:rsidRPr="009900C2">
        <w:rPr>
          <w:lang w:val="uk-UA"/>
        </w:rPr>
        <w:t>Калинівської</w:t>
      </w:r>
      <w:r w:rsidRPr="009900C2">
        <w:rPr>
          <w:color w:val="000000"/>
          <w:lang w:val="uk-UA"/>
        </w:rPr>
        <w:t xml:space="preserve"> </w:t>
      </w:r>
      <w:r w:rsidRPr="00C634F4">
        <w:rPr>
          <w:lang w:val="uk-UA" w:eastAsia="uk-UA"/>
        </w:rPr>
        <w:t>селищної</w:t>
      </w:r>
      <w:r w:rsidRPr="009900C2">
        <w:rPr>
          <w:lang w:val="uk-UA" w:eastAsia="uk-UA"/>
        </w:rPr>
        <w:t xml:space="preserve"> ради </w:t>
      </w:r>
    </w:p>
    <w:p w14:paraId="3532E1F2" w14:textId="75D27CB7" w:rsidR="004A140C" w:rsidRDefault="004A140C" w:rsidP="004A140C">
      <w:pPr>
        <w:ind w:left="4536"/>
        <w:jc w:val="both"/>
        <w:rPr>
          <w:lang w:val="uk-UA" w:eastAsia="uk-UA"/>
        </w:rPr>
      </w:pPr>
      <w:r>
        <w:rPr>
          <w:lang w:val="uk-UA" w:eastAsia="uk-UA"/>
        </w:rPr>
        <w:t>№830</w:t>
      </w:r>
      <w:r>
        <w:rPr>
          <w:lang w:val="uk-UA" w:eastAsia="uk-UA"/>
        </w:rPr>
        <w:t>-49-</w:t>
      </w:r>
      <w:r w:rsidRPr="00C634F4">
        <w:rPr>
          <w:lang w:val="uk-UA" w:eastAsia="uk-UA"/>
        </w:rPr>
        <w:t>VIІ</w:t>
      </w:r>
      <w:r>
        <w:rPr>
          <w:lang w:val="uk-UA" w:eastAsia="uk-UA"/>
        </w:rPr>
        <w:t xml:space="preserve"> </w:t>
      </w:r>
      <w:r w:rsidRPr="00053C47">
        <w:rPr>
          <w:lang w:val="uk-UA" w:eastAsia="uk-UA"/>
        </w:rPr>
        <w:t xml:space="preserve">від </w:t>
      </w:r>
      <w:r>
        <w:rPr>
          <w:lang w:val="uk-UA" w:eastAsia="uk-UA"/>
        </w:rPr>
        <w:t xml:space="preserve">12.06.2020р. </w:t>
      </w:r>
    </w:p>
    <w:p w14:paraId="176B79F6" w14:textId="2ED8AB2D" w:rsidR="00451C90" w:rsidRPr="004A140C" w:rsidRDefault="004A140C" w:rsidP="004A140C">
      <w:pPr>
        <w:ind w:left="4536"/>
        <w:jc w:val="both"/>
        <w:rPr>
          <w:lang w:val="uk-UA" w:eastAsia="uk-UA"/>
        </w:rPr>
      </w:pPr>
      <w:r w:rsidRPr="004A140C">
        <w:rPr>
          <w:lang w:val="uk-UA" w:eastAsia="uk-UA"/>
        </w:rPr>
        <w:t>Про затвердження регламенту роботи центру надання адміністративних послуг</w:t>
      </w:r>
      <w:r>
        <w:rPr>
          <w:lang w:val="uk-UA" w:eastAsia="uk-UA"/>
        </w:rPr>
        <w:t xml:space="preserve"> Калинівської селищної ради</w:t>
      </w:r>
    </w:p>
    <w:p w14:paraId="11329402" w14:textId="77777777" w:rsidR="00451C90" w:rsidRDefault="00451C90" w:rsidP="00B93CD0">
      <w:pPr>
        <w:pStyle w:val="a7"/>
        <w:spacing w:before="0" w:after="0"/>
        <w:jc w:val="center"/>
        <w:rPr>
          <w:b/>
          <w:bCs/>
          <w:sz w:val="28"/>
          <w:szCs w:val="28"/>
          <w:lang w:val="uk-UA"/>
        </w:rPr>
      </w:pPr>
    </w:p>
    <w:p w14:paraId="3164E320" w14:textId="77777777" w:rsidR="00451C90" w:rsidRDefault="00451C90" w:rsidP="00451C90">
      <w:pPr>
        <w:pStyle w:val="a7"/>
        <w:spacing w:before="0" w:after="0"/>
        <w:rPr>
          <w:b/>
          <w:bCs/>
          <w:sz w:val="28"/>
          <w:szCs w:val="28"/>
          <w:lang w:val="uk-UA"/>
        </w:rPr>
      </w:pPr>
      <w:bookmarkStart w:id="0" w:name="_GoBack"/>
      <w:bookmarkEnd w:id="0"/>
    </w:p>
    <w:p w14:paraId="746BB5E5" w14:textId="77777777" w:rsidR="00451C90" w:rsidRDefault="00451C90" w:rsidP="00451C90">
      <w:pPr>
        <w:pStyle w:val="a7"/>
        <w:spacing w:before="0" w:after="0"/>
        <w:rPr>
          <w:b/>
          <w:bCs/>
          <w:sz w:val="28"/>
          <w:szCs w:val="28"/>
          <w:lang w:val="uk-UA"/>
        </w:rPr>
      </w:pPr>
    </w:p>
    <w:p w14:paraId="692BA4B7" w14:textId="77777777" w:rsidR="0093531B" w:rsidRPr="00713DC5" w:rsidRDefault="0093531B" w:rsidP="00B93CD0">
      <w:pPr>
        <w:pStyle w:val="a7"/>
        <w:spacing w:before="0" w:after="0"/>
        <w:jc w:val="center"/>
        <w:rPr>
          <w:b/>
          <w:bCs/>
          <w:sz w:val="28"/>
          <w:szCs w:val="28"/>
          <w:lang w:val="uk-UA"/>
        </w:rPr>
      </w:pPr>
      <w:r w:rsidRPr="00713DC5">
        <w:rPr>
          <w:b/>
          <w:bCs/>
          <w:sz w:val="28"/>
          <w:szCs w:val="28"/>
          <w:lang w:val="uk-UA"/>
        </w:rPr>
        <w:t>РЕГЛАМЕНТ</w:t>
      </w:r>
    </w:p>
    <w:p w14:paraId="65934989" w14:textId="0A56DE12" w:rsidR="0093531B" w:rsidRPr="00713DC5" w:rsidRDefault="00AF7E14" w:rsidP="00B93CD0">
      <w:pPr>
        <w:pStyle w:val="a7"/>
        <w:spacing w:before="0" w:after="0"/>
        <w:jc w:val="center"/>
        <w:rPr>
          <w:b/>
          <w:bCs/>
          <w:sz w:val="28"/>
          <w:szCs w:val="28"/>
          <w:lang w:val="uk-UA"/>
        </w:rPr>
      </w:pPr>
      <w:r>
        <w:rPr>
          <w:b/>
          <w:bCs/>
          <w:sz w:val="28"/>
          <w:szCs w:val="28"/>
          <w:lang w:val="uk-UA"/>
        </w:rPr>
        <w:t xml:space="preserve">РОБОТИ </w:t>
      </w:r>
      <w:r w:rsidR="0093531B" w:rsidRPr="00713DC5">
        <w:rPr>
          <w:b/>
          <w:bCs/>
          <w:sz w:val="28"/>
          <w:szCs w:val="28"/>
          <w:lang w:val="uk-UA"/>
        </w:rPr>
        <w:t>ЦЕНТР</w:t>
      </w:r>
      <w:r>
        <w:rPr>
          <w:b/>
          <w:bCs/>
          <w:sz w:val="28"/>
          <w:szCs w:val="28"/>
          <w:lang w:val="uk-UA"/>
        </w:rPr>
        <w:t>У</w:t>
      </w:r>
      <w:r w:rsidR="0093531B" w:rsidRPr="00713DC5">
        <w:rPr>
          <w:b/>
          <w:bCs/>
          <w:sz w:val="28"/>
          <w:szCs w:val="28"/>
          <w:lang w:val="uk-UA"/>
        </w:rPr>
        <w:t xml:space="preserve"> НАДАННЯ АДМІНІСТРАТИВНИХ ПОСЛУГ</w:t>
      </w:r>
      <w:r>
        <w:rPr>
          <w:b/>
          <w:bCs/>
          <w:sz w:val="28"/>
          <w:szCs w:val="28"/>
          <w:lang w:val="uk-UA"/>
        </w:rPr>
        <w:t xml:space="preserve"> </w:t>
      </w:r>
      <w:r w:rsidR="0093531B" w:rsidRPr="00635638">
        <w:rPr>
          <w:b/>
          <w:bCs/>
          <w:sz w:val="28"/>
          <w:szCs w:val="28"/>
          <w:lang w:val="uk-UA"/>
        </w:rPr>
        <w:t xml:space="preserve">ВИКОНАВЧОГО КОМІТЕТУ </w:t>
      </w:r>
      <w:r w:rsidR="00AD7836">
        <w:rPr>
          <w:b/>
          <w:bCs/>
          <w:sz w:val="28"/>
          <w:szCs w:val="28"/>
          <w:lang w:val="uk-UA"/>
        </w:rPr>
        <w:t xml:space="preserve">КАЛИНІВСЬКОЇ </w:t>
      </w:r>
      <w:r w:rsidR="00635638" w:rsidRPr="00635638">
        <w:rPr>
          <w:b/>
          <w:bCs/>
          <w:sz w:val="28"/>
          <w:szCs w:val="28"/>
          <w:lang w:val="uk-UA"/>
        </w:rPr>
        <w:t xml:space="preserve"> СЕЛИЩНОЇ РАДИ</w:t>
      </w:r>
      <w:r w:rsidR="0093531B" w:rsidRPr="00635638">
        <w:rPr>
          <w:b/>
          <w:bCs/>
          <w:sz w:val="28"/>
          <w:szCs w:val="28"/>
          <w:lang w:val="uk-UA"/>
        </w:rPr>
        <w:t xml:space="preserve"> </w:t>
      </w:r>
    </w:p>
    <w:p w14:paraId="0FBD2944" w14:textId="77777777" w:rsidR="0093531B" w:rsidRPr="00713DC5" w:rsidRDefault="0093531B" w:rsidP="00B93CD0">
      <w:pPr>
        <w:pStyle w:val="a7"/>
        <w:spacing w:line="360" w:lineRule="atLeast"/>
        <w:jc w:val="center"/>
        <w:rPr>
          <w:sz w:val="28"/>
          <w:szCs w:val="28"/>
          <w:lang w:val="uk-UA"/>
        </w:rPr>
      </w:pPr>
      <w:r w:rsidRPr="00713DC5">
        <w:rPr>
          <w:b/>
          <w:bCs/>
          <w:sz w:val="28"/>
          <w:szCs w:val="28"/>
          <w:lang w:val="uk-UA"/>
        </w:rPr>
        <w:t>ЗАГАЛЬНІ ПОЛОЖЕННЯ</w:t>
      </w:r>
    </w:p>
    <w:p w14:paraId="2BF11C15" w14:textId="77777777" w:rsidR="006971ED" w:rsidRPr="00713DC5" w:rsidRDefault="0093531B" w:rsidP="00713DC5">
      <w:pPr>
        <w:pStyle w:val="rvps2"/>
        <w:spacing w:before="0" w:beforeAutospacing="0" w:after="0" w:afterAutospacing="0"/>
        <w:ind w:firstLine="709"/>
        <w:jc w:val="both"/>
        <w:rPr>
          <w:color w:val="000000"/>
          <w:sz w:val="28"/>
          <w:szCs w:val="28"/>
          <w:lang w:val="uk-UA"/>
        </w:rPr>
      </w:pPr>
      <w:r w:rsidRPr="00713DC5">
        <w:rPr>
          <w:sz w:val="28"/>
          <w:szCs w:val="28"/>
          <w:lang w:val="uk-UA"/>
        </w:rPr>
        <w:t>1. Цей Регламент визначає порядок організації роботи Центру надання адміністративних послуг (далі –</w:t>
      </w:r>
      <w:r w:rsidR="006971ED" w:rsidRPr="00713DC5">
        <w:rPr>
          <w:sz w:val="28"/>
          <w:szCs w:val="28"/>
          <w:lang w:val="uk-UA"/>
        </w:rPr>
        <w:t xml:space="preserve"> </w:t>
      </w:r>
      <w:r w:rsidRPr="00713DC5">
        <w:rPr>
          <w:sz w:val="28"/>
          <w:szCs w:val="28"/>
          <w:lang w:val="uk-UA"/>
        </w:rPr>
        <w:t>ЦНАП</w:t>
      </w:r>
      <w:r w:rsidR="006971ED" w:rsidRPr="00713DC5">
        <w:rPr>
          <w:sz w:val="28"/>
          <w:szCs w:val="28"/>
          <w:lang w:val="uk-UA"/>
        </w:rPr>
        <w:t xml:space="preserve"> або Центр</w:t>
      </w:r>
      <w:r w:rsidRPr="00713DC5">
        <w:rPr>
          <w:sz w:val="28"/>
          <w:szCs w:val="28"/>
          <w:lang w:val="uk-UA"/>
        </w:rPr>
        <w:t xml:space="preserve">), </w:t>
      </w:r>
      <w:r w:rsidR="006971ED" w:rsidRPr="00713DC5">
        <w:rPr>
          <w:color w:val="000000"/>
          <w:sz w:val="28"/>
          <w:szCs w:val="28"/>
          <w:lang w:val="uk-UA"/>
        </w:rPr>
        <w:t xml:space="preserve">його територіальних підрозділів, віддалених робочих місць адміністраторів, порядок дій адміністраторів, </w:t>
      </w:r>
      <w:r w:rsidR="006971ED" w:rsidRPr="00713DC5">
        <w:rPr>
          <w:sz w:val="28"/>
          <w:szCs w:val="28"/>
          <w:lang w:val="uk-UA"/>
        </w:rPr>
        <w:t>державних реєстраторів та інших працівників</w:t>
      </w:r>
      <w:r w:rsidR="006971ED" w:rsidRPr="00713DC5">
        <w:rPr>
          <w:color w:val="000000"/>
          <w:sz w:val="28"/>
          <w:szCs w:val="28"/>
          <w:lang w:val="uk-UA"/>
        </w:rPr>
        <w:t xml:space="preserve"> центру та їх взаємодії із суб’єктами надання адміністративних послуг.</w:t>
      </w:r>
    </w:p>
    <w:p w14:paraId="42CBBA63" w14:textId="77777777" w:rsidR="0093531B" w:rsidRPr="00713DC5" w:rsidRDefault="0093531B" w:rsidP="00713DC5">
      <w:pPr>
        <w:ind w:firstLine="709"/>
        <w:jc w:val="both"/>
        <w:rPr>
          <w:b/>
          <w:bCs/>
          <w:sz w:val="28"/>
          <w:szCs w:val="28"/>
          <w:lang w:val="uk-UA"/>
        </w:rPr>
      </w:pPr>
      <w:r w:rsidRPr="00713DC5">
        <w:rPr>
          <w:sz w:val="28"/>
          <w:szCs w:val="28"/>
          <w:lang w:val="uk-UA"/>
        </w:rPr>
        <w:t>2. У цьому Регламенті терміни вживаються у значенні, наведеному в Законі України «Про адміністративні послуги».</w:t>
      </w:r>
    </w:p>
    <w:p w14:paraId="604060E2" w14:textId="77777777" w:rsidR="0093531B" w:rsidRPr="00713DC5" w:rsidRDefault="0093531B" w:rsidP="00713DC5">
      <w:pPr>
        <w:pStyle w:val="a7"/>
        <w:spacing w:before="0" w:after="0"/>
        <w:ind w:firstLine="709"/>
        <w:jc w:val="both"/>
        <w:rPr>
          <w:sz w:val="28"/>
          <w:szCs w:val="28"/>
          <w:lang w:val="uk-UA"/>
        </w:rPr>
      </w:pPr>
      <w:r w:rsidRPr="00713DC5">
        <w:rPr>
          <w:sz w:val="28"/>
          <w:szCs w:val="28"/>
          <w:lang w:val="uk-UA"/>
        </w:rPr>
        <w:t xml:space="preserve">3. Надання адміністративних послуг у ЦНАП здійснюється з дотриманням таких принципів: </w:t>
      </w:r>
    </w:p>
    <w:p w14:paraId="425D1AD9" w14:textId="77777777" w:rsidR="006971ED" w:rsidRPr="00713DC5" w:rsidRDefault="006971ED" w:rsidP="00713DC5">
      <w:pPr>
        <w:pStyle w:val="rvps2"/>
        <w:spacing w:before="0" w:beforeAutospacing="0" w:after="0" w:afterAutospacing="0"/>
        <w:ind w:firstLine="709"/>
        <w:jc w:val="both"/>
        <w:rPr>
          <w:color w:val="000000"/>
          <w:sz w:val="28"/>
          <w:szCs w:val="28"/>
          <w:lang w:val="uk-UA"/>
        </w:rPr>
      </w:pPr>
      <w:bookmarkStart w:id="1" w:name="n33"/>
      <w:bookmarkEnd w:id="1"/>
      <w:r w:rsidRPr="00713DC5">
        <w:rPr>
          <w:color w:val="000000"/>
          <w:sz w:val="28"/>
          <w:szCs w:val="28"/>
          <w:lang w:val="uk-UA"/>
        </w:rPr>
        <w:t>верховенства права, у тому числі законності та юридичної визначеності;</w:t>
      </w:r>
    </w:p>
    <w:p w14:paraId="18D7098B" w14:textId="77777777" w:rsidR="006971ED" w:rsidRPr="00713DC5" w:rsidRDefault="006971ED"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стабільності;</w:t>
      </w:r>
    </w:p>
    <w:p w14:paraId="693F4E5D" w14:textId="77777777" w:rsidR="006971ED" w:rsidRPr="00713DC5" w:rsidRDefault="006971ED"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рівності перед законом;</w:t>
      </w:r>
    </w:p>
    <w:p w14:paraId="2492BCBF" w14:textId="77777777" w:rsidR="006971ED" w:rsidRPr="00713DC5" w:rsidRDefault="006971ED"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відкритості та прозорості;</w:t>
      </w:r>
    </w:p>
    <w:p w14:paraId="0BA3B143" w14:textId="77777777" w:rsidR="006971ED" w:rsidRPr="00713DC5" w:rsidRDefault="006971ED"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оперативності та своєчасності;</w:t>
      </w:r>
    </w:p>
    <w:p w14:paraId="2E414FE2" w14:textId="77777777" w:rsidR="006971ED" w:rsidRPr="00713DC5" w:rsidRDefault="006971ED"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доступності інформації про надання адміністративних послуг;</w:t>
      </w:r>
    </w:p>
    <w:p w14:paraId="0DC4E95C" w14:textId="77777777" w:rsidR="006971ED" w:rsidRPr="00713DC5" w:rsidRDefault="006971ED"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захищеності персональних даних;</w:t>
      </w:r>
    </w:p>
    <w:p w14:paraId="43251B12" w14:textId="77777777" w:rsidR="006971ED" w:rsidRPr="00713DC5" w:rsidRDefault="006971ED"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раціональної мінімізації кількості документів та процедурних дій, що вимагаються для отримання адміністративних послуг;</w:t>
      </w:r>
    </w:p>
    <w:p w14:paraId="570F988A" w14:textId="77777777" w:rsidR="006971ED" w:rsidRPr="00713DC5" w:rsidRDefault="006971ED"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неупередженості та справедливості;</w:t>
      </w:r>
    </w:p>
    <w:p w14:paraId="3C3D73FA" w14:textId="77777777" w:rsidR="006971ED" w:rsidRPr="00713DC5" w:rsidRDefault="006971ED"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доступності та зручності для суб’єктів звернення.</w:t>
      </w:r>
    </w:p>
    <w:p w14:paraId="78206EAB" w14:textId="77777777" w:rsidR="0093531B" w:rsidRPr="00713DC5" w:rsidRDefault="0093531B" w:rsidP="00713DC5">
      <w:pPr>
        <w:ind w:firstLine="709"/>
        <w:jc w:val="both"/>
        <w:rPr>
          <w:sz w:val="28"/>
          <w:szCs w:val="28"/>
          <w:lang w:val="uk-UA"/>
        </w:rPr>
      </w:pPr>
      <w:bookmarkStart w:id="2" w:name="n34"/>
      <w:bookmarkStart w:id="3" w:name="n35"/>
      <w:bookmarkStart w:id="4" w:name="n36"/>
      <w:bookmarkStart w:id="5" w:name="n37"/>
      <w:bookmarkStart w:id="6" w:name="n38"/>
      <w:bookmarkStart w:id="7" w:name="n39"/>
      <w:bookmarkStart w:id="8" w:name="n40"/>
      <w:bookmarkStart w:id="9" w:name="n41"/>
      <w:bookmarkStart w:id="10" w:name="n42"/>
      <w:bookmarkStart w:id="11" w:name="n24"/>
      <w:bookmarkEnd w:id="2"/>
      <w:bookmarkEnd w:id="3"/>
      <w:bookmarkEnd w:id="4"/>
      <w:bookmarkEnd w:id="5"/>
      <w:bookmarkEnd w:id="6"/>
      <w:bookmarkEnd w:id="7"/>
      <w:bookmarkEnd w:id="8"/>
      <w:bookmarkEnd w:id="9"/>
      <w:bookmarkEnd w:id="10"/>
      <w:bookmarkEnd w:id="11"/>
      <w:r w:rsidRPr="00713DC5">
        <w:rPr>
          <w:sz w:val="28"/>
          <w:szCs w:val="28"/>
          <w:lang w:val="uk-UA"/>
        </w:rPr>
        <w:t xml:space="preserve">4. ЦНАП у своїй діяльності керується </w:t>
      </w:r>
      <w:hyperlink r:id="rId7" w:anchor="n1654" w:tgtFrame="_blank" w:history="1">
        <w:r w:rsidRPr="00713DC5">
          <w:rPr>
            <w:sz w:val="28"/>
            <w:szCs w:val="28"/>
            <w:lang w:val="uk-UA"/>
          </w:rPr>
          <w:t>Конституцією</w:t>
        </w:r>
      </w:hyperlink>
      <w:r w:rsidRPr="00713DC5">
        <w:rPr>
          <w:sz w:val="28"/>
          <w:szCs w:val="28"/>
          <w:lang w:val="uk-UA"/>
        </w:rPr>
        <w:t xml:space="preserve"> та законами України, актами Президента України і Кабінету Міністрів України, актами центральних та місцевих органів виконавчої влади, органів місцевого самоврядування, Положенням про Центр та Регламентом Центру.</w:t>
      </w:r>
    </w:p>
    <w:p w14:paraId="375C6AE0" w14:textId="24344361" w:rsidR="0093531B" w:rsidRPr="00713DC5" w:rsidRDefault="0093531B" w:rsidP="00713DC5">
      <w:pPr>
        <w:ind w:firstLine="709"/>
        <w:jc w:val="both"/>
        <w:rPr>
          <w:sz w:val="28"/>
          <w:szCs w:val="28"/>
          <w:lang w:val="uk-UA"/>
        </w:rPr>
      </w:pPr>
      <w:r w:rsidRPr="00713DC5">
        <w:rPr>
          <w:sz w:val="28"/>
          <w:szCs w:val="28"/>
          <w:lang w:val="uk-UA"/>
        </w:rPr>
        <w:t xml:space="preserve">5. Дотримання вимог  Регламенту </w:t>
      </w:r>
      <w:r w:rsidR="006971ED" w:rsidRPr="00713DC5">
        <w:rPr>
          <w:sz w:val="28"/>
          <w:szCs w:val="28"/>
          <w:lang w:val="uk-UA"/>
        </w:rPr>
        <w:t xml:space="preserve">роботи </w:t>
      </w:r>
      <w:r w:rsidRPr="00713DC5">
        <w:rPr>
          <w:sz w:val="28"/>
          <w:szCs w:val="28"/>
          <w:lang w:val="uk-UA"/>
        </w:rPr>
        <w:t xml:space="preserve">ЦНАП є обов’язковим до виконання усіма працівниками виконавчих органів </w:t>
      </w:r>
      <w:r w:rsidR="00AD7836">
        <w:rPr>
          <w:sz w:val="28"/>
          <w:szCs w:val="28"/>
          <w:lang w:val="uk-UA"/>
        </w:rPr>
        <w:t>Калинівської</w:t>
      </w:r>
      <w:r w:rsidR="00635638">
        <w:rPr>
          <w:sz w:val="28"/>
          <w:szCs w:val="28"/>
          <w:lang w:val="uk-UA"/>
        </w:rPr>
        <w:t xml:space="preserve"> селищної</w:t>
      </w:r>
      <w:r w:rsidRPr="00713DC5">
        <w:rPr>
          <w:sz w:val="28"/>
          <w:szCs w:val="28"/>
          <w:lang w:val="uk-UA"/>
        </w:rPr>
        <w:t xml:space="preserve"> ради, представниками місцевих/регіональних дозвільних органів, </w:t>
      </w:r>
      <w:proofErr w:type="spellStart"/>
      <w:r w:rsidRPr="00713DC5">
        <w:rPr>
          <w:sz w:val="28"/>
          <w:szCs w:val="28"/>
          <w:lang w:val="uk-UA"/>
        </w:rPr>
        <w:t>органів</w:t>
      </w:r>
      <w:proofErr w:type="spellEnd"/>
      <w:r w:rsidRPr="00713DC5">
        <w:rPr>
          <w:sz w:val="28"/>
          <w:szCs w:val="28"/>
          <w:lang w:val="uk-UA"/>
        </w:rPr>
        <w:t xml:space="preserve"> виконавчої влади, які здійснюють прийом у Центрі.  </w:t>
      </w:r>
    </w:p>
    <w:p w14:paraId="53128261" w14:textId="77777777" w:rsidR="006971ED" w:rsidRPr="00713DC5" w:rsidRDefault="006971ED" w:rsidP="00713DC5">
      <w:pPr>
        <w:ind w:firstLine="709"/>
        <w:jc w:val="center"/>
        <w:rPr>
          <w:b/>
          <w:bCs/>
          <w:sz w:val="28"/>
          <w:szCs w:val="28"/>
          <w:lang w:val="uk-UA"/>
        </w:rPr>
      </w:pPr>
    </w:p>
    <w:p w14:paraId="5BF2EE37" w14:textId="77777777" w:rsidR="0093531B" w:rsidRPr="00713DC5" w:rsidRDefault="0093531B" w:rsidP="00713DC5">
      <w:pPr>
        <w:ind w:firstLine="709"/>
        <w:jc w:val="center"/>
        <w:rPr>
          <w:b/>
          <w:bCs/>
          <w:sz w:val="28"/>
          <w:szCs w:val="28"/>
          <w:lang w:val="uk-UA"/>
        </w:rPr>
      </w:pPr>
      <w:r w:rsidRPr="00713DC5">
        <w:rPr>
          <w:b/>
          <w:bCs/>
          <w:sz w:val="28"/>
          <w:szCs w:val="28"/>
          <w:lang w:val="uk-UA"/>
        </w:rPr>
        <w:lastRenderedPageBreak/>
        <w:t>ПРИМІЩЕННЯ, В ЯКОМУ РОЗМІЩУЄТЬСЯ ЦНАП</w:t>
      </w:r>
    </w:p>
    <w:p w14:paraId="62486C05" w14:textId="77777777" w:rsidR="00AF7E14" w:rsidRDefault="00AF7E14" w:rsidP="00713DC5">
      <w:pPr>
        <w:ind w:firstLine="709"/>
        <w:jc w:val="both"/>
        <w:rPr>
          <w:sz w:val="28"/>
          <w:szCs w:val="28"/>
          <w:lang w:val="uk-UA"/>
        </w:rPr>
      </w:pPr>
    </w:p>
    <w:p w14:paraId="3BCBE62C" w14:textId="790AF726" w:rsidR="0093531B" w:rsidRPr="00713DC5" w:rsidRDefault="008B48BD" w:rsidP="00713DC5">
      <w:pPr>
        <w:ind w:firstLine="709"/>
        <w:jc w:val="both"/>
        <w:rPr>
          <w:sz w:val="28"/>
          <w:szCs w:val="28"/>
          <w:lang w:val="uk-UA"/>
        </w:rPr>
      </w:pPr>
      <w:r w:rsidRPr="004FAF42">
        <w:rPr>
          <w:sz w:val="28"/>
          <w:szCs w:val="28"/>
          <w:lang w:val="uk-UA"/>
        </w:rPr>
        <w:t>6</w:t>
      </w:r>
      <w:r w:rsidR="0093531B" w:rsidRPr="004FAF42">
        <w:rPr>
          <w:sz w:val="28"/>
          <w:szCs w:val="28"/>
          <w:lang w:val="uk-UA"/>
        </w:rPr>
        <w:t>. ЦНАП розміщ</w:t>
      </w:r>
      <w:r w:rsidR="0016691E">
        <w:rPr>
          <w:sz w:val="28"/>
          <w:szCs w:val="28"/>
          <w:lang w:val="uk-UA"/>
        </w:rPr>
        <w:t>ений</w:t>
      </w:r>
      <w:r w:rsidR="0093531B" w:rsidRPr="004FAF42">
        <w:rPr>
          <w:sz w:val="28"/>
          <w:szCs w:val="28"/>
          <w:lang w:val="uk-UA"/>
        </w:rPr>
        <w:t xml:space="preserve"> в центральній частині </w:t>
      </w:r>
      <w:r w:rsidR="00635638" w:rsidRPr="004FAF42">
        <w:rPr>
          <w:sz w:val="28"/>
          <w:szCs w:val="28"/>
          <w:lang w:val="uk-UA"/>
        </w:rPr>
        <w:t xml:space="preserve">смт. </w:t>
      </w:r>
      <w:r w:rsidR="00AD7836">
        <w:rPr>
          <w:sz w:val="28"/>
          <w:szCs w:val="28"/>
          <w:lang w:val="uk-UA"/>
        </w:rPr>
        <w:t>Калинівка</w:t>
      </w:r>
      <w:r w:rsidR="00635638" w:rsidRPr="004FAF42">
        <w:rPr>
          <w:sz w:val="28"/>
          <w:szCs w:val="28"/>
          <w:lang w:val="uk-UA"/>
        </w:rPr>
        <w:t xml:space="preserve">, </w:t>
      </w:r>
      <w:r w:rsidR="0016691E">
        <w:rPr>
          <w:color w:val="000000" w:themeColor="text1"/>
          <w:sz w:val="28"/>
          <w:szCs w:val="28"/>
          <w:lang w:val="uk-UA"/>
        </w:rPr>
        <w:t>в</w:t>
      </w:r>
      <w:r w:rsidR="006971ED" w:rsidRPr="004FAF42">
        <w:rPr>
          <w:color w:val="000000" w:themeColor="text1"/>
          <w:sz w:val="28"/>
          <w:szCs w:val="28"/>
          <w:lang w:val="uk-UA"/>
        </w:rPr>
        <w:t xml:space="preserve"> зручному для суб’єктів звернення місці з розвинутою транспортною інфраструктурою.</w:t>
      </w:r>
      <w:bookmarkStart w:id="12" w:name="n27"/>
      <w:bookmarkEnd w:id="12"/>
    </w:p>
    <w:p w14:paraId="0028FFEE" w14:textId="77777777" w:rsidR="00435273" w:rsidRPr="00713DC5" w:rsidRDefault="0093531B" w:rsidP="00713DC5">
      <w:pPr>
        <w:pStyle w:val="rvps2"/>
        <w:spacing w:before="0" w:beforeAutospacing="0" w:after="0" w:afterAutospacing="0"/>
        <w:ind w:firstLine="709"/>
        <w:jc w:val="both"/>
        <w:rPr>
          <w:color w:val="000000"/>
          <w:sz w:val="28"/>
          <w:szCs w:val="28"/>
          <w:lang w:val="uk-UA"/>
        </w:rPr>
      </w:pPr>
      <w:r w:rsidRPr="00713DC5">
        <w:rPr>
          <w:sz w:val="28"/>
          <w:szCs w:val="28"/>
          <w:lang w:val="uk-UA"/>
        </w:rPr>
        <w:t xml:space="preserve">На </w:t>
      </w:r>
      <w:r w:rsidR="001D344D">
        <w:rPr>
          <w:sz w:val="28"/>
          <w:szCs w:val="28"/>
          <w:lang w:val="uk-UA"/>
        </w:rPr>
        <w:t xml:space="preserve"> </w:t>
      </w:r>
      <w:r w:rsidRPr="00713DC5">
        <w:rPr>
          <w:sz w:val="28"/>
          <w:szCs w:val="28"/>
          <w:lang w:val="uk-UA"/>
        </w:rPr>
        <w:t xml:space="preserve">вході до приміщення </w:t>
      </w:r>
      <w:r w:rsidR="00435273" w:rsidRPr="00713DC5">
        <w:rPr>
          <w:color w:val="000000"/>
          <w:sz w:val="28"/>
          <w:szCs w:val="28"/>
          <w:lang w:val="uk-UA"/>
        </w:rPr>
        <w:t xml:space="preserve">(будівлі) </w:t>
      </w:r>
      <w:r w:rsidRPr="00713DC5">
        <w:rPr>
          <w:sz w:val="28"/>
          <w:szCs w:val="28"/>
          <w:lang w:val="uk-UA"/>
        </w:rPr>
        <w:t xml:space="preserve">розміщується інформаційна вивіска з найменуванням ЦНАП </w:t>
      </w:r>
      <w:r w:rsidR="00435273" w:rsidRPr="00713DC5">
        <w:rPr>
          <w:color w:val="000000"/>
          <w:sz w:val="28"/>
          <w:szCs w:val="28"/>
          <w:lang w:val="uk-UA"/>
        </w:rPr>
        <w:t>та табличка з інформацією про його місцезнаходження, графік роботи тощо.</w:t>
      </w:r>
    </w:p>
    <w:p w14:paraId="3CDE7F6F" w14:textId="17EB5B5D" w:rsidR="00435273" w:rsidRPr="00713DC5" w:rsidRDefault="00435273" w:rsidP="004FAF42">
      <w:pPr>
        <w:pStyle w:val="rvps2"/>
        <w:spacing w:before="0" w:beforeAutospacing="0" w:after="0" w:afterAutospacing="0"/>
        <w:ind w:firstLine="709"/>
        <w:jc w:val="both"/>
        <w:rPr>
          <w:color w:val="000000"/>
          <w:sz w:val="28"/>
          <w:szCs w:val="28"/>
          <w:lang w:val="uk-UA"/>
        </w:rPr>
      </w:pPr>
      <w:r w:rsidRPr="004FAF42">
        <w:rPr>
          <w:color w:val="000000" w:themeColor="text1"/>
          <w:sz w:val="28"/>
          <w:szCs w:val="28"/>
          <w:lang w:val="uk-UA"/>
        </w:rPr>
        <w:t xml:space="preserve">Графік роботи центру, його територіальних підрозділів, віддалених робочих місць адміністраторів такого центру (в разі їх утворення) затверджується </w:t>
      </w:r>
      <w:proofErr w:type="spellStart"/>
      <w:r w:rsidR="0016691E">
        <w:rPr>
          <w:sz w:val="28"/>
          <w:szCs w:val="28"/>
          <w:lang w:val="uk-UA"/>
        </w:rPr>
        <w:t>Калинівською</w:t>
      </w:r>
      <w:proofErr w:type="spellEnd"/>
      <w:r w:rsidR="00AD7836" w:rsidRPr="004FAF42">
        <w:rPr>
          <w:color w:val="000000" w:themeColor="text1"/>
          <w:sz w:val="28"/>
          <w:szCs w:val="28"/>
          <w:lang w:val="uk-UA"/>
        </w:rPr>
        <w:t xml:space="preserve"> </w:t>
      </w:r>
      <w:r w:rsidR="00635638" w:rsidRPr="004FAF42">
        <w:rPr>
          <w:color w:val="000000" w:themeColor="text1"/>
          <w:sz w:val="28"/>
          <w:szCs w:val="28"/>
          <w:lang w:val="uk-UA"/>
        </w:rPr>
        <w:t>селищн</w:t>
      </w:r>
      <w:r w:rsidR="00AD7836">
        <w:rPr>
          <w:color w:val="000000" w:themeColor="text1"/>
          <w:sz w:val="28"/>
          <w:szCs w:val="28"/>
          <w:lang w:val="uk-UA"/>
        </w:rPr>
        <w:t>о</w:t>
      </w:r>
      <w:r w:rsidR="0016691E">
        <w:rPr>
          <w:color w:val="000000" w:themeColor="text1"/>
          <w:sz w:val="28"/>
          <w:szCs w:val="28"/>
          <w:lang w:val="uk-UA"/>
        </w:rPr>
        <w:t>ю</w:t>
      </w:r>
      <w:r w:rsidR="00635638" w:rsidRPr="004FAF42">
        <w:rPr>
          <w:color w:val="000000" w:themeColor="text1"/>
          <w:sz w:val="28"/>
          <w:szCs w:val="28"/>
          <w:lang w:val="uk-UA"/>
        </w:rPr>
        <w:t xml:space="preserve"> рад</w:t>
      </w:r>
      <w:r w:rsidR="00AD7836">
        <w:rPr>
          <w:color w:val="000000" w:themeColor="text1"/>
          <w:sz w:val="28"/>
          <w:szCs w:val="28"/>
          <w:lang w:val="uk-UA"/>
        </w:rPr>
        <w:t>ою</w:t>
      </w:r>
      <w:r w:rsidRPr="004FAF42">
        <w:rPr>
          <w:color w:val="000000" w:themeColor="text1"/>
          <w:sz w:val="28"/>
          <w:szCs w:val="28"/>
          <w:lang w:val="uk-UA"/>
        </w:rPr>
        <w:t>, з урахуванням потреб суб’єктів звернення та відповідно до вимог </w:t>
      </w:r>
      <w:hyperlink r:id="rId8" w:anchor="n3">
        <w:r w:rsidRPr="004FAF42">
          <w:rPr>
            <w:rStyle w:val="af"/>
            <w:sz w:val="28"/>
            <w:szCs w:val="28"/>
            <w:lang w:val="uk-UA"/>
          </w:rPr>
          <w:t>Закону України “Про адміністративні послуги”</w:t>
        </w:r>
      </w:hyperlink>
      <w:r w:rsidRPr="004FAF42">
        <w:rPr>
          <w:color w:val="000000" w:themeColor="text1"/>
          <w:sz w:val="28"/>
          <w:szCs w:val="28"/>
          <w:lang w:val="uk-UA"/>
        </w:rPr>
        <w:t>.</w:t>
      </w:r>
    </w:p>
    <w:p w14:paraId="2B80AB79" w14:textId="77777777" w:rsidR="00435273" w:rsidRPr="00713DC5" w:rsidRDefault="00435273" w:rsidP="00713DC5">
      <w:pPr>
        <w:pStyle w:val="rvps2"/>
        <w:spacing w:before="0" w:beforeAutospacing="0" w:after="0" w:afterAutospacing="0"/>
        <w:ind w:firstLine="709"/>
        <w:jc w:val="both"/>
        <w:rPr>
          <w:color w:val="000000"/>
          <w:sz w:val="28"/>
          <w:szCs w:val="28"/>
          <w:lang w:val="uk-UA"/>
        </w:rPr>
      </w:pPr>
      <w:bookmarkStart w:id="13" w:name="n28"/>
      <w:bookmarkStart w:id="14" w:name="n29"/>
      <w:bookmarkEnd w:id="13"/>
      <w:bookmarkEnd w:id="14"/>
      <w:r w:rsidRPr="00713DC5">
        <w:rPr>
          <w:color w:val="000000"/>
          <w:sz w:val="28"/>
          <w:szCs w:val="28"/>
          <w:lang w:val="uk-UA"/>
        </w:rPr>
        <w:t xml:space="preserve">Вхід до приміщень центру, який має сходи, повинен бути </w:t>
      </w:r>
      <w:proofErr w:type="spellStart"/>
      <w:r w:rsidRPr="00713DC5">
        <w:rPr>
          <w:color w:val="000000"/>
          <w:sz w:val="28"/>
          <w:szCs w:val="28"/>
          <w:lang w:val="uk-UA"/>
        </w:rPr>
        <w:t>облаштований</w:t>
      </w:r>
      <w:proofErr w:type="spellEnd"/>
      <w:r w:rsidRPr="00713DC5">
        <w:rPr>
          <w:color w:val="000000"/>
          <w:sz w:val="28"/>
          <w:szCs w:val="28"/>
          <w:lang w:val="uk-UA"/>
        </w:rPr>
        <w:t xml:space="preserve"> пандусом та поручнями з обох боків для осіб з інвалідністю та інших </w:t>
      </w:r>
      <w:proofErr w:type="spellStart"/>
      <w:r w:rsidRPr="00713DC5">
        <w:rPr>
          <w:color w:val="000000"/>
          <w:sz w:val="28"/>
          <w:szCs w:val="28"/>
          <w:lang w:val="uk-UA"/>
        </w:rPr>
        <w:t>маломобільних</w:t>
      </w:r>
      <w:proofErr w:type="spellEnd"/>
      <w:r w:rsidRPr="00713DC5">
        <w:rPr>
          <w:color w:val="000000"/>
          <w:sz w:val="28"/>
          <w:szCs w:val="28"/>
          <w:lang w:val="uk-UA"/>
        </w:rPr>
        <w:t xml:space="preserve"> груп населення, а також місцями для тимчасового розміщення дитячих колясок.</w:t>
      </w:r>
    </w:p>
    <w:p w14:paraId="7EA66182" w14:textId="77777777" w:rsidR="00435273" w:rsidRPr="00713DC5" w:rsidRDefault="00435273"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 xml:space="preserve">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w:t>
      </w:r>
      <w:proofErr w:type="spellStart"/>
      <w:r w:rsidRPr="00713DC5">
        <w:rPr>
          <w:color w:val="000000"/>
          <w:sz w:val="28"/>
          <w:szCs w:val="28"/>
          <w:lang w:val="uk-UA"/>
        </w:rPr>
        <w:t>маломобільних</w:t>
      </w:r>
      <w:proofErr w:type="spellEnd"/>
      <w:r w:rsidRPr="00713DC5">
        <w:rPr>
          <w:color w:val="000000"/>
          <w:sz w:val="28"/>
          <w:szCs w:val="28"/>
          <w:lang w:val="uk-UA"/>
        </w:rPr>
        <w:t xml:space="preserve"> груп населення.</w:t>
      </w:r>
    </w:p>
    <w:p w14:paraId="76DDECDE" w14:textId="77777777" w:rsidR="00435273" w:rsidRPr="00713DC5" w:rsidRDefault="00435273"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На прилеглій до центру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w:t>
      </w:r>
      <w:hyperlink r:id="rId9" w:tgtFrame="_blank" w:history="1">
        <w:r w:rsidRPr="00713DC5">
          <w:rPr>
            <w:rStyle w:val="af"/>
            <w:sz w:val="28"/>
            <w:szCs w:val="28"/>
            <w:lang w:val="uk-UA"/>
          </w:rPr>
          <w:t>Законом України</w:t>
        </w:r>
      </w:hyperlink>
      <w:r w:rsidRPr="00713DC5">
        <w:rPr>
          <w:color w:val="000000"/>
          <w:sz w:val="28"/>
          <w:szCs w:val="28"/>
          <w:lang w:val="uk-UA"/>
        </w:rPr>
        <w:t xml:space="preserve"> “Про основи соціальної захищеності осіб з інвалідністю в Україні”. Будівлі, приміщення та стоянки центру облаштовуються з урахуванням потреб осіб з інвалідністю та інших </w:t>
      </w:r>
      <w:proofErr w:type="spellStart"/>
      <w:r w:rsidRPr="00713DC5">
        <w:rPr>
          <w:color w:val="000000"/>
          <w:sz w:val="28"/>
          <w:szCs w:val="28"/>
          <w:lang w:val="uk-UA"/>
        </w:rPr>
        <w:t>маломобільних</w:t>
      </w:r>
      <w:proofErr w:type="spellEnd"/>
      <w:r w:rsidRPr="00713DC5">
        <w:rPr>
          <w:color w:val="000000"/>
          <w:sz w:val="28"/>
          <w:szCs w:val="28"/>
          <w:lang w:val="uk-UA"/>
        </w:rPr>
        <w:t xml:space="preserve">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місце розташування центру.</w:t>
      </w:r>
    </w:p>
    <w:p w14:paraId="268080B9" w14:textId="77777777" w:rsidR="0093531B" w:rsidRPr="00713DC5" w:rsidRDefault="008B48BD" w:rsidP="00713DC5">
      <w:pPr>
        <w:ind w:firstLine="709"/>
        <w:jc w:val="both"/>
        <w:rPr>
          <w:sz w:val="28"/>
          <w:szCs w:val="28"/>
          <w:lang w:val="uk-UA"/>
        </w:rPr>
      </w:pPr>
      <w:bookmarkStart w:id="15" w:name="n30"/>
      <w:bookmarkStart w:id="16" w:name="n31"/>
      <w:bookmarkEnd w:id="15"/>
      <w:bookmarkEnd w:id="16"/>
      <w:r>
        <w:rPr>
          <w:sz w:val="28"/>
          <w:szCs w:val="28"/>
          <w:lang w:val="uk-UA"/>
        </w:rPr>
        <w:t>7</w:t>
      </w:r>
      <w:r w:rsidR="0093531B" w:rsidRPr="00713DC5">
        <w:rPr>
          <w:sz w:val="28"/>
          <w:szCs w:val="28"/>
          <w:lang w:val="uk-UA"/>
        </w:rPr>
        <w:t>. Приміщення ЦНАП поділяється на відкриту та закриту частини.</w:t>
      </w:r>
    </w:p>
    <w:p w14:paraId="2B08C002" w14:textId="77777777" w:rsidR="00435273" w:rsidRPr="00713DC5" w:rsidRDefault="00435273" w:rsidP="00713DC5">
      <w:pPr>
        <w:pStyle w:val="rvps2"/>
        <w:spacing w:before="0" w:beforeAutospacing="0" w:after="0" w:afterAutospacing="0"/>
        <w:ind w:firstLine="709"/>
        <w:jc w:val="both"/>
        <w:rPr>
          <w:color w:val="000000"/>
          <w:sz w:val="28"/>
          <w:szCs w:val="28"/>
          <w:lang w:val="uk-UA"/>
        </w:rPr>
      </w:pPr>
      <w:bookmarkStart w:id="17" w:name="n32"/>
      <w:bookmarkEnd w:id="17"/>
      <w:r w:rsidRPr="00713DC5">
        <w:rPr>
          <w:color w:val="000000"/>
          <w:sz w:val="28"/>
          <w:szCs w:val="28"/>
          <w:lang w:val="uk-UA"/>
        </w:rPr>
        <w:t>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14:paraId="3B3873DD" w14:textId="77777777" w:rsidR="00435273" w:rsidRPr="00713DC5" w:rsidRDefault="00435273"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Відкрита частина включає:</w:t>
      </w:r>
    </w:p>
    <w:p w14:paraId="289007E7" w14:textId="77777777" w:rsidR="00435273" w:rsidRPr="00713DC5" w:rsidRDefault="00435273"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сектор прийому;</w:t>
      </w:r>
    </w:p>
    <w:p w14:paraId="3E7D1DFA" w14:textId="77777777" w:rsidR="00435273" w:rsidRPr="00713DC5" w:rsidRDefault="00435273"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сектор інформування;</w:t>
      </w:r>
    </w:p>
    <w:p w14:paraId="74AB0847" w14:textId="77777777" w:rsidR="00435273" w:rsidRPr="00713DC5" w:rsidRDefault="00435273"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сектор очікування;</w:t>
      </w:r>
    </w:p>
    <w:p w14:paraId="143DF11C" w14:textId="77777777" w:rsidR="00435273" w:rsidRPr="00713DC5" w:rsidRDefault="00435273"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сектор обслуговування.</w:t>
      </w:r>
    </w:p>
    <w:p w14:paraId="74174551" w14:textId="74B79C52" w:rsidR="00435273" w:rsidRPr="00713DC5" w:rsidRDefault="00435273"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Відкрита частина роз</w:t>
      </w:r>
      <w:r w:rsidR="0016691E">
        <w:rPr>
          <w:color w:val="000000"/>
          <w:sz w:val="28"/>
          <w:szCs w:val="28"/>
          <w:lang w:val="uk-UA"/>
        </w:rPr>
        <w:t>міщується на першому</w:t>
      </w:r>
      <w:r w:rsidRPr="00713DC5">
        <w:rPr>
          <w:color w:val="000000"/>
          <w:sz w:val="28"/>
          <w:szCs w:val="28"/>
          <w:lang w:val="uk-UA"/>
        </w:rPr>
        <w:t xml:space="preserve"> поверсі будівлі за умови створення належних умов для безперешкодного доступу для осіб з інвалідністю та інших </w:t>
      </w:r>
      <w:proofErr w:type="spellStart"/>
      <w:r w:rsidRPr="00713DC5">
        <w:rPr>
          <w:color w:val="000000"/>
          <w:sz w:val="28"/>
          <w:szCs w:val="28"/>
          <w:lang w:val="uk-UA"/>
        </w:rPr>
        <w:t>маломобільних</w:t>
      </w:r>
      <w:proofErr w:type="spellEnd"/>
      <w:r w:rsidRPr="00713DC5">
        <w:rPr>
          <w:color w:val="000000"/>
          <w:sz w:val="28"/>
          <w:szCs w:val="28"/>
          <w:lang w:val="uk-UA"/>
        </w:rPr>
        <w:t xml:space="preserve"> груп населення до приміщень будівлі.</w:t>
      </w:r>
    </w:p>
    <w:p w14:paraId="65D70696" w14:textId="77777777" w:rsidR="00435273" w:rsidRPr="00713DC5" w:rsidRDefault="00435273"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 xml:space="preserve">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w:t>
      </w:r>
      <w:r w:rsidRPr="00713DC5">
        <w:rPr>
          <w:color w:val="000000"/>
          <w:sz w:val="28"/>
          <w:szCs w:val="28"/>
          <w:lang w:val="uk-UA"/>
        </w:rPr>
        <w:lastRenderedPageBreak/>
        <w:t>також збереження документів, справ, журналів обліку/реєстрації (розміщення архіву).</w:t>
      </w:r>
    </w:p>
    <w:p w14:paraId="09CDB43E" w14:textId="77777777" w:rsidR="00435273" w:rsidRPr="00713DC5" w:rsidRDefault="00435273"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Вхід до закритої частини центру суб’єктам звернення забороняється.</w:t>
      </w:r>
    </w:p>
    <w:p w14:paraId="34B1E6F7" w14:textId="77777777" w:rsidR="00435273" w:rsidRPr="00713DC5" w:rsidRDefault="008B48BD" w:rsidP="00713DC5">
      <w:pPr>
        <w:pStyle w:val="rvps2"/>
        <w:spacing w:before="0" w:beforeAutospacing="0" w:after="0" w:afterAutospacing="0"/>
        <w:ind w:firstLine="709"/>
        <w:jc w:val="both"/>
        <w:rPr>
          <w:color w:val="000000"/>
          <w:sz w:val="28"/>
          <w:szCs w:val="28"/>
          <w:lang w:val="uk-UA"/>
        </w:rPr>
      </w:pPr>
      <w:r>
        <w:rPr>
          <w:sz w:val="28"/>
          <w:szCs w:val="28"/>
          <w:lang w:val="uk-UA"/>
        </w:rPr>
        <w:t>8</w:t>
      </w:r>
      <w:r w:rsidR="0093531B" w:rsidRPr="00713DC5">
        <w:rPr>
          <w:sz w:val="28"/>
          <w:szCs w:val="28"/>
          <w:lang w:val="uk-UA"/>
        </w:rPr>
        <w:t>. </w:t>
      </w:r>
      <w:r w:rsidR="00435273" w:rsidRPr="00713DC5">
        <w:rPr>
          <w:color w:val="000000"/>
          <w:sz w:val="28"/>
          <w:szCs w:val="28"/>
          <w:lang w:val="uk-UA"/>
        </w:rPr>
        <w:t>Сектор прийому облаштовується при вході до приміщення центру. У ньому здійснюється загальне інформування та консультування суб’єктів звернення з питань роботи центру.</w:t>
      </w:r>
    </w:p>
    <w:p w14:paraId="25977CF1" w14:textId="77777777" w:rsidR="00435273" w:rsidRPr="00713DC5" w:rsidRDefault="008B48BD" w:rsidP="00713DC5">
      <w:pPr>
        <w:pStyle w:val="rvps2"/>
        <w:spacing w:before="0" w:beforeAutospacing="0" w:after="0" w:afterAutospacing="0"/>
        <w:ind w:firstLine="709"/>
        <w:jc w:val="both"/>
        <w:rPr>
          <w:color w:val="000000"/>
          <w:sz w:val="28"/>
          <w:szCs w:val="28"/>
          <w:lang w:val="uk-UA"/>
        </w:rPr>
      </w:pPr>
      <w:bookmarkStart w:id="18" w:name="n43"/>
      <w:bookmarkEnd w:id="18"/>
      <w:r>
        <w:rPr>
          <w:sz w:val="28"/>
          <w:szCs w:val="28"/>
          <w:lang w:val="uk-UA"/>
        </w:rPr>
        <w:t>9</w:t>
      </w:r>
      <w:r w:rsidR="0093531B" w:rsidRPr="00713DC5">
        <w:rPr>
          <w:sz w:val="28"/>
          <w:szCs w:val="28"/>
          <w:lang w:val="uk-UA"/>
        </w:rPr>
        <w:t>. </w:t>
      </w:r>
      <w:r w:rsidR="00435273" w:rsidRPr="00713DC5">
        <w:rPr>
          <w:color w:val="000000"/>
          <w:sz w:val="28"/>
          <w:szCs w:val="28"/>
          <w:lang w:val="uk-UA"/>
        </w:rPr>
        <w:t>Сектор інформування облаштовується з метою ознайомлення суб’єктів звернення з порядком та умовами надання адміністративних послуг.</w:t>
      </w:r>
    </w:p>
    <w:p w14:paraId="70201A09" w14:textId="77777777" w:rsidR="00435273" w:rsidRPr="00713DC5" w:rsidRDefault="00435273"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У секторі інформування розміщуються інформаційні стенди,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w:t>
      </w:r>
    </w:p>
    <w:p w14:paraId="2AF82FDB" w14:textId="77777777" w:rsidR="00435273" w:rsidRPr="00713DC5" w:rsidRDefault="00435273"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Сектор інформування облаштовується столами, стільцями,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14:paraId="0EF9D07F" w14:textId="77777777" w:rsidR="00435273" w:rsidRPr="00713DC5" w:rsidRDefault="00435273"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територіальний підрозділ центру, віддалене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14:paraId="422B450C" w14:textId="77777777" w:rsidR="00E634B0" w:rsidRPr="00713DC5" w:rsidRDefault="008B48BD" w:rsidP="00713DC5">
      <w:pPr>
        <w:pStyle w:val="rvps2"/>
        <w:spacing w:before="0" w:beforeAutospacing="0" w:after="0" w:afterAutospacing="0"/>
        <w:ind w:firstLine="709"/>
        <w:jc w:val="both"/>
        <w:rPr>
          <w:color w:val="000000"/>
          <w:sz w:val="28"/>
          <w:szCs w:val="28"/>
          <w:lang w:val="uk-UA"/>
        </w:rPr>
      </w:pPr>
      <w:bookmarkStart w:id="19" w:name="n44"/>
      <w:bookmarkStart w:id="20" w:name="n45"/>
      <w:bookmarkStart w:id="21" w:name="n46"/>
      <w:bookmarkEnd w:id="19"/>
      <w:bookmarkEnd w:id="20"/>
      <w:bookmarkEnd w:id="21"/>
      <w:r>
        <w:rPr>
          <w:sz w:val="28"/>
          <w:szCs w:val="28"/>
          <w:lang w:val="uk-UA"/>
        </w:rPr>
        <w:t>10</w:t>
      </w:r>
      <w:r w:rsidR="0093531B" w:rsidRPr="00713DC5">
        <w:rPr>
          <w:sz w:val="28"/>
          <w:szCs w:val="28"/>
          <w:lang w:val="uk-UA"/>
        </w:rPr>
        <w:t>. </w:t>
      </w:r>
      <w:r w:rsidR="00E634B0" w:rsidRPr="00713DC5">
        <w:rPr>
          <w:color w:val="000000"/>
          <w:sz w:val="28"/>
          <w:szCs w:val="28"/>
          <w:lang w:val="uk-UA"/>
        </w:rPr>
        <w:t>Сектор очікування розміщується в просторому приміщенні, площа якого визначається залежно від кількості осіб, які звертаються до центру протягом дня, та облаштовується столами для оформлення документів та в достатній кількості стільцями, кріслами тощо.</w:t>
      </w:r>
    </w:p>
    <w:p w14:paraId="6B0B5404"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У секторі очікування облаштовуються місця для суб’єктів звернень в центрах, утворених:</w:t>
      </w:r>
    </w:p>
    <w:p w14:paraId="545D6D45"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 xml:space="preserve">при виконавчих органах міських міст районного значення, селищних, сільських рад, районних, </w:t>
      </w:r>
      <w:proofErr w:type="spellStart"/>
      <w:r w:rsidRPr="00713DC5">
        <w:rPr>
          <w:color w:val="000000"/>
          <w:sz w:val="28"/>
          <w:szCs w:val="28"/>
          <w:lang w:val="uk-UA"/>
        </w:rPr>
        <w:t>районних</w:t>
      </w:r>
      <w:proofErr w:type="spellEnd"/>
      <w:r w:rsidRPr="00713DC5">
        <w:rPr>
          <w:color w:val="000000"/>
          <w:sz w:val="28"/>
          <w:szCs w:val="28"/>
          <w:lang w:val="uk-UA"/>
        </w:rPr>
        <w:t xml:space="preserve"> у мм. Києві та Севастополі держадміністраціях, - не менш як 10 місць.</w:t>
      </w:r>
    </w:p>
    <w:p w14:paraId="25D726E7"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Сектор очікування у разі потреби обладнується автоматизованою системою керування чергою, системою звукового інформування осіб похилого віку та тих, що мають вади зору.</w:t>
      </w:r>
    </w:p>
    <w:p w14:paraId="4007902E"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У приміщеннях центру, його територіальних підрозділів, у приміщеннях, де розміщені віддалені робочі місця адміністраторів, створюються умови для оплати суб’єктами звернень адміністративного збору (зокрема, розміщуються банкомати, платіжні термінали (у тому числі POS-термінали, програмно-технічні комплекси самообслуговування).</w:t>
      </w:r>
    </w:p>
    <w:p w14:paraId="08C2FCD7" w14:textId="77777777" w:rsidR="00E634B0" w:rsidRPr="00713DC5" w:rsidRDefault="008B48BD" w:rsidP="00713DC5">
      <w:pPr>
        <w:pStyle w:val="rvps2"/>
        <w:spacing w:before="0" w:beforeAutospacing="0" w:after="0" w:afterAutospacing="0"/>
        <w:ind w:firstLine="709"/>
        <w:jc w:val="both"/>
        <w:rPr>
          <w:color w:val="000000"/>
          <w:sz w:val="28"/>
          <w:szCs w:val="28"/>
          <w:lang w:val="uk-UA"/>
        </w:rPr>
      </w:pPr>
      <w:bookmarkStart w:id="22" w:name="n47"/>
      <w:bookmarkStart w:id="23" w:name="n48"/>
      <w:bookmarkEnd w:id="22"/>
      <w:bookmarkEnd w:id="23"/>
      <w:r>
        <w:rPr>
          <w:sz w:val="28"/>
          <w:szCs w:val="28"/>
          <w:lang w:val="uk-UA"/>
        </w:rPr>
        <w:t>11</w:t>
      </w:r>
      <w:r w:rsidR="0093531B" w:rsidRPr="00713DC5">
        <w:rPr>
          <w:sz w:val="28"/>
          <w:szCs w:val="28"/>
          <w:lang w:val="uk-UA"/>
        </w:rPr>
        <w:t>. </w:t>
      </w:r>
      <w:r w:rsidR="00E634B0" w:rsidRPr="00713DC5">
        <w:rPr>
          <w:color w:val="000000"/>
          <w:sz w:val="28"/>
          <w:szCs w:val="28"/>
          <w:lang w:val="uk-UA"/>
        </w:rPr>
        <w:t xml:space="preserve">Сектор обслуговування повинен бути утворений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Кожне робоче місце для прийому суб’єктів звернення повинно мати інформаційну табличку із зазначенням </w:t>
      </w:r>
      <w:r w:rsidR="00E634B0" w:rsidRPr="00713DC5">
        <w:rPr>
          <w:color w:val="000000"/>
          <w:sz w:val="28"/>
          <w:szCs w:val="28"/>
          <w:lang w:val="uk-UA"/>
        </w:rPr>
        <w:lastRenderedPageBreak/>
        <w:t>номера такого місця, прізвища, імені, по батькові та посади адміністратора центру.</w:t>
      </w:r>
    </w:p>
    <w:p w14:paraId="13B8BD3F" w14:textId="77777777" w:rsidR="00E634B0" w:rsidRPr="00713DC5" w:rsidRDefault="008B48BD" w:rsidP="00713DC5">
      <w:pPr>
        <w:pStyle w:val="rvps2"/>
        <w:spacing w:before="0" w:beforeAutospacing="0" w:after="0" w:afterAutospacing="0"/>
        <w:ind w:firstLine="709"/>
        <w:jc w:val="both"/>
        <w:rPr>
          <w:color w:val="000000"/>
          <w:sz w:val="28"/>
          <w:szCs w:val="28"/>
          <w:lang w:val="uk-UA"/>
        </w:rPr>
      </w:pPr>
      <w:bookmarkStart w:id="24" w:name="n49"/>
      <w:bookmarkEnd w:id="24"/>
      <w:r>
        <w:rPr>
          <w:sz w:val="28"/>
          <w:szCs w:val="28"/>
          <w:lang w:val="uk-UA"/>
        </w:rPr>
        <w:t>12</w:t>
      </w:r>
      <w:r w:rsidR="0093531B" w:rsidRPr="00713DC5">
        <w:rPr>
          <w:sz w:val="28"/>
          <w:szCs w:val="28"/>
          <w:lang w:val="uk-UA"/>
        </w:rPr>
        <w:t>. </w:t>
      </w:r>
      <w:r w:rsidR="00E634B0" w:rsidRPr="00713DC5">
        <w:rPr>
          <w:color w:val="000000"/>
          <w:sz w:val="28"/>
          <w:szCs w:val="28"/>
          <w:lang w:val="uk-UA"/>
        </w:rPr>
        <w:t>Площа секторів очікування та обслуговування центру, його територіального підрозділу та приміщення, де розміщено віддалене робоче місце адміністратора, повинна бути достатньою для забезпечення зручних та комфортних умов для прийому суб’єктів звернення і роботи адміністраторів центру.</w:t>
      </w:r>
    </w:p>
    <w:p w14:paraId="55C5F938"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Загальна площа секторів очікування та обслуговування становить для центрів, утворених:</w:t>
      </w:r>
    </w:p>
    <w:p w14:paraId="739FA289"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 xml:space="preserve">при виконавчих органах міських міст районного значення, селищних, сільських рад, районних, </w:t>
      </w:r>
      <w:proofErr w:type="spellStart"/>
      <w:r w:rsidRPr="00713DC5">
        <w:rPr>
          <w:color w:val="000000"/>
          <w:sz w:val="28"/>
          <w:szCs w:val="28"/>
          <w:lang w:val="uk-UA"/>
        </w:rPr>
        <w:t>районних</w:t>
      </w:r>
      <w:proofErr w:type="spellEnd"/>
      <w:r w:rsidRPr="00713DC5">
        <w:rPr>
          <w:color w:val="000000"/>
          <w:sz w:val="28"/>
          <w:szCs w:val="28"/>
          <w:lang w:val="uk-UA"/>
        </w:rPr>
        <w:t xml:space="preserve"> у мм. Києві та Севастополі держадміністраціях, - не менш як 50 кв. метрів.</w:t>
      </w:r>
    </w:p>
    <w:p w14:paraId="5EC3CBEF" w14:textId="77777777" w:rsidR="00E634B0" w:rsidRPr="00713DC5" w:rsidRDefault="008B48BD" w:rsidP="00713DC5">
      <w:pPr>
        <w:pStyle w:val="rvps2"/>
        <w:spacing w:before="0" w:beforeAutospacing="0" w:after="0" w:afterAutospacing="0"/>
        <w:ind w:firstLine="709"/>
        <w:jc w:val="both"/>
        <w:rPr>
          <w:color w:val="000000"/>
          <w:sz w:val="28"/>
          <w:szCs w:val="28"/>
          <w:lang w:val="uk-UA"/>
        </w:rPr>
      </w:pPr>
      <w:bookmarkStart w:id="25" w:name="n50"/>
      <w:bookmarkStart w:id="26" w:name="n54"/>
      <w:bookmarkEnd w:id="25"/>
      <w:bookmarkEnd w:id="26"/>
      <w:r>
        <w:rPr>
          <w:sz w:val="28"/>
          <w:szCs w:val="28"/>
          <w:lang w:val="uk-UA"/>
        </w:rPr>
        <w:t>13</w:t>
      </w:r>
      <w:r w:rsidR="0093531B" w:rsidRPr="00713DC5">
        <w:rPr>
          <w:sz w:val="28"/>
          <w:szCs w:val="28"/>
          <w:lang w:val="uk-UA"/>
        </w:rPr>
        <w:t>. </w:t>
      </w:r>
      <w:r w:rsidR="00E634B0" w:rsidRPr="00713DC5">
        <w:rPr>
          <w:color w:val="000000"/>
          <w:sz w:val="28"/>
          <w:szCs w:val="28"/>
          <w:lang w:val="uk-UA"/>
        </w:rPr>
        <w:t>На інформаційних стендах або інформаційних терміналах розміщується інформація, зокрема, про:</w:t>
      </w:r>
    </w:p>
    <w:p w14:paraId="76C09B22"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найменування центру, його місцезнаходження та місцезнаходження його територіальних підрозділів, віддалених робочих місць адміністраторів (в разі їх утворення), номери телефонів для довідок, факсу, адресу веб-сайту, електронної пошти;</w:t>
      </w:r>
    </w:p>
    <w:p w14:paraId="79F7EC92"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графік роботи центру, його територіальних підрозділів, віддалених робочих місць адміністраторів (в разі їх утворення) (прийомні дні та години, вихідні дні);</w:t>
      </w:r>
    </w:p>
    <w:p w14:paraId="3DED4284"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перелік адміністративних послуг, які надаються через центр, його територіальні підрозділи, віддалені робочі місця адміністраторів (в разі їх утворення), та відповідні інформаційні картки адміністративних послуг;</w:t>
      </w:r>
    </w:p>
    <w:p w14:paraId="06581B0C"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строки надання адміністративних послуг;</w:t>
      </w:r>
    </w:p>
    <w:p w14:paraId="15E55E43"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бланки заяв та інших документів, необхідних для звернення за отриманням адміністративних послуг, а також зразки їх заповнення;</w:t>
      </w:r>
    </w:p>
    <w:p w14:paraId="2F2DA1FA"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платіжні реквізити для оплати платних адміністративних послуг;</w:t>
      </w:r>
    </w:p>
    <w:p w14:paraId="2D302195"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супутні послуги, які надаються в приміщенні центру;</w:t>
      </w:r>
    </w:p>
    <w:p w14:paraId="412D5854"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прізвище, ім’я, по батькові керівника центру, контактні телефони, адресу електронної пошти;</w:t>
      </w:r>
    </w:p>
    <w:p w14:paraId="783B320B"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користування інформаційними терміналами (у разі їх наявності);</w:t>
      </w:r>
    </w:p>
    <w:p w14:paraId="08229BAD"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користування автоматизованою системою керування чергою (у разі її наявності);</w:t>
      </w:r>
    </w:p>
    <w:p w14:paraId="1C0343CB"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положення про центр;</w:t>
      </w:r>
    </w:p>
    <w:p w14:paraId="54F60A99"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регламент центру;</w:t>
      </w:r>
    </w:p>
    <w:p w14:paraId="72CA54BC"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графік прийому суб’єктів звернення посадовими особами органу, що утворив центр (у разі проведення такого прийому в приміщеннях центру, його територіальних підрозділів, у приміщеннях, де розміщені віддалені робочі місця адміністраторів).</w:t>
      </w:r>
    </w:p>
    <w:p w14:paraId="0DE2D4F5" w14:textId="77777777" w:rsidR="00E634B0" w:rsidRPr="00713DC5" w:rsidRDefault="008B48BD" w:rsidP="00713DC5">
      <w:pPr>
        <w:pStyle w:val="rvps2"/>
        <w:spacing w:before="0" w:beforeAutospacing="0" w:after="0" w:afterAutospacing="0"/>
        <w:ind w:firstLine="709"/>
        <w:jc w:val="both"/>
        <w:rPr>
          <w:color w:val="000000"/>
          <w:sz w:val="28"/>
          <w:szCs w:val="28"/>
          <w:lang w:val="uk-UA"/>
        </w:rPr>
      </w:pPr>
      <w:bookmarkStart w:id="27" w:name="n55"/>
      <w:bookmarkStart w:id="28" w:name="n56"/>
      <w:bookmarkStart w:id="29" w:name="n57"/>
      <w:bookmarkStart w:id="30" w:name="n58"/>
      <w:bookmarkStart w:id="31" w:name="n59"/>
      <w:bookmarkStart w:id="32" w:name="n60"/>
      <w:bookmarkStart w:id="33" w:name="n61"/>
      <w:bookmarkStart w:id="34" w:name="n63"/>
      <w:bookmarkStart w:id="35" w:name="n64"/>
      <w:bookmarkStart w:id="36" w:name="n65"/>
      <w:bookmarkStart w:id="37" w:name="n66"/>
      <w:bookmarkStart w:id="38" w:name="n67"/>
      <w:bookmarkEnd w:id="27"/>
      <w:bookmarkEnd w:id="28"/>
      <w:bookmarkEnd w:id="29"/>
      <w:bookmarkEnd w:id="30"/>
      <w:bookmarkEnd w:id="31"/>
      <w:bookmarkEnd w:id="32"/>
      <w:bookmarkEnd w:id="33"/>
      <w:bookmarkEnd w:id="34"/>
      <w:bookmarkEnd w:id="35"/>
      <w:bookmarkEnd w:id="36"/>
      <w:bookmarkEnd w:id="37"/>
      <w:bookmarkEnd w:id="38"/>
      <w:r>
        <w:rPr>
          <w:sz w:val="28"/>
          <w:szCs w:val="28"/>
          <w:lang w:val="uk-UA"/>
        </w:rPr>
        <w:t>14</w:t>
      </w:r>
      <w:r w:rsidR="0093531B" w:rsidRPr="00713DC5">
        <w:rPr>
          <w:sz w:val="28"/>
          <w:szCs w:val="28"/>
          <w:lang w:val="uk-UA"/>
        </w:rPr>
        <w:t>. </w:t>
      </w:r>
      <w:r w:rsidR="00E634B0" w:rsidRPr="00713DC5">
        <w:rPr>
          <w:color w:val="000000"/>
          <w:sz w:val="28"/>
          <w:szCs w:val="28"/>
          <w:lang w:val="uk-UA"/>
        </w:rPr>
        <w:t xml:space="preserve">Перелік адміністративних послуг, які надаються через центр, його територіальні підрозділи, віддалені робочі місця адміністраторів (в разі їх утворення), повинен розміщуватися у доступному та зручному для суб’єктів звернення місці, у тому числі на інформаційному терміналі (у разі його наявності). Адміністративні послуги в переліку групуються за моделлю </w:t>
      </w:r>
      <w:r w:rsidR="00E634B0" w:rsidRPr="00713DC5">
        <w:rPr>
          <w:color w:val="000000"/>
          <w:sz w:val="28"/>
          <w:szCs w:val="28"/>
          <w:lang w:val="uk-UA"/>
        </w:rPr>
        <w:lastRenderedPageBreak/>
        <w:t>життєвих ситуацій суб’єктів звернення та/або сферами правовідносин (законодавства), та/або суб’єктами надання адміністративних послуг.</w:t>
      </w:r>
    </w:p>
    <w:p w14:paraId="21A85E67"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Перелік адміністративних послуг, які надаються через територіальні підрозділи центру, віддалені робочі місця адміністраторів (у разі їх утворення), затверджується органом, що утворив центр, з урахуванням потреб суб’єктів звернення.</w:t>
      </w:r>
    </w:p>
    <w:p w14:paraId="5FC99C77" w14:textId="77777777" w:rsidR="00E634B0" w:rsidRPr="00713DC5" w:rsidRDefault="008B48BD" w:rsidP="00713DC5">
      <w:pPr>
        <w:pStyle w:val="rvps2"/>
        <w:spacing w:before="0" w:beforeAutospacing="0" w:after="0" w:afterAutospacing="0"/>
        <w:ind w:firstLine="709"/>
        <w:jc w:val="both"/>
        <w:rPr>
          <w:color w:val="000000"/>
          <w:sz w:val="28"/>
          <w:szCs w:val="28"/>
          <w:lang w:val="uk-UA"/>
        </w:rPr>
      </w:pPr>
      <w:bookmarkStart w:id="39" w:name="n68"/>
      <w:bookmarkEnd w:id="39"/>
      <w:r>
        <w:rPr>
          <w:sz w:val="28"/>
          <w:szCs w:val="28"/>
          <w:lang w:val="uk-UA"/>
        </w:rPr>
        <w:t>15</w:t>
      </w:r>
      <w:r w:rsidR="0093531B" w:rsidRPr="00713DC5">
        <w:rPr>
          <w:sz w:val="28"/>
          <w:szCs w:val="28"/>
          <w:lang w:val="uk-UA"/>
        </w:rPr>
        <w:t>. </w:t>
      </w:r>
      <w:r w:rsidR="00E634B0" w:rsidRPr="00713DC5">
        <w:rPr>
          <w:color w:val="000000"/>
          <w:sz w:val="28"/>
          <w:szCs w:val="28"/>
          <w:lang w:val="uk-UA"/>
        </w:rPr>
        <w:t>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звернення або на веб-сайті центру (веб-сайті органу, що утворив центр).</w:t>
      </w:r>
    </w:p>
    <w:p w14:paraId="4CD00129" w14:textId="77777777" w:rsidR="00E634B0" w:rsidRPr="00713DC5" w:rsidRDefault="008B48BD" w:rsidP="00713DC5">
      <w:pPr>
        <w:pStyle w:val="rvps2"/>
        <w:spacing w:before="0" w:beforeAutospacing="0" w:after="0" w:afterAutospacing="0"/>
        <w:ind w:firstLine="709"/>
        <w:jc w:val="both"/>
        <w:rPr>
          <w:color w:val="000000"/>
          <w:sz w:val="28"/>
          <w:szCs w:val="28"/>
          <w:lang w:val="uk-UA"/>
        </w:rPr>
      </w:pPr>
      <w:bookmarkStart w:id="40" w:name="n69"/>
      <w:bookmarkEnd w:id="40"/>
      <w:r>
        <w:rPr>
          <w:sz w:val="28"/>
          <w:szCs w:val="28"/>
          <w:lang w:val="uk-UA"/>
        </w:rPr>
        <w:t>16</w:t>
      </w:r>
      <w:r w:rsidR="0093531B" w:rsidRPr="00713DC5">
        <w:rPr>
          <w:sz w:val="28"/>
          <w:szCs w:val="28"/>
          <w:lang w:val="uk-UA"/>
        </w:rPr>
        <w:t>. </w:t>
      </w:r>
      <w:r w:rsidR="00E634B0" w:rsidRPr="00713DC5">
        <w:rPr>
          <w:color w:val="000000"/>
          <w:sz w:val="28"/>
          <w:szCs w:val="28"/>
          <w:lang w:val="uk-UA"/>
        </w:rPr>
        <w:t xml:space="preserve">Особам з інвалідністю та іншим </w:t>
      </w:r>
      <w:proofErr w:type="spellStart"/>
      <w:r w:rsidR="00E634B0" w:rsidRPr="00713DC5">
        <w:rPr>
          <w:color w:val="000000"/>
          <w:sz w:val="28"/>
          <w:szCs w:val="28"/>
          <w:lang w:val="uk-UA"/>
        </w:rPr>
        <w:t>маломобільним</w:t>
      </w:r>
      <w:proofErr w:type="spellEnd"/>
      <w:r w:rsidR="00E634B0" w:rsidRPr="00713DC5">
        <w:rPr>
          <w:color w:val="000000"/>
          <w:sz w:val="28"/>
          <w:szCs w:val="28"/>
          <w:lang w:val="uk-UA"/>
        </w:rPr>
        <w:t xml:space="preserve">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w:t>
      </w:r>
      <w:proofErr w:type="spellStart"/>
      <w:r w:rsidR="00E634B0" w:rsidRPr="00713DC5">
        <w:rPr>
          <w:color w:val="000000"/>
          <w:sz w:val="28"/>
          <w:szCs w:val="28"/>
          <w:lang w:val="uk-UA"/>
        </w:rPr>
        <w:t>Брайля</w:t>
      </w:r>
      <w:proofErr w:type="spellEnd"/>
      <w:r w:rsidR="00E634B0" w:rsidRPr="00713DC5">
        <w:rPr>
          <w:color w:val="000000"/>
          <w:sz w:val="28"/>
          <w:szCs w:val="28"/>
          <w:lang w:val="uk-UA"/>
        </w:rPr>
        <w:t xml:space="preserve">.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w:t>
      </w:r>
      <w:proofErr w:type="spellStart"/>
      <w:r w:rsidR="00E634B0" w:rsidRPr="00713DC5">
        <w:rPr>
          <w:color w:val="000000"/>
          <w:sz w:val="28"/>
          <w:szCs w:val="28"/>
          <w:lang w:val="uk-UA"/>
        </w:rPr>
        <w:t>маломобільних</w:t>
      </w:r>
      <w:proofErr w:type="spellEnd"/>
      <w:r w:rsidR="00E634B0" w:rsidRPr="00713DC5">
        <w:rPr>
          <w:color w:val="000000"/>
          <w:sz w:val="28"/>
          <w:szCs w:val="28"/>
          <w:lang w:val="uk-UA"/>
        </w:rPr>
        <w:t xml:space="preserve"> груп населення.</w:t>
      </w:r>
    </w:p>
    <w:p w14:paraId="453BC4E8"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14:paraId="28D42FB2" w14:textId="77777777" w:rsidR="00E634B0" w:rsidRPr="00713DC5" w:rsidRDefault="008B48BD" w:rsidP="00713DC5">
      <w:pPr>
        <w:pStyle w:val="rvps2"/>
        <w:spacing w:before="0" w:beforeAutospacing="0" w:after="0" w:afterAutospacing="0"/>
        <w:ind w:firstLine="709"/>
        <w:jc w:val="both"/>
        <w:rPr>
          <w:color w:val="000000"/>
          <w:sz w:val="28"/>
          <w:szCs w:val="28"/>
          <w:lang w:val="uk-UA"/>
        </w:rPr>
      </w:pPr>
      <w:r>
        <w:rPr>
          <w:sz w:val="28"/>
          <w:szCs w:val="28"/>
          <w:lang w:val="uk-UA"/>
        </w:rPr>
        <w:t>17</w:t>
      </w:r>
      <w:r w:rsidR="0093531B" w:rsidRPr="00713DC5">
        <w:rPr>
          <w:sz w:val="28"/>
          <w:szCs w:val="28"/>
          <w:lang w:val="uk-UA"/>
        </w:rPr>
        <w:t>. </w:t>
      </w:r>
      <w:r w:rsidR="00E634B0" w:rsidRPr="00713DC5">
        <w:rPr>
          <w:color w:val="000000"/>
          <w:sz w:val="28"/>
          <w:szCs w:val="28"/>
          <w:lang w:val="uk-UA"/>
        </w:rPr>
        <w:t>На основі узгоджених рішень із суб’єктами надання адміністративних послуг у роботі центру можуть брати участь представники суб’єктів надання адміністративних послуг для надання консультацій.</w:t>
      </w:r>
    </w:p>
    <w:p w14:paraId="4101652C" w14:textId="77777777" w:rsidR="0093531B" w:rsidRPr="00713DC5" w:rsidRDefault="0093531B" w:rsidP="00713DC5">
      <w:pPr>
        <w:ind w:firstLine="709"/>
        <w:jc w:val="both"/>
        <w:rPr>
          <w:sz w:val="28"/>
          <w:szCs w:val="28"/>
          <w:lang w:val="uk-UA"/>
        </w:rPr>
      </w:pPr>
    </w:p>
    <w:p w14:paraId="7D07D367" w14:textId="77777777" w:rsidR="0093531B" w:rsidRPr="00713DC5" w:rsidRDefault="0093531B" w:rsidP="00713DC5">
      <w:pPr>
        <w:ind w:firstLine="709"/>
        <w:jc w:val="center"/>
        <w:rPr>
          <w:b/>
          <w:bCs/>
          <w:sz w:val="28"/>
          <w:szCs w:val="28"/>
          <w:lang w:val="uk-UA"/>
        </w:rPr>
      </w:pPr>
      <w:r w:rsidRPr="00713DC5">
        <w:rPr>
          <w:b/>
          <w:bCs/>
          <w:sz w:val="28"/>
          <w:szCs w:val="28"/>
          <w:lang w:val="uk-UA"/>
        </w:rPr>
        <w:t>ІНФОРМАЦІЙНА ТА ТЕХНОЛОГІЧНА КАРТКИ АДМІНІСТРАТИВНИХ ПОСЛУГ</w:t>
      </w:r>
    </w:p>
    <w:p w14:paraId="4B99056E" w14:textId="77777777" w:rsidR="0093531B" w:rsidRPr="00713DC5" w:rsidRDefault="0093531B" w:rsidP="00713DC5">
      <w:pPr>
        <w:ind w:firstLine="709"/>
        <w:jc w:val="right"/>
        <w:rPr>
          <w:b/>
          <w:bCs/>
          <w:sz w:val="28"/>
          <w:szCs w:val="28"/>
          <w:lang w:val="uk-UA"/>
        </w:rPr>
      </w:pPr>
    </w:p>
    <w:p w14:paraId="7FCAD862" w14:textId="77777777" w:rsidR="00E634B0" w:rsidRPr="00713DC5" w:rsidRDefault="008B48BD" w:rsidP="00713DC5">
      <w:pPr>
        <w:pStyle w:val="rvps2"/>
        <w:spacing w:before="0" w:beforeAutospacing="0" w:after="0" w:afterAutospacing="0"/>
        <w:ind w:firstLine="709"/>
        <w:jc w:val="both"/>
        <w:rPr>
          <w:color w:val="000000"/>
          <w:sz w:val="28"/>
          <w:szCs w:val="28"/>
          <w:lang w:val="uk-UA"/>
        </w:rPr>
      </w:pPr>
      <w:bookmarkStart w:id="41" w:name="n72"/>
      <w:bookmarkEnd w:id="41"/>
      <w:r>
        <w:rPr>
          <w:sz w:val="28"/>
          <w:szCs w:val="28"/>
          <w:lang w:val="uk-UA"/>
        </w:rPr>
        <w:t>18</w:t>
      </w:r>
      <w:r w:rsidR="0093531B" w:rsidRPr="00713DC5">
        <w:rPr>
          <w:sz w:val="28"/>
          <w:szCs w:val="28"/>
          <w:lang w:val="uk-UA"/>
        </w:rPr>
        <w:t>. </w:t>
      </w:r>
      <w:r w:rsidR="00E634B0" w:rsidRPr="00713DC5">
        <w:rPr>
          <w:color w:val="000000"/>
          <w:sz w:val="28"/>
          <w:szCs w:val="28"/>
          <w:lang w:val="uk-UA"/>
        </w:rPr>
        <w:t>Орган, що утворив центр,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14:paraId="0CAFA529" w14:textId="77777777" w:rsidR="00E634B0" w:rsidRPr="00713DC5" w:rsidRDefault="008B48BD" w:rsidP="00713DC5">
      <w:pPr>
        <w:pStyle w:val="rvps2"/>
        <w:spacing w:before="0" w:beforeAutospacing="0" w:after="0" w:afterAutospacing="0"/>
        <w:ind w:firstLine="709"/>
        <w:jc w:val="both"/>
        <w:rPr>
          <w:color w:val="000000"/>
          <w:sz w:val="28"/>
          <w:szCs w:val="28"/>
          <w:lang w:val="uk-UA"/>
        </w:rPr>
      </w:pPr>
      <w:bookmarkStart w:id="42" w:name="n73"/>
      <w:bookmarkEnd w:id="42"/>
      <w:r>
        <w:rPr>
          <w:sz w:val="28"/>
          <w:szCs w:val="28"/>
          <w:lang w:val="uk-UA"/>
        </w:rPr>
        <w:t>19</w:t>
      </w:r>
      <w:r w:rsidR="0093531B" w:rsidRPr="00713DC5">
        <w:rPr>
          <w:sz w:val="28"/>
          <w:szCs w:val="28"/>
          <w:lang w:val="uk-UA"/>
        </w:rPr>
        <w:t>. </w:t>
      </w:r>
      <w:r w:rsidR="00E634B0" w:rsidRPr="00713DC5">
        <w:rPr>
          <w:color w:val="000000"/>
          <w:sz w:val="28"/>
          <w:szCs w:val="28"/>
          <w:lang w:val="uk-UA"/>
        </w:rPr>
        <w:t>У разі внесення змін до законодавства щодо надання адміністративної послуги суб’єкт її надання своєчасно інформує про це орган, що утворив центр, а також керівника центру, готує пропозиції щодо внесення змін до інформаційних та/або технологічних карток згідно із законодавством.</w:t>
      </w:r>
    </w:p>
    <w:p w14:paraId="23623CD1" w14:textId="4A7D025A" w:rsidR="0093531B" w:rsidRPr="00713DC5" w:rsidRDefault="008B48BD" w:rsidP="00713DC5">
      <w:pPr>
        <w:ind w:firstLine="709"/>
        <w:jc w:val="both"/>
        <w:rPr>
          <w:sz w:val="28"/>
          <w:szCs w:val="28"/>
          <w:lang w:val="uk-UA"/>
        </w:rPr>
      </w:pPr>
      <w:r w:rsidRPr="004FAF42">
        <w:rPr>
          <w:sz w:val="28"/>
          <w:szCs w:val="28"/>
          <w:lang w:val="uk-UA"/>
        </w:rPr>
        <w:t>20</w:t>
      </w:r>
      <w:r w:rsidR="0093531B" w:rsidRPr="004FAF42">
        <w:rPr>
          <w:sz w:val="28"/>
          <w:szCs w:val="28"/>
          <w:lang w:val="uk-UA"/>
        </w:rPr>
        <w:t xml:space="preserve">. Інформаційні та технологічні картки адміністративних послуг, які надаються </w:t>
      </w:r>
      <w:r w:rsidR="00AD7836">
        <w:rPr>
          <w:sz w:val="28"/>
          <w:szCs w:val="28"/>
          <w:lang w:val="uk-UA"/>
        </w:rPr>
        <w:t>Калинівської</w:t>
      </w:r>
      <w:r w:rsidR="00635638" w:rsidRPr="004FAF42">
        <w:rPr>
          <w:sz w:val="28"/>
          <w:szCs w:val="28"/>
          <w:lang w:val="uk-UA"/>
        </w:rPr>
        <w:t xml:space="preserve"> селищною</w:t>
      </w:r>
      <w:r w:rsidR="0093531B" w:rsidRPr="004FAF42">
        <w:rPr>
          <w:sz w:val="28"/>
          <w:szCs w:val="28"/>
          <w:lang w:val="uk-UA"/>
        </w:rPr>
        <w:t xml:space="preserve"> радою та її викона</w:t>
      </w:r>
      <w:r w:rsidR="00AD7836">
        <w:rPr>
          <w:sz w:val="28"/>
          <w:szCs w:val="28"/>
          <w:lang w:val="uk-UA"/>
        </w:rPr>
        <w:t>в</w:t>
      </w:r>
      <w:r w:rsidR="0093531B" w:rsidRPr="004FAF42">
        <w:rPr>
          <w:sz w:val="28"/>
          <w:szCs w:val="28"/>
          <w:lang w:val="uk-UA"/>
        </w:rPr>
        <w:t xml:space="preserve">чими органами затверджуються </w:t>
      </w:r>
      <w:r w:rsidR="00E634B0" w:rsidRPr="004FAF42">
        <w:rPr>
          <w:sz w:val="28"/>
          <w:szCs w:val="28"/>
          <w:lang w:val="uk-UA"/>
        </w:rPr>
        <w:t xml:space="preserve">відповідним рішенням </w:t>
      </w:r>
      <w:r w:rsidR="0093531B" w:rsidRPr="004FAF42">
        <w:rPr>
          <w:sz w:val="28"/>
          <w:szCs w:val="28"/>
          <w:lang w:val="uk-UA"/>
        </w:rPr>
        <w:t>виконавч</w:t>
      </w:r>
      <w:r w:rsidR="00AD7836">
        <w:rPr>
          <w:sz w:val="28"/>
          <w:szCs w:val="28"/>
          <w:lang w:val="uk-UA"/>
        </w:rPr>
        <w:t xml:space="preserve">ого </w:t>
      </w:r>
      <w:r w:rsidR="0093531B" w:rsidRPr="004FAF42">
        <w:rPr>
          <w:sz w:val="28"/>
          <w:szCs w:val="28"/>
          <w:lang w:val="uk-UA"/>
        </w:rPr>
        <w:t>комітет</w:t>
      </w:r>
      <w:r w:rsidR="00AD7836">
        <w:rPr>
          <w:sz w:val="28"/>
          <w:szCs w:val="28"/>
          <w:lang w:val="uk-UA"/>
        </w:rPr>
        <w:t>у Калинівської</w:t>
      </w:r>
      <w:r w:rsidR="00635638" w:rsidRPr="004FAF42">
        <w:rPr>
          <w:sz w:val="28"/>
          <w:szCs w:val="28"/>
          <w:lang w:val="uk-UA"/>
        </w:rPr>
        <w:t xml:space="preserve"> селищної </w:t>
      </w:r>
      <w:r w:rsidR="0093531B" w:rsidRPr="004FAF42">
        <w:rPr>
          <w:sz w:val="28"/>
          <w:szCs w:val="28"/>
          <w:lang w:val="uk-UA"/>
        </w:rPr>
        <w:t>ради.</w:t>
      </w:r>
    </w:p>
    <w:p w14:paraId="1299C43A" w14:textId="77777777" w:rsidR="0093531B" w:rsidRPr="00713DC5" w:rsidRDefault="0093531B" w:rsidP="00713DC5">
      <w:pPr>
        <w:tabs>
          <w:tab w:val="left" w:pos="435"/>
        </w:tabs>
        <w:ind w:firstLine="709"/>
        <w:jc w:val="center"/>
        <w:rPr>
          <w:b/>
          <w:bCs/>
          <w:sz w:val="28"/>
          <w:szCs w:val="28"/>
          <w:lang w:val="uk-UA"/>
        </w:rPr>
      </w:pPr>
    </w:p>
    <w:p w14:paraId="15B64F49" w14:textId="77777777" w:rsidR="00E634B0" w:rsidRPr="00713DC5" w:rsidRDefault="00E634B0" w:rsidP="00713DC5">
      <w:pPr>
        <w:pStyle w:val="rvps7"/>
        <w:spacing w:before="0" w:beforeAutospacing="0" w:after="0" w:afterAutospacing="0"/>
        <w:ind w:left="322" w:right="322" w:firstLine="709"/>
        <w:jc w:val="center"/>
        <w:rPr>
          <w:color w:val="000000"/>
          <w:sz w:val="28"/>
          <w:szCs w:val="28"/>
          <w:lang w:val="uk-UA"/>
        </w:rPr>
      </w:pPr>
      <w:r w:rsidRPr="00713DC5">
        <w:rPr>
          <w:rStyle w:val="rvts15"/>
          <w:b/>
          <w:bCs/>
          <w:color w:val="000000"/>
          <w:sz w:val="28"/>
          <w:szCs w:val="28"/>
          <w:lang w:val="uk-UA"/>
        </w:rPr>
        <w:t>РОБОТА ІНФОРМАЦІЙНОГО ПІДРОЗДІЛУ ЦЕНТРУ</w:t>
      </w:r>
    </w:p>
    <w:p w14:paraId="4DDBEF00" w14:textId="77777777" w:rsidR="0093531B" w:rsidRPr="00713DC5" w:rsidRDefault="0093531B" w:rsidP="00713DC5">
      <w:pPr>
        <w:tabs>
          <w:tab w:val="left" w:pos="435"/>
        </w:tabs>
        <w:ind w:firstLine="709"/>
        <w:jc w:val="center"/>
        <w:rPr>
          <w:b/>
          <w:bCs/>
          <w:sz w:val="28"/>
          <w:szCs w:val="28"/>
          <w:lang w:val="uk-UA"/>
        </w:rPr>
      </w:pPr>
    </w:p>
    <w:p w14:paraId="10A7E7C7" w14:textId="77777777" w:rsidR="00E634B0" w:rsidRPr="00713DC5" w:rsidRDefault="008B48BD" w:rsidP="00713DC5">
      <w:pPr>
        <w:pStyle w:val="rvps2"/>
        <w:spacing w:before="0" w:beforeAutospacing="0" w:after="0" w:afterAutospacing="0"/>
        <w:ind w:firstLine="709"/>
        <w:jc w:val="both"/>
        <w:rPr>
          <w:color w:val="000000"/>
          <w:sz w:val="28"/>
          <w:szCs w:val="28"/>
          <w:lang w:val="uk-UA"/>
        </w:rPr>
      </w:pPr>
      <w:bookmarkStart w:id="43" w:name="n75"/>
      <w:bookmarkEnd w:id="43"/>
      <w:r>
        <w:rPr>
          <w:sz w:val="28"/>
          <w:szCs w:val="28"/>
          <w:lang w:val="uk-UA"/>
        </w:rPr>
        <w:lastRenderedPageBreak/>
        <w:t>21</w:t>
      </w:r>
      <w:r w:rsidR="0093531B" w:rsidRPr="00713DC5">
        <w:rPr>
          <w:sz w:val="28"/>
          <w:szCs w:val="28"/>
          <w:lang w:val="uk-UA"/>
        </w:rPr>
        <w:t>. </w:t>
      </w:r>
      <w:r w:rsidR="00E634B0" w:rsidRPr="00713DC5">
        <w:rPr>
          <w:color w:val="000000"/>
          <w:sz w:val="28"/>
          <w:szCs w:val="28"/>
          <w:lang w:val="uk-UA"/>
        </w:rPr>
        <w:t>Для надання допомоги суб’єктам звернення у користуванні інформаційними терміналами та автоматизованою системою керування чергою (у разі їх наявності), консультування із загальних питань організації роботи центру та порядку прийому суб’єктів звернення у центрі може утворюватися інформаційний підрозділ.</w:t>
      </w:r>
    </w:p>
    <w:p w14:paraId="75D09A31"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Інформаційний підрозділ центру також:</w:t>
      </w:r>
    </w:p>
    <w:p w14:paraId="7A41DF90"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інформує за усним клопотанням суб’єкта звернення про належність порушеного ним питання до компетенції центру;</w:t>
      </w:r>
    </w:p>
    <w:p w14:paraId="0E61E564"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14:paraId="72FB093C" w14:textId="77777777" w:rsidR="00E634B0" w:rsidRPr="00713DC5" w:rsidRDefault="00E634B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надає іншу інформацію та допомогу, що необхідні суб’єктам звернення до прийому їх адміністратором.</w:t>
      </w:r>
    </w:p>
    <w:p w14:paraId="55E7FC5E" w14:textId="5E7AD99C" w:rsidR="00E634B0" w:rsidRPr="00AD7836" w:rsidRDefault="008B48BD" w:rsidP="00AD7836">
      <w:pPr>
        <w:pStyle w:val="rvps2"/>
        <w:spacing w:before="0" w:beforeAutospacing="0" w:after="0" w:afterAutospacing="0"/>
        <w:ind w:firstLine="709"/>
        <w:jc w:val="both"/>
        <w:rPr>
          <w:color w:val="000000" w:themeColor="text1"/>
          <w:sz w:val="28"/>
          <w:szCs w:val="28"/>
          <w:lang w:val="uk-UA"/>
        </w:rPr>
      </w:pPr>
      <w:bookmarkStart w:id="44" w:name="n76"/>
      <w:bookmarkStart w:id="45" w:name="n77"/>
      <w:bookmarkStart w:id="46" w:name="n78"/>
      <w:bookmarkStart w:id="47" w:name="n79"/>
      <w:bookmarkStart w:id="48" w:name="n80"/>
      <w:bookmarkEnd w:id="44"/>
      <w:bookmarkEnd w:id="45"/>
      <w:bookmarkEnd w:id="46"/>
      <w:bookmarkEnd w:id="47"/>
      <w:bookmarkEnd w:id="48"/>
      <w:r w:rsidRPr="004FAF42">
        <w:rPr>
          <w:sz w:val="28"/>
          <w:szCs w:val="28"/>
          <w:lang w:val="uk-UA"/>
        </w:rPr>
        <w:t>22</w:t>
      </w:r>
      <w:r w:rsidR="0093531B" w:rsidRPr="004FAF42">
        <w:rPr>
          <w:sz w:val="28"/>
          <w:szCs w:val="28"/>
          <w:lang w:val="uk-UA"/>
        </w:rPr>
        <w:t>. </w:t>
      </w:r>
      <w:r w:rsidR="00E634B0" w:rsidRPr="004FAF42">
        <w:rPr>
          <w:color w:val="000000" w:themeColor="text1"/>
          <w:sz w:val="28"/>
          <w:szCs w:val="28"/>
          <w:lang w:val="uk-UA"/>
        </w:rPr>
        <w:t>Орган, що утворив центр</w:t>
      </w:r>
      <w:r w:rsidR="004C4060" w:rsidRPr="004FAF42">
        <w:rPr>
          <w:color w:val="000000" w:themeColor="text1"/>
          <w:sz w:val="28"/>
          <w:szCs w:val="28"/>
          <w:lang w:val="uk-UA"/>
        </w:rPr>
        <w:t xml:space="preserve"> </w:t>
      </w:r>
      <w:r w:rsidR="00AD7836">
        <w:rPr>
          <w:color w:val="000000" w:themeColor="text1"/>
          <w:sz w:val="28"/>
          <w:szCs w:val="28"/>
          <w:lang w:val="uk-UA"/>
        </w:rPr>
        <w:t>Калинівська</w:t>
      </w:r>
      <w:r w:rsidR="00635638" w:rsidRPr="004FAF42">
        <w:rPr>
          <w:color w:val="000000" w:themeColor="text1"/>
          <w:sz w:val="28"/>
          <w:szCs w:val="28"/>
          <w:lang w:val="uk-UA"/>
        </w:rPr>
        <w:t xml:space="preserve"> селищна рада</w:t>
      </w:r>
      <w:r w:rsidR="00E634B0" w:rsidRPr="004FAF42">
        <w:rPr>
          <w:color w:val="000000" w:themeColor="text1"/>
          <w:sz w:val="28"/>
          <w:szCs w:val="28"/>
          <w:lang w:val="uk-UA"/>
        </w:rPr>
        <w:t xml:space="preserve"> створює та забезпечує роботу веб-сайту центру або окремого розділу на своєму веб-сайті, де розміщується інформація, зазначена в </w:t>
      </w:r>
      <w:r w:rsidR="00AF7E14" w:rsidRPr="004FAF42">
        <w:rPr>
          <w:sz w:val="28"/>
          <w:szCs w:val="28"/>
          <w:lang w:val="uk-UA"/>
        </w:rPr>
        <w:t xml:space="preserve">пункті </w:t>
      </w:r>
      <w:r w:rsidR="00AD7836">
        <w:rPr>
          <w:sz w:val="28"/>
          <w:szCs w:val="28"/>
          <w:lang w:val="uk-UA"/>
        </w:rPr>
        <w:t>13</w:t>
      </w:r>
      <w:r w:rsidR="004C4060" w:rsidRPr="004FAF42">
        <w:rPr>
          <w:rStyle w:val="af"/>
          <w:sz w:val="28"/>
          <w:szCs w:val="28"/>
          <w:lang w:val="uk-UA"/>
        </w:rPr>
        <w:t xml:space="preserve"> </w:t>
      </w:r>
      <w:r w:rsidR="00E634B0" w:rsidRPr="004FAF42">
        <w:rPr>
          <w:color w:val="000000" w:themeColor="text1"/>
          <w:sz w:val="28"/>
          <w:szCs w:val="28"/>
          <w:lang w:val="uk-UA"/>
        </w:rPr>
        <w:t>цього регламенту, а також відомості про місце розташування центру (його територіальних підрозділів, віддалених робочих місць адміністраторів (в разі їх утворення), найближчі зупинки громадського транспорту, під’їзні шляхи, місця паркування, інша корисна для суб’єктів звернення інформація.</w:t>
      </w:r>
    </w:p>
    <w:p w14:paraId="104B37C9" w14:textId="77777777" w:rsidR="004C4060" w:rsidRPr="00713DC5" w:rsidRDefault="008B48BD" w:rsidP="00713DC5">
      <w:pPr>
        <w:pStyle w:val="rvps2"/>
        <w:spacing w:before="0" w:beforeAutospacing="0" w:after="0" w:afterAutospacing="0"/>
        <w:ind w:firstLine="709"/>
        <w:jc w:val="both"/>
        <w:rPr>
          <w:color w:val="000000"/>
          <w:sz w:val="28"/>
          <w:szCs w:val="28"/>
          <w:lang w:val="uk-UA"/>
        </w:rPr>
      </w:pPr>
      <w:r>
        <w:rPr>
          <w:color w:val="000000"/>
          <w:sz w:val="28"/>
          <w:szCs w:val="28"/>
          <w:lang w:val="uk-UA"/>
        </w:rPr>
        <w:t>23</w:t>
      </w:r>
      <w:r w:rsidR="004C4060" w:rsidRPr="00713DC5">
        <w:rPr>
          <w:color w:val="000000"/>
          <w:sz w:val="28"/>
          <w:szCs w:val="28"/>
          <w:lang w:val="uk-UA"/>
        </w:rPr>
        <w:t>. Інформація, яка розміщується в приміщенні центру (в тому числі на інформаційних терміналах) та на веб-сайті, повинна бути актуальною і вичерпною.</w:t>
      </w:r>
    </w:p>
    <w:p w14:paraId="1922999B" w14:textId="77777777" w:rsidR="004C4060" w:rsidRPr="00713DC5" w:rsidRDefault="004C406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Інформація на веб-сайті центру має бути зручною для пошуку та копіювання.</w:t>
      </w:r>
    </w:p>
    <w:p w14:paraId="5F6CE4AF" w14:textId="77777777" w:rsidR="004C4060" w:rsidRPr="00713DC5" w:rsidRDefault="008B48BD" w:rsidP="00713DC5">
      <w:pPr>
        <w:pStyle w:val="rvps2"/>
        <w:spacing w:before="0" w:beforeAutospacing="0" w:after="0" w:afterAutospacing="0"/>
        <w:ind w:firstLine="709"/>
        <w:jc w:val="both"/>
        <w:rPr>
          <w:color w:val="000000"/>
          <w:sz w:val="28"/>
          <w:szCs w:val="28"/>
          <w:lang w:val="uk-UA"/>
        </w:rPr>
      </w:pPr>
      <w:bookmarkStart w:id="49" w:name="n81"/>
      <w:bookmarkStart w:id="50" w:name="n83"/>
      <w:bookmarkEnd w:id="49"/>
      <w:bookmarkEnd w:id="50"/>
      <w:r>
        <w:rPr>
          <w:sz w:val="28"/>
          <w:szCs w:val="28"/>
          <w:lang w:val="uk-UA"/>
        </w:rPr>
        <w:t>24</w:t>
      </w:r>
      <w:r w:rsidR="0093531B" w:rsidRPr="00713DC5">
        <w:rPr>
          <w:sz w:val="28"/>
          <w:szCs w:val="28"/>
          <w:lang w:val="uk-UA"/>
        </w:rPr>
        <w:t>. </w:t>
      </w:r>
      <w:r w:rsidR="004C4060" w:rsidRPr="00713DC5">
        <w:rPr>
          <w:color w:val="000000"/>
          <w:sz w:val="28"/>
          <w:szCs w:val="28"/>
          <w:lang w:val="uk-UA"/>
        </w:rPr>
        <w:t>Суб’єктам звернення, які звернулися до центру (його територіальних підрозділів, до адміністраторів, що працюють на віддалених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14:paraId="3461D779" w14:textId="77777777" w:rsidR="0093531B" w:rsidRPr="00713DC5" w:rsidRDefault="0093531B" w:rsidP="00713DC5">
      <w:pPr>
        <w:ind w:firstLine="709"/>
        <w:jc w:val="both"/>
        <w:rPr>
          <w:sz w:val="28"/>
          <w:szCs w:val="28"/>
          <w:lang w:val="uk-UA"/>
        </w:rPr>
      </w:pPr>
    </w:p>
    <w:p w14:paraId="4E163DD9" w14:textId="77777777" w:rsidR="0093531B" w:rsidRPr="00713DC5" w:rsidRDefault="0093531B" w:rsidP="00713DC5">
      <w:pPr>
        <w:ind w:firstLine="709"/>
        <w:jc w:val="center"/>
        <w:rPr>
          <w:b/>
          <w:bCs/>
          <w:sz w:val="28"/>
          <w:szCs w:val="28"/>
          <w:lang w:val="uk-UA"/>
        </w:rPr>
      </w:pPr>
      <w:r w:rsidRPr="00713DC5">
        <w:rPr>
          <w:b/>
          <w:bCs/>
          <w:sz w:val="28"/>
          <w:szCs w:val="28"/>
          <w:lang w:val="uk-UA"/>
        </w:rPr>
        <w:t>КЕРУВАННЯ ЧЕРГОЮ В ЦНАП</w:t>
      </w:r>
    </w:p>
    <w:p w14:paraId="3CF2D8B6" w14:textId="77777777" w:rsidR="0093531B" w:rsidRPr="00713DC5" w:rsidRDefault="0093531B" w:rsidP="00713DC5">
      <w:pPr>
        <w:ind w:firstLine="709"/>
        <w:jc w:val="right"/>
        <w:rPr>
          <w:b/>
          <w:bCs/>
          <w:sz w:val="28"/>
          <w:szCs w:val="28"/>
          <w:lang w:val="uk-UA"/>
        </w:rPr>
      </w:pPr>
    </w:p>
    <w:p w14:paraId="0B831155" w14:textId="77777777" w:rsidR="004C4060" w:rsidRPr="00713DC5" w:rsidRDefault="008B48BD" w:rsidP="00713DC5">
      <w:pPr>
        <w:pStyle w:val="rvps2"/>
        <w:spacing w:before="0" w:beforeAutospacing="0" w:after="0" w:afterAutospacing="0"/>
        <w:ind w:firstLine="709"/>
        <w:jc w:val="both"/>
        <w:rPr>
          <w:color w:val="000000"/>
          <w:sz w:val="28"/>
          <w:szCs w:val="28"/>
          <w:lang w:val="uk-UA"/>
        </w:rPr>
      </w:pPr>
      <w:bookmarkStart w:id="51" w:name="n85"/>
      <w:bookmarkEnd w:id="51"/>
      <w:r>
        <w:rPr>
          <w:sz w:val="28"/>
          <w:szCs w:val="28"/>
          <w:lang w:val="uk-UA"/>
        </w:rPr>
        <w:t>25</w:t>
      </w:r>
      <w:r w:rsidR="0093531B" w:rsidRPr="00713DC5">
        <w:rPr>
          <w:sz w:val="28"/>
          <w:szCs w:val="28"/>
          <w:lang w:val="uk-UA"/>
        </w:rPr>
        <w:t xml:space="preserve">. З метою забезпечення зручності та оперативності обслуговування суб’єктів звернення у ЦНАП </w:t>
      </w:r>
      <w:r w:rsidR="004C4060" w:rsidRPr="00713DC5">
        <w:rPr>
          <w:color w:val="000000"/>
          <w:sz w:val="28"/>
          <w:szCs w:val="28"/>
          <w:lang w:val="uk-UA"/>
        </w:rPr>
        <w:t>(його територіальних підрозділах, на віддалених робочих місцях адміністраторів) вживаються заходи для запобігання утворенню черги, а у разі її утворення - для керування чергою.</w:t>
      </w:r>
    </w:p>
    <w:p w14:paraId="66AF2D67" w14:textId="77777777" w:rsidR="004C4060" w:rsidRPr="00713DC5" w:rsidRDefault="008B48BD" w:rsidP="00713DC5">
      <w:pPr>
        <w:pStyle w:val="rvps2"/>
        <w:spacing w:before="0" w:beforeAutospacing="0" w:after="0" w:afterAutospacing="0"/>
        <w:ind w:firstLine="709"/>
        <w:jc w:val="both"/>
        <w:rPr>
          <w:color w:val="000000"/>
          <w:sz w:val="28"/>
          <w:szCs w:val="28"/>
          <w:lang w:val="uk-UA"/>
        </w:rPr>
      </w:pPr>
      <w:bookmarkStart w:id="52" w:name="n86"/>
      <w:bookmarkEnd w:id="52"/>
      <w:r>
        <w:rPr>
          <w:sz w:val="28"/>
          <w:szCs w:val="28"/>
          <w:lang w:val="uk-UA"/>
        </w:rPr>
        <w:t>26</w:t>
      </w:r>
      <w:r w:rsidR="0093531B" w:rsidRPr="00713DC5">
        <w:rPr>
          <w:sz w:val="28"/>
          <w:szCs w:val="28"/>
          <w:lang w:val="uk-UA"/>
        </w:rPr>
        <w:t>. </w:t>
      </w:r>
      <w:r w:rsidR="004C4060" w:rsidRPr="00713DC5">
        <w:rPr>
          <w:color w:val="000000"/>
          <w:sz w:val="28"/>
          <w:szCs w:val="28"/>
          <w:lang w:val="uk-UA"/>
        </w:rPr>
        <w:t>У разі запровадження автоматизованої системи керування чергою суб’єкт звернення для прийому адміністратором центру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14:paraId="72BE3E60" w14:textId="77777777" w:rsidR="004C4060" w:rsidRPr="00713DC5" w:rsidRDefault="008B48BD" w:rsidP="00713DC5">
      <w:pPr>
        <w:pStyle w:val="rvps2"/>
        <w:spacing w:before="0" w:beforeAutospacing="0" w:after="0" w:afterAutospacing="0"/>
        <w:ind w:firstLine="709"/>
        <w:jc w:val="both"/>
        <w:rPr>
          <w:color w:val="000000"/>
          <w:sz w:val="28"/>
          <w:szCs w:val="28"/>
          <w:lang w:val="uk-UA"/>
        </w:rPr>
      </w:pPr>
      <w:r>
        <w:rPr>
          <w:sz w:val="28"/>
          <w:szCs w:val="28"/>
          <w:lang w:val="uk-UA"/>
        </w:rPr>
        <w:lastRenderedPageBreak/>
        <w:t>27</w:t>
      </w:r>
      <w:r w:rsidR="0093531B" w:rsidRPr="00713DC5">
        <w:rPr>
          <w:sz w:val="28"/>
          <w:szCs w:val="28"/>
          <w:lang w:val="uk-UA"/>
        </w:rPr>
        <w:t>. </w:t>
      </w:r>
      <w:r w:rsidR="004C4060" w:rsidRPr="00713DC5">
        <w:rPr>
          <w:color w:val="000000"/>
          <w:sz w:val="28"/>
          <w:szCs w:val="28"/>
          <w:lang w:val="uk-UA"/>
        </w:rPr>
        <w:t>У центрі, його територіальних підрозділах, на віддалених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його територіальних підрозділів, адміністраторів центру, що працюють на віддалених робочих місцях, з використанням телефонного зв’язку та/або електронної реєстрації на веб-сайті центру (сторінки на веб-сайті органу, що утворив центр). Прийом суб’єктів звернення, які зареєструвалися шляхом попереднього запису, здійснюється у визначені керівником центру години.</w:t>
      </w:r>
    </w:p>
    <w:p w14:paraId="51A08635" w14:textId="77777777" w:rsidR="004C4060" w:rsidRPr="00713DC5" w:rsidRDefault="008B48BD" w:rsidP="00713DC5">
      <w:pPr>
        <w:pStyle w:val="rvps2"/>
        <w:spacing w:before="0" w:beforeAutospacing="0" w:after="0" w:afterAutospacing="0"/>
        <w:ind w:firstLine="709"/>
        <w:jc w:val="both"/>
        <w:rPr>
          <w:color w:val="000000"/>
          <w:sz w:val="28"/>
          <w:szCs w:val="28"/>
          <w:lang w:val="uk-UA"/>
        </w:rPr>
      </w:pPr>
      <w:bookmarkStart w:id="53" w:name="n88"/>
      <w:bookmarkEnd w:id="53"/>
      <w:r>
        <w:rPr>
          <w:sz w:val="28"/>
          <w:szCs w:val="28"/>
          <w:lang w:val="uk-UA"/>
        </w:rPr>
        <w:t>28</w:t>
      </w:r>
      <w:r w:rsidR="0093531B" w:rsidRPr="00713DC5">
        <w:rPr>
          <w:sz w:val="28"/>
          <w:szCs w:val="28"/>
          <w:lang w:val="uk-UA"/>
        </w:rPr>
        <w:t>. </w:t>
      </w:r>
      <w:r w:rsidR="004C4060" w:rsidRPr="00713DC5">
        <w:rPr>
          <w:color w:val="000000"/>
          <w:sz w:val="28"/>
          <w:szCs w:val="28"/>
          <w:lang w:val="uk-UA"/>
        </w:rPr>
        <w:t>Центр може здійснювати керування чергою в інший спосіб, гарантуючи дотримання принципу рівності суб’єктів звернення.</w:t>
      </w:r>
    </w:p>
    <w:p w14:paraId="0FB78278" w14:textId="77777777" w:rsidR="00FE6904" w:rsidRPr="00713DC5" w:rsidRDefault="00FE6904" w:rsidP="00713DC5">
      <w:pPr>
        <w:pStyle w:val="rvps2"/>
        <w:spacing w:before="0" w:beforeAutospacing="0" w:after="0" w:afterAutospacing="0"/>
        <w:ind w:firstLine="709"/>
        <w:jc w:val="both"/>
        <w:rPr>
          <w:color w:val="000000"/>
          <w:sz w:val="28"/>
          <w:szCs w:val="28"/>
          <w:lang w:val="uk-UA"/>
        </w:rPr>
      </w:pPr>
    </w:p>
    <w:p w14:paraId="599098CD" w14:textId="77777777" w:rsidR="0093531B" w:rsidRPr="00713DC5" w:rsidRDefault="0093531B" w:rsidP="00713DC5">
      <w:pPr>
        <w:jc w:val="center"/>
        <w:rPr>
          <w:b/>
          <w:bCs/>
          <w:sz w:val="28"/>
          <w:szCs w:val="28"/>
          <w:lang w:val="uk-UA"/>
        </w:rPr>
      </w:pPr>
      <w:r w:rsidRPr="00713DC5">
        <w:rPr>
          <w:b/>
          <w:bCs/>
          <w:sz w:val="28"/>
          <w:szCs w:val="28"/>
          <w:lang w:val="uk-UA"/>
        </w:rPr>
        <w:t>ПРИЙНЯТТЯ ЗАЯВИ ТА ІНШИХ ДОКУМЕНТІВ У ЦНАП</w:t>
      </w:r>
    </w:p>
    <w:p w14:paraId="1FC39945" w14:textId="77777777" w:rsidR="0093531B" w:rsidRPr="00713DC5" w:rsidRDefault="0093531B" w:rsidP="00713DC5">
      <w:pPr>
        <w:tabs>
          <w:tab w:val="left" w:pos="1215"/>
        </w:tabs>
        <w:ind w:firstLine="709"/>
        <w:jc w:val="center"/>
        <w:rPr>
          <w:b/>
          <w:bCs/>
          <w:sz w:val="28"/>
          <w:szCs w:val="28"/>
          <w:lang w:val="uk-UA"/>
        </w:rPr>
      </w:pPr>
    </w:p>
    <w:p w14:paraId="3041CBC1" w14:textId="77777777" w:rsidR="004C4060" w:rsidRPr="00713DC5" w:rsidRDefault="008B48BD" w:rsidP="00713DC5">
      <w:pPr>
        <w:pStyle w:val="rvps2"/>
        <w:spacing w:before="0" w:beforeAutospacing="0" w:after="0" w:afterAutospacing="0"/>
        <w:ind w:firstLine="709"/>
        <w:jc w:val="both"/>
        <w:rPr>
          <w:color w:val="000000"/>
          <w:sz w:val="28"/>
          <w:szCs w:val="28"/>
          <w:lang w:val="uk-UA"/>
        </w:rPr>
      </w:pPr>
      <w:bookmarkStart w:id="54" w:name="n90"/>
      <w:bookmarkEnd w:id="54"/>
      <w:r>
        <w:rPr>
          <w:sz w:val="28"/>
          <w:szCs w:val="28"/>
          <w:lang w:val="uk-UA"/>
        </w:rPr>
        <w:t>29</w:t>
      </w:r>
      <w:r w:rsidR="0093531B" w:rsidRPr="00713DC5">
        <w:rPr>
          <w:sz w:val="28"/>
          <w:szCs w:val="28"/>
          <w:lang w:val="uk-UA"/>
        </w:rPr>
        <w:t>. </w:t>
      </w:r>
      <w:r w:rsidR="004C4060" w:rsidRPr="00713DC5">
        <w:rPr>
          <w:color w:val="000000"/>
          <w:sz w:val="28"/>
          <w:szCs w:val="28"/>
          <w:lang w:val="uk-UA"/>
        </w:rPr>
        <w:t>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його територіальних підрозділах, віддалених робочих місцях адміністраторів (в разі їх утворення).</w:t>
      </w:r>
    </w:p>
    <w:p w14:paraId="3A5B3EE0" w14:textId="77777777" w:rsidR="004C4060" w:rsidRPr="00713DC5" w:rsidRDefault="004C406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14:paraId="640CCA6F" w14:textId="77777777" w:rsidR="004C4060" w:rsidRPr="00713DC5" w:rsidRDefault="004C4060"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14:paraId="30621648" w14:textId="77777777" w:rsidR="004C4060" w:rsidRPr="00713DC5" w:rsidRDefault="008B48BD" w:rsidP="00713DC5">
      <w:pPr>
        <w:pStyle w:val="rvps2"/>
        <w:spacing w:before="0" w:beforeAutospacing="0" w:after="0" w:afterAutospacing="0"/>
        <w:ind w:firstLine="709"/>
        <w:jc w:val="both"/>
        <w:rPr>
          <w:color w:val="000000"/>
          <w:sz w:val="28"/>
          <w:szCs w:val="28"/>
          <w:lang w:val="uk-UA"/>
        </w:rPr>
      </w:pPr>
      <w:bookmarkStart w:id="55" w:name="n91"/>
      <w:bookmarkEnd w:id="55"/>
      <w:r>
        <w:rPr>
          <w:sz w:val="28"/>
          <w:szCs w:val="28"/>
          <w:lang w:val="uk-UA"/>
        </w:rPr>
        <w:t>30</w:t>
      </w:r>
      <w:r w:rsidR="0093531B" w:rsidRPr="00713DC5">
        <w:rPr>
          <w:sz w:val="28"/>
          <w:szCs w:val="28"/>
          <w:lang w:val="uk-UA"/>
        </w:rPr>
        <w:t>. </w:t>
      </w:r>
      <w:r w:rsidR="004C4060" w:rsidRPr="00713DC5">
        <w:rPr>
          <w:color w:val="000000"/>
          <w:sz w:val="28"/>
          <w:szCs w:val="28"/>
          <w:lang w:val="uk-UA"/>
        </w:rPr>
        <w:t>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w:t>
      </w:r>
      <w:hyperlink r:id="rId10" w:tgtFrame="_blank" w:history="1">
        <w:r w:rsidR="004C4060" w:rsidRPr="00713DC5">
          <w:rPr>
            <w:rStyle w:val="af"/>
            <w:sz w:val="28"/>
            <w:szCs w:val="28"/>
            <w:lang w:val="uk-UA"/>
          </w:rPr>
          <w:t>Закону України “Про дозвільну систему у сфері господарської діяльності”</w:t>
        </w:r>
      </w:hyperlink>
      <w:r w:rsidR="004C4060" w:rsidRPr="00713DC5">
        <w:rPr>
          <w:color w:val="000000"/>
          <w:sz w:val="28"/>
          <w:szCs w:val="28"/>
          <w:lang w:val="uk-UA"/>
        </w:rPr>
        <w:t>.</w:t>
      </w:r>
    </w:p>
    <w:p w14:paraId="73DDF3E5" w14:textId="77777777" w:rsidR="004C4060" w:rsidRPr="00713DC5" w:rsidRDefault="008B48BD" w:rsidP="00713DC5">
      <w:pPr>
        <w:pStyle w:val="rvps2"/>
        <w:spacing w:before="0" w:beforeAutospacing="0" w:after="0" w:afterAutospacing="0"/>
        <w:ind w:firstLine="709"/>
        <w:jc w:val="both"/>
        <w:rPr>
          <w:color w:val="000000"/>
          <w:sz w:val="28"/>
          <w:szCs w:val="28"/>
          <w:lang w:val="uk-UA"/>
        </w:rPr>
      </w:pPr>
      <w:bookmarkStart w:id="56" w:name="n92"/>
      <w:bookmarkEnd w:id="56"/>
      <w:r>
        <w:rPr>
          <w:sz w:val="28"/>
          <w:szCs w:val="28"/>
          <w:lang w:val="uk-UA"/>
        </w:rPr>
        <w:t>31</w:t>
      </w:r>
      <w:r w:rsidR="0093531B" w:rsidRPr="00713DC5">
        <w:rPr>
          <w:sz w:val="28"/>
          <w:szCs w:val="28"/>
          <w:lang w:val="uk-UA"/>
        </w:rPr>
        <w:t>. </w:t>
      </w:r>
      <w:r w:rsidR="004C4060" w:rsidRPr="00713DC5">
        <w:rPr>
          <w:color w:val="000000"/>
          <w:sz w:val="28"/>
          <w:szCs w:val="28"/>
          <w:lang w:val="uk-UA"/>
        </w:rPr>
        <w:t>Суб’єкт звернення має право подати вхідний пакет документів у центрі (його територіальному підрозділі, віддаленому робочому 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14:paraId="1E7CEB05" w14:textId="77777777" w:rsidR="004C4060" w:rsidRPr="00713DC5" w:rsidRDefault="004C4060" w:rsidP="00713DC5">
      <w:pPr>
        <w:ind w:firstLine="709"/>
        <w:jc w:val="both"/>
        <w:rPr>
          <w:color w:val="000000"/>
          <w:sz w:val="28"/>
          <w:szCs w:val="28"/>
          <w:lang w:val="uk-UA"/>
        </w:rPr>
      </w:pPr>
      <w:r w:rsidRPr="00713DC5">
        <w:rPr>
          <w:color w:val="000000"/>
          <w:sz w:val="28"/>
          <w:szCs w:val="28"/>
          <w:lang w:val="uk-UA"/>
        </w:rPr>
        <w:t>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14:paraId="0C00B0BD" w14:textId="77777777" w:rsidR="004C4060" w:rsidRPr="00713DC5" w:rsidRDefault="008B48BD" w:rsidP="00713DC5">
      <w:pPr>
        <w:pStyle w:val="rvps2"/>
        <w:spacing w:before="0" w:beforeAutospacing="0" w:after="0" w:afterAutospacing="0"/>
        <w:ind w:firstLine="709"/>
        <w:jc w:val="both"/>
        <w:rPr>
          <w:color w:val="000000"/>
          <w:sz w:val="28"/>
          <w:szCs w:val="28"/>
          <w:lang w:val="uk-UA"/>
        </w:rPr>
      </w:pPr>
      <w:bookmarkStart w:id="57" w:name="n93"/>
      <w:bookmarkEnd w:id="57"/>
      <w:r>
        <w:rPr>
          <w:sz w:val="28"/>
          <w:szCs w:val="28"/>
          <w:lang w:val="uk-UA"/>
        </w:rPr>
        <w:lastRenderedPageBreak/>
        <w:t>32</w:t>
      </w:r>
      <w:r w:rsidR="0093531B" w:rsidRPr="00713DC5">
        <w:rPr>
          <w:sz w:val="28"/>
          <w:szCs w:val="28"/>
          <w:lang w:val="uk-UA"/>
        </w:rPr>
        <w:t>. </w:t>
      </w:r>
      <w:r w:rsidR="004C4060" w:rsidRPr="00713DC5">
        <w:rPr>
          <w:color w:val="000000"/>
          <w:sz w:val="28"/>
          <w:szCs w:val="28"/>
          <w:lang w:val="uk-UA"/>
        </w:rPr>
        <w:t>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14:paraId="452FC246" w14:textId="77777777" w:rsidR="004C4060" w:rsidRPr="00713DC5" w:rsidRDefault="008B48BD" w:rsidP="00713DC5">
      <w:pPr>
        <w:pStyle w:val="rvps2"/>
        <w:spacing w:before="0" w:beforeAutospacing="0" w:after="0" w:afterAutospacing="0"/>
        <w:ind w:firstLine="709"/>
        <w:jc w:val="both"/>
        <w:rPr>
          <w:color w:val="000000"/>
          <w:sz w:val="28"/>
          <w:szCs w:val="28"/>
          <w:lang w:val="uk-UA"/>
        </w:rPr>
      </w:pPr>
      <w:bookmarkStart w:id="58" w:name="n94"/>
      <w:bookmarkEnd w:id="58"/>
      <w:r>
        <w:rPr>
          <w:sz w:val="28"/>
          <w:szCs w:val="28"/>
          <w:lang w:val="uk-UA"/>
        </w:rPr>
        <w:t>33</w:t>
      </w:r>
      <w:r w:rsidR="0093531B" w:rsidRPr="00713DC5">
        <w:rPr>
          <w:sz w:val="28"/>
          <w:szCs w:val="28"/>
          <w:lang w:val="uk-UA"/>
        </w:rPr>
        <w:t>. </w:t>
      </w:r>
      <w:r w:rsidR="004C4060" w:rsidRPr="00713DC5">
        <w:rPr>
          <w:color w:val="000000"/>
          <w:sz w:val="28"/>
          <w:szCs w:val="28"/>
          <w:lang w:val="uk-UA"/>
        </w:rPr>
        <w:t>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14:paraId="42ABC55B" w14:textId="77777777" w:rsidR="004C4060" w:rsidRPr="00713DC5" w:rsidRDefault="008B48BD" w:rsidP="00713DC5">
      <w:pPr>
        <w:pStyle w:val="rvps2"/>
        <w:spacing w:before="0" w:beforeAutospacing="0" w:after="0" w:afterAutospacing="0"/>
        <w:ind w:firstLine="709"/>
        <w:jc w:val="both"/>
        <w:rPr>
          <w:color w:val="000000"/>
          <w:sz w:val="28"/>
          <w:szCs w:val="28"/>
          <w:lang w:val="uk-UA"/>
        </w:rPr>
      </w:pPr>
      <w:r>
        <w:rPr>
          <w:color w:val="000000"/>
          <w:sz w:val="28"/>
          <w:szCs w:val="28"/>
          <w:lang w:val="uk-UA"/>
        </w:rPr>
        <w:t>34</w:t>
      </w:r>
      <w:r w:rsidR="004C4060" w:rsidRPr="00713DC5">
        <w:rPr>
          <w:color w:val="000000"/>
          <w:sz w:val="28"/>
          <w:szCs w:val="28"/>
          <w:lang w:val="uk-UA"/>
        </w:rPr>
        <w:t>.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14:paraId="6EDE0610" w14:textId="77777777" w:rsidR="004C4060" w:rsidRPr="00713DC5" w:rsidRDefault="008B48BD" w:rsidP="00713DC5">
      <w:pPr>
        <w:pStyle w:val="rvps2"/>
        <w:spacing w:before="0" w:beforeAutospacing="0" w:after="0" w:afterAutospacing="0"/>
        <w:ind w:firstLine="709"/>
        <w:jc w:val="both"/>
        <w:rPr>
          <w:color w:val="000000"/>
          <w:sz w:val="28"/>
          <w:szCs w:val="28"/>
          <w:lang w:val="uk-UA"/>
        </w:rPr>
      </w:pPr>
      <w:r>
        <w:rPr>
          <w:color w:val="000000"/>
          <w:sz w:val="28"/>
          <w:szCs w:val="28"/>
          <w:lang w:val="uk-UA"/>
        </w:rPr>
        <w:t>35</w:t>
      </w:r>
      <w:r w:rsidR="004C4060" w:rsidRPr="00713DC5">
        <w:rPr>
          <w:color w:val="000000"/>
          <w:sz w:val="28"/>
          <w:szCs w:val="28"/>
          <w:lang w:val="uk-UA"/>
        </w:rPr>
        <w:t>. Суб’єктові звернення надається примірник опису вхідного пакета документів за підписом і з проставленням печатки (штампа) відповідного адміністратора центру,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центрі електронного документообігу - в електронній формі.</w:t>
      </w:r>
    </w:p>
    <w:p w14:paraId="422FF992" w14:textId="77777777" w:rsidR="004C4060" w:rsidRPr="00713DC5" w:rsidRDefault="008B48BD" w:rsidP="00713DC5">
      <w:pPr>
        <w:pStyle w:val="rvps2"/>
        <w:spacing w:before="0" w:beforeAutospacing="0" w:after="0" w:afterAutospacing="0"/>
        <w:ind w:firstLine="709"/>
        <w:jc w:val="both"/>
        <w:rPr>
          <w:color w:val="000000"/>
          <w:sz w:val="28"/>
          <w:szCs w:val="28"/>
          <w:lang w:val="uk-UA"/>
        </w:rPr>
      </w:pPr>
      <w:bookmarkStart w:id="59" w:name="n95"/>
      <w:bookmarkStart w:id="60" w:name="n96"/>
      <w:bookmarkStart w:id="61" w:name="n97"/>
      <w:bookmarkEnd w:id="59"/>
      <w:bookmarkEnd w:id="60"/>
      <w:bookmarkEnd w:id="61"/>
      <w:r>
        <w:rPr>
          <w:sz w:val="28"/>
          <w:szCs w:val="28"/>
          <w:lang w:val="uk-UA"/>
        </w:rPr>
        <w:t>36</w:t>
      </w:r>
      <w:r w:rsidR="0093531B" w:rsidRPr="00713DC5">
        <w:rPr>
          <w:sz w:val="28"/>
          <w:szCs w:val="28"/>
          <w:lang w:val="uk-UA"/>
        </w:rPr>
        <w:t>. </w:t>
      </w:r>
      <w:r w:rsidR="00FE6904" w:rsidRPr="00713DC5">
        <w:rPr>
          <w:color w:val="000000"/>
          <w:sz w:val="28"/>
          <w:szCs w:val="28"/>
          <w:lang w:val="uk-UA"/>
        </w:rPr>
        <w:t>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його територіальному підрозділі, віддаленому робочому місці адміністратора (в разі їх утворення), спосіб передачі суб’єктові звернення вихідного пакета документів (особисто, засобами поштового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14:paraId="3240F314" w14:textId="77777777" w:rsidR="00FE6904" w:rsidRPr="00713DC5" w:rsidRDefault="008B48BD" w:rsidP="00713DC5">
      <w:pPr>
        <w:pStyle w:val="rvps2"/>
        <w:spacing w:before="0" w:beforeAutospacing="0" w:after="0" w:afterAutospacing="0"/>
        <w:ind w:firstLine="709"/>
        <w:jc w:val="both"/>
        <w:rPr>
          <w:color w:val="000000"/>
          <w:sz w:val="28"/>
          <w:szCs w:val="28"/>
          <w:lang w:val="uk-UA"/>
        </w:rPr>
      </w:pPr>
      <w:bookmarkStart w:id="62" w:name="n98"/>
      <w:bookmarkEnd w:id="62"/>
      <w:r>
        <w:rPr>
          <w:sz w:val="28"/>
          <w:szCs w:val="28"/>
          <w:lang w:val="uk-UA"/>
        </w:rPr>
        <w:t>37</w:t>
      </w:r>
      <w:r w:rsidR="0093531B" w:rsidRPr="00713DC5">
        <w:rPr>
          <w:sz w:val="28"/>
          <w:szCs w:val="28"/>
          <w:lang w:val="uk-UA"/>
        </w:rPr>
        <w:t>. </w:t>
      </w:r>
      <w:r w:rsidR="00FE6904" w:rsidRPr="00713DC5">
        <w:rPr>
          <w:color w:val="000000"/>
          <w:sz w:val="28"/>
          <w:szCs w:val="28"/>
          <w:lang w:val="uk-UA"/>
        </w:rPr>
        <w:t>Адміністратор центру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14:paraId="3D5D89B9" w14:textId="77777777" w:rsidR="00FE6904" w:rsidRPr="00713DC5" w:rsidRDefault="00FE6904"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Реєстрація та облік заяв, вхідних пакетів документів та оформлених результатів надання адміністративних послуг у центрі, його територіальному підрозділі та на віддаленому робочому місці адміністратора може вестися централізовано (зокрема шляхом запровадження електронного документообігу) або окремо в центрі, його територіальному підрозділі та на віддаленому робочому місці адміністратора.</w:t>
      </w:r>
    </w:p>
    <w:p w14:paraId="37A5A97E" w14:textId="77777777" w:rsidR="00FE6904" w:rsidRPr="00713DC5" w:rsidRDefault="008B48BD" w:rsidP="00713DC5">
      <w:pPr>
        <w:pStyle w:val="rvps2"/>
        <w:spacing w:before="0" w:beforeAutospacing="0" w:after="0" w:afterAutospacing="0"/>
        <w:ind w:firstLine="709"/>
        <w:jc w:val="both"/>
        <w:rPr>
          <w:color w:val="000000"/>
          <w:sz w:val="28"/>
          <w:szCs w:val="28"/>
          <w:lang w:val="uk-UA"/>
        </w:rPr>
      </w:pPr>
      <w:bookmarkStart w:id="63" w:name="n99"/>
      <w:bookmarkEnd w:id="63"/>
      <w:r>
        <w:rPr>
          <w:sz w:val="28"/>
          <w:szCs w:val="28"/>
          <w:lang w:val="uk-UA"/>
        </w:rPr>
        <w:t>38</w:t>
      </w:r>
      <w:r w:rsidR="0093531B" w:rsidRPr="00713DC5">
        <w:rPr>
          <w:sz w:val="28"/>
          <w:szCs w:val="28"/>
          <w:lang w:val="uk-UA"/>
        </w:rPr>
        <w:t>. </w:t>
      </w:r>
      <w:r w:rsidR="00FE6904" w:rsidRPr="00713DC5" w:rsidDel="00FE6904">
        <w:rPr>
          <w:sz w:val="28"/>
          <w:szCs w:val="28"/>
          <w:lang w:val="uk-UA"/>
        </w:rPr>
        <w:t xml:space="preserve"> </w:t>
      </w:r>
      <w:r w:rsidR="00FE6904" w:rsidRPr="00713DC5">
        <w:rPr>
          <w:color w:val="000000"/>
          <w:sz w:val="28"/>
          <w:szCs w:val="28"/>
          <w:lang w:val="uk-UA"/>
        </w:rPr>
        <w:t xml:space="preserve">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w:t>
      </w:r>
      <w:proofErr w:type="spellStart"/>
      <w:r w:rsidR="00FE6904" w:rsidRPr="00713DC5">
        <w:rPr>
          <w:color w:val="000000"/>
          <w:sz w:val="28"/>
          <w:szCs w:val="28"/>
          <w:lang w:val="uk-UA"/>
        </w:rPr>
        <w:t>відскановану</w:t>
      </w:r>
      <w:proofErr w:type="spellEnd"/>
      <w:r w:rsidR="00FE6904" w:rsidRPr="00713DC5">
        <w:rPr>
          <w:color w:val="000000"/>
          <w:sz w:val="28"/>
          <w:szCs w:val="28"/>
          <w:lang w:val="uk-UA"/>
        </w:rPr>
        <w:t xml:space="preserve"> копію) чи іншими засобами телекомунікаційного зв’язку або поштовим відправленням.</w:t>
      </w:r>
    </w:p>
    <w:p w14:paraId="4DABE17B" w14:textId="77777777" w:rsidR="00FE6904" w:rsidRPr="00713DC5" w:rsidRDefault="008B48BD" w:rsidP="00713DC5">
      <w:pPr>
        <w:pStyle w:val="rvps2"/>
        <w:spacing w:before="0" w:beforeAutospacing="0" w:after="0" w:afterAutospacing="0"/>
        <w:ind w:firstLine="709"/>
        <w:jc w:val="both"/>
        <w:rPr>
          <w:color w:val="000000"/>
          <w:sz w:val="28"/>
          <w:szCs w:val="28"/>
          <w:lang w:val="uk-UA"/>
        </w:rPr>
      </w:pPr>
      <w:bookmarkStart w:id="64" w:name="n100"/>
      <w:bookmarkEnd w:id="64"/>
      <w:r>
        <w:rPr>
          <w:sz w:val="28"/>
          <w:szCs w:val="28"/>
          <w:lang w:val="uk-UA"/>
        </w:rPr>
        <w:lastRenderedPageBreak/>
        <w:t>39</w:t>
      </w:r>
      <w:r w:rsidR="0093531B" w:rsidRPr="00713DC5">
        <w:rPr>
          <w:sz w:val="28"/>
          <w:szCs w:val="28"/>
          <w:lang w:val="uk-UA"/>
        </w:rPr>
        <w:t>. </w:t>
      </w:r>
      <w:r w:rsidR="00FE6904" w:rsidRPr="00713DC5">
        <w:rPr>
          <w:color w:val="000000"/>
          <w:sz w:val="28"/>
          <w:szCs w:val="28"/>
          <w:lang w:val="uk-UA"/>
        </w:rPr>
        <w:t>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14:paraId="78F9309D" w14:textId="77777777" w:rsidR="00FE6904" w:rsidRPr="00713DC5" w:rsidRDefault="008B48BD" w:rsidP="00713DC5">
      <w:pPr>
        <w:pStyle w:val="rvps2"/>
        <w:spacing w:before="0" w:beforeAutospacing="0" w:after="0" w:afterAutospacing="0"/>
        <w:ind w:firstLine="709"/>
        <w:jc w:val="both"/>
        <w:rPr>
          <w:color w:val="000000"/>
          <w:sz w:val="28"/>
          <w:szCs w:val="28"/>
          <w:lang w:val="uk-UA"/>
        </w:rPr>
      </w:pPr>
      <w:bookmarkStart w:id="65" w:name="n101"/>
      <w:bookmarkEnd w:id="65"/>
      <w:r>
        <w:rPr>
          <w:sz w:val="28"/>
          <w:szCs w:val="28"/>
          <w:lang w:val="uk-UA"/>
        </w:rPr>
        <w:t>40</w:t>
      </w:r>
      <w:r w:rsidR="0093531B" w:rsidRPr="00713DC5">
        <w:rPr>
          <w:sz w:val="28"/>
          <w:szCs w:val="28"/>
          <w:lang w:val="uk-UA"/>
        </w:rPr>
        <w:t>. </w:t>
      </w:r>
      <w:r w:rsidR="00FE6904" w:rsidRPr="00713DC5">
        <w:rPr>
          <w:color w:val="000000"/>
          <w:sz w:val="28"/>
          <w:szCs w:val="28"/>
          <w:lang w:val="uk-UA"/>
        </w:rPr>
        <w:t xml:space="preserve">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14:paraId="0562CB0E" w14:textId="77777777" w:rsidR="0093531B" w:rsidRPr="00713DC5" w:rsidRDefault="0093531B" w:rsidP="00713DC5">
      <w:pPr>
        <w:ind w:firstLine="709"/>
        <w:jc w:val="both"/>
        <w:rPr>
          <w:sz w:val="28"/>
          <w:szCs w:val="28"/>
          <w:lang w:val="uk-UA"/>
        </w:rPr>
      </w:pPr>
    </w:p>
    <w:p w14:paraId="6C745C6B" w14:textId="77777777" w:rsidR="00AF7E14" w:rsidRDefault="0093531B" w:rsidP="00713DC5">
      <w:pPr>
        <w:jc w:val="center"/>
        <w:rPr>
          <w:b/>
          <w:bCs/>
          <w:sz w:val="28"/>
          <w:szCs w:val="28"/>
          <w:lang w:val="uk-UA"/>
        </w:rPr>
      </w:pPr>
      <w:bookmarkStart w:id="66" w:name="n102"/>
      <w:bookmarkEnd w:id="66"/>
      <w:r w:rsidRPr="00713DC5">
        <w:rPr>
          <w:b/>
          <w:bCs/>
          <w:sz w:val="28"/>
          <w:szCs w:val="28"/>
          <w:lang w:val="uk-UA"/>
        </w:rPr>
        <w:t xml:space="preserve">ОПРАЦЮВАННЯ СПРАВИ </w:t>
      </w:r>
    </w:p>
    <w:p w14:paraId="5165B3B7" w14:textId="77777777" w:rsidR="0093531B" w:rsidRPr="00713DC5" w:rsidRDefault="0093531B" w:rsidP="00713DC5">
      <w:pPr>
        <w:jc w:val="center"/>
        <w:rPr>
          <w:b/>
          <w:bCs/>
          <w:sz w:val="28"/>
          <w:szCs w:val="28"/>
          <w:lang w:val="uk-UA"/>
        </w:rPr>
      </w:pPr>
      <w:r w:rsidRPr="00713DC5">
        <w:rPr>
          <w:b/>
          <w:bCs/>
          <w:sz w:val="28"/>
          <w:szCs w:val="28"/>
          <w:lang w:val="uk-UA"/>
        </w:rPr>
        <w:t>(ВХІДНОГО ПАКЕТА ДОКУМЕНТІВ)</w:t>
      </w:r>
    </w:p>
    <w:p w14:paraId="34CE0A41" w14:textId="77777777" w:rsidR="0093531B" w:rsidRPr="00713DC5" w:rsidRDefault="0093531B" w:rsidP="00713DC5">
      <w:pPr>
        <w:ind w:firstLine="709"/>
        <w:jc w:val="right"/>
        <w:rPr>
          <w:b/>
          <w:bCs/>
          <w:sz w:val="28"/>
          <w:szCs w:val="28"/>
          <w:lang w:val="uk-UA"/>
        </w:rPr>
      </w:pPr>
    </w:p>
    <w:p w14:paraId="45AC1D54" w14:textId="4128E012" w:rsidR="00FE6904" w:rsidRPr="00713DC5" w:rsidRDefault="008B48BD" w:rsidP="00713DC5">
      <w:pPr>
        <w:ind w:firstLine="709"/>
        <w:jc w:val="both"/>
        <w:rPr>
          <w:color w:val="000000"/>
          <w:sz w:val="28"/>
          <w:szCs w:val="28"/>
          <w:lang w:val="uk-UA"/>
        </w:rPr>
      </w:pPr>
      <w:bookmarkStart w:id="67" w:name="n104"/>
      <w:bookmarkEnd w:id="67"/>
      <w:r>
        <w:rPr>
          <w:bCs/>
          <w:sz w:val="28"/>
          <w:szCs w:val="28"/>
          <w:lang w:val="uk-UA"/>
        </w:rPr>
        <w:t>41</w:t>
      </w:r>
      <w:r w:rsidR="0093531B" w:rsidRPr="00713DC5">
        <w:rPr>
          <w:sz w:val="28"/>
          <w:szCs w:val="28"/>
          <w:lang w:val="uk-UA"/>
        </w:rPr>
        <w:t>. </w:t>
      </w:r>
      <w:r w:rsidR="00FE6904" w:rsidRPr="00713DC5">
        <w:rPr>
          <w:color w:val="000000"/>
          <w:sz w:val="28"/>
          <w:szCs w:val="28"/>
          <w:lang w:val="uk-UA"/>
        </w:rPr>
        <w:t>Після вчинення дій, передбачених </w:t>
      </w:r>
      <w:r w:rsidR="00B0688F" w:rsidRPr="00713DC5">
        <w:rPr>
          <w:sz w:val="28"/>
          <w:szCs w:val="28"/>
          <w:lang w:val="uk-UA"/>
        </w:rPr>
        <w:t xml:space="preserve">пунктами </w:t>
      </w:r>
      <w:r>
        <w:rPr>
          <w:sz w:val="28"/>
          <w:szCs w:val="28"/>
          <w:lang w:val="uk-UA"/>
        </w:rPr>
        <w:t xml:space="preserve">29 </w:t>
      </w:r>
      <w:r w:rsidR="00AD7836">
        <w:rPr>
          <w:sz w:val="28"/>
          <w:szCs w:val="28"/>
          <w:lang w:val="uk-UA"/>
        </w:rPr>
        <w:t>–</w:t>
      </w:r>
      <w:r>
        <w:rPr>
          <w:sz w:val="28"/>
          <w:szCs w:val="28"/>
          <w:lang w:val="uk-UA"/>
        </w:rPr>
        <w:t xml:space="preserve"> 40</w:t>
      </w:r>
      <w:r w:rsidR="00AD7836">
        <w:rPr>
          <w:sz w:val="28"/>
          <w:szCs w:val="28"/>
          <w:lang w:val="uk-UA"/>
        </w:rPr>
        <w:t xml:space="preserve"> </w:t>
      </w:r>
      <w:r w:rsidR="00FE6904" w:rsidRPr="00713DC5">
        <w:rPr>
          <w:color w:val="000000"/>
          <w:sz w:val="28"/>
          <w:szCs w:val="28"/>
          <w:lang w:val="uk-UA"/>
        </w:rPr>
        <w:t>цього регламенту, адміністратор центру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w:t>
      </w:r>
    </w:p>
    <w:p w14:paraId="3FB8CFA7" w14:textId="77777777" w:rsidR="00B0688F" w:rsidRPr="00713DC5" w:rsidRDefault="008B48BD" w:rsidP="00713DC5">
      <w:pPr>
        <w:pStyle w:val="rvps2"/>
        <w:spacing w:before="0" w:beforeAutospacing="0" w:after="0" w:afterAutospacing="0"/>
        <w:ind w:firstLine="709"/>
        <w:jc w:val="both"/>
        <w:rPr>
          <w:color w:val="000000"/>
          <w:sz w:val="28"/>
          <w:szCs w:val="28"/>
          <w:lang w:val="uk-UA"/>
        </w:rPr>
      </w:pPr>
      <w:bookmarkStart w:id="68" w:name="n105"/>
      <w:bookmarkEnd w:id="68"/>
      <w:r>
        <w:rPr>
          <w:sz w:val="28"/>
          <w:szCs w:val="28"/>
          <w:lang w:val="uk-UA"/>
        </w:rPr>
        <w:t>42</w:t>
      </w:r>
      <w:r w:rsidR="0093531B" w:rsidRPr="00713DC5">
        <w:rPr>
          <w:sz w:val="28"/>
          <w:szCs w:val="28"/>
          <w:lang w:val="uk-UA"/>
        </w:rPr>
        <w:t>. </w:t>
      </w:r>
      <w:r w:rsidR="00B0688F" w:rsidRPr="00713DC5">
        <w:rPr>
          <w:color w:val="000000"/>
          <w:sz w:val="28"/>
          <w:szCs w:val="28"/>
          <w:lang w:val="uk-UA"/>
        </w:rPr>
        <w:t xml:space="preserve">Передача справ у паперовій формі від центру (його територіального підрозділу, віддаленого робочого місця адміністратора (в разі їх утворення) до суб’єкта надання адміністративної послуги здійснюється в порядку, визначеному органом, що утворив центр,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w:t>
      </w:r>
      <w:proofErr w:type="spellStart"/>
      <w:r w:rsidR="00B0688F" w:rsidRPr="00713DC5">
        <w:rPr>
          <w:color w:val="000000"/>
          <w:sz w:val="28"/>
          <w:szCs w:val="28"/>
          <w:lang w:val="uk-UA"/>
        </w:rPr>
        <w:t>відсканованих</w:t>
      </w:r>
      <w:proofErr w:type="spellEnd"/>
      <w:r w:rsidR="00B0688F" w:rsidRPr="00713DC5">
        <w:rPr>
          <w:color w:val="000000"/>
          <w:sz w:val="28"/>
          <w:szCs w:val="28"/>
          <w:lang w:val="uk-UA"/>
        </w:rPr>
        <w:t xml:space="preserve"> документів з використанням засобів телекомунікаційного зв’язку або в інший спосіб.</w:t>
      </w:r>
    </w:p>
    <w:p w14:paraId="6CF16F3C" w14:textId="77777777" w:rsidR="00B0688F" w:rsidRPr="00713DC5" w:rsidRDefault="008B48BD" w:rsidP="00713DC5">
      <w:pPr>
        <w:pStyle w:val="rvps2"/>
        <w:spacing w:before="0" w:beforeAutospacing="0" w:after="0" w:afterAutospacing="0"/>
        <w:ind w:firstLine="709"/>
        <w:jc w:val="both"/>
        <w:rPr>
          <w:color w:val="000000"/>
          <w:sz w:val="28"/>
          <w:szCs w:val="28"/>
          <w:lang w:val="uk-UA"/>
        </w:rPr>
      </w:pPr>
      <w:bookmarkStart w:id="69" w:name="n106"/>
      <w:bookmarkEnd w:id="69"/>
      <w:r>
        <w:rPr>
          <w:sz w:val="28"/>
          <w:szCs w:val="28"/>
          <w:lang w:val="uk-UA"/>
        </w:rPr>
        <w:t>43</w:t>
      </w:r>
      <w:r w:rsidR="0093531B" w:rsidRPr="00713DC5">
        <w:rPr>
          <w:sz w:val="28"/>
          <w:szCs w:val="28"/>
          <w:lang w:val="uk-UA"/>
        </w:rPr>
        <w:t>. </w:t>
      </w:r>
      <w:r w:rsidR="00B0688F" w:rsidRPr="00713DC5">
        <w:rPr>
          <w:color w:val="000000"/>
          <w:sz w:val="28"/>
          <w:szCs w:val="28"/>
          <w:lang w:val="uk-UA"/>
        </w:rPr>
        <w:t>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w:t>
      </w:r>
    </w:p>
    <w:p w14:paraId="742AF854" w14:textId="77777777" w:rsidR="00B0688F" w:rsidRPr="00713DC5" w:rsidRDefault="008B48BD" w:rsidP="00713DC5">
      <w:pPr>
        <w:pStyle w:val="rvps2"/>
        <w:spacing w:before="0" w:beforeAutospacing="0" w:after="0" w:afterAutospacing="0"/>
        <w:ind w:firstLine="709"/>
        <w:jc w:val="both"/>
        <w:rPr>
          <w:color w:val="000000"/>
          <w:sz w:val="28"/>
          <w:szCs w:val="28"/>
          <w:lang w:val="uk-UA"/>
        </w:rPr>
      </w:pPr>
      <w:bookmarkStart w:id="70" w:name="n107"/>
      <w:bookmarkEnd w:id="70"/>
      <w:r>
        <w:rPr>
          <w:sz w:val="28"/>
          <w:szCs w:val="28"/>
          <w:lang w:val="uk-UA"/>
        </w:rPr>
        <w:t>44</w:t>
      </w:r>
      <w:r w:rsidR="0093531B" w:rsidRPr="00713DC5">
        <w:rPr>
          <w:sz w:val="28"/>
          <w:szCs w:val="28"/>
          <w:lang w:val="uk-UA"/>
        </w:rPr>
        <w:t>. </w:t>
      </w:r>
      <w:r w:rsidR="00B0688F" w:rsidRPr="00713DC5">
        <w:rPr>
          <w:color w:val="000000"/>
          <w:sz w:val="28"/>
          <w:szCs w:val="28"/>
          <w:lang w:val="uk-UA"/>
        </w:rPr>
        <w:t>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14:paraId="77C20643" w14:textId="77777777" w:rsidR="0093531B" w:rsidRPr="00713DC5" w:rsidRDefault="008B48BD" w:rsidP="00713DC5">
      <w:pPr>
        <w:ind w:firstLine="709"/>
        <w:jc w:val="both"/>
        <w:rPr>
          <w:sz w:val="28"/>
          <w:szCs w:val="28"/>
          <w:lang w:val="uk-UA"/>
        </w:rPr>
      </w:pPr>
      <w:bookmarkStart w:id="71" w:name="n108"/>
      <w:bookmarkEnd w:id="71"/>
      <w:r>
        <w:rPr>
          <w:sz w:val="28"/>
          <w:szCs w:val="28"/>
          <w:lang w:val="uk-UA"/>
        </w:rPr>
        <w:t>45</w:t>
      </w:r>
      <w:r w:rsidR="0093531B" w:rsidRPr="00713DC5">
        <w:rPr>
          <w:sz w:val="28"/>
          <w:szCs w:val="28"/>
          <w:lang w:val="uk-UA"/>
        </w:rPr>
        <w:t>. Суб’єкт надання адміністративної послуги зобов’язаний:</w:t>
      </w:r>
    </w:p>
    <w:p w14:paraId="4F2B1A36" w14:textId="77777777" w:rsidR="00B0688F" w:rsidRPr="00713DC5" w:rsidRDefault="00B0688F" w:rsidP="00713DC5">
      <w:pPr>
        <w:pStyle w:val="rvps2"/>
        <w:spacing w:before="0" w:beforeAutospacing="0" w:after="0" w:afterAutospacing="0"/>
        <w:ind w:firstLine="709"/>
        <w:jc w:val="both"/>
        <w:rPr>
          <w:color w:val="000000"/>
          <w:sz w:val="28"/>
          <w:szCs w:val="28"/>
          <w:lang w:val="uk-UA"/>
        </w:rPr>
      </w:pPr>
      <w:bookmarkStart w:id="72" w:name="n109"/>
      <w:bookmarkEnd w:id="72"/>
      <w:r w:rsidRPr="00713DC5">
        <w:rPr>
          <w:color w:val="000000"/>
          <w:sz w:val="28"/>
          <w:szCs w:val="28"/>
          <w:lang w:val="uk-UA"/>
        </w:rP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14:paraId="2BE18A10" w14:textId="77777777" w:rsidR="00B0688F" w:rsidRPr="00713DC5" w:rsidRDefault="00B0688F"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14:paraId="3C6B4C6B" w14:textId="77777777" w:rsidR="00B0688F" w:rsidRPr="00713DC5" w:rsidRDefault="00B0688F"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lastRenderedPageBreak/>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14:paraId="62EBF3C5" w14:textId="77777777" w:rsidR="00B0688F" w:rsidRPr="00713DC5" w:rsidRDefault="00B0688F" w:rsidP="00713DC5">
      <w:pPr>
        <w:ind w:firstLine="709"/>
        <w:jc w:val="both"/>
        <w:rPr>
          <w:sz w:val="28"/>
          <w:szCs w:val="28"/>
          <w:lang w:val="uk-UA"/>
        </w:rPr>
      </w:pPr>
    </w:p>
    <w:p w14:paraId="5E7FC869" w14:textId="77777777" w:rsidR="0093531B" w:rsidRPr="00713DC5" w:rsidRDefault="0093531B" w:rsidP="00713DC5">
      <w:pPr>
        <w:jc w:val="center"/>
        <w:rPr>
          <w:b/>
          <w:bCs/>
          <w:sz w:val="28"/>
          <w:szCs w:val="28"/>
          <w:lang w:val="uk-UA"/>
        </w:rPr>
      </w:pPr>
      <w:bookmarkStart w:id="73" w:name="n110"/>
      <w:bookmarkStart w:id="74" w:name="n111"/>
      <w:bookmarkEnd w:id="73"/>
      <w:bookmarkEnd w:id="74"/>
      <w:r w:rsidRPr="00713DC5">
        <w:rPr>
          <w:b/>
          <w:bCs/>
          <w:sz w:val="28"/>
          <w:szCs w:val="28"/>
          <w:lang w:val="uk-UA"/>
        </w:rPr>
        <w:t>ПЕРЕДАЧА ВИХІДНОГО ПАКЕТА ДОКУМЕНТІВ СУБ’ЄКТОВІ ЗВЕРНЕННЯ</w:t>
      </w:r>
    </w:p>
    <w:p w14:paraId="6D98A12B" w14:textId="77777777" w:rsidR="0093531B" w:rsidRPr="00713DC5" w:rsidRDefault="0093531B" w:rsidP="00713DC5">
      <w:pPr>
        <w:tabs>
          <w:tab w:val="left" w:pos="570"/>
        </w:tabs>
        <w:ind w:firstLine="709"/>
        <w:rPr>
          <w:b/>
          <w:bCs/>
          <w:sz w:val="28"/>
          <w:szCs w:val="28"/>
          <w:lang w:val="uk-UA"/>
        </w:rPr>
      </w:pPr>
    </w:p>
    <w:p w14:paraId="2E17B640" w14:textId="77777777" w:rsidR="00B0688F" w:rsidRPr="00713DC5" w:rsidRDefault="008B48BD" w:rsidP="00713DC5">
      <w:pPr>
        <w:pStyle w:val="rvps2"/>
        <w:spacing w:before="0" w:beforeAutospacing="0" w:after="0" w:afterAutospacing="0"/>
        <w:ind w:firstLine="709"/>
        <w:jc w:val="both"/>
        <w:rPr>
          <w:color w:val="000000"/>
          <w:sz w:val="28"/>
          <w:szCs w:val="28"/>
          <w:lang w:val="uk-UA"/>
        </w:rPr>
      </w:pPr>
      <w:bookmarkStart w:id="75" w:name="n113"/>
      <w:bookmarkEnd w:id="75"/>
      <w:r>
        <w:rPr>
          <w:sz w:val="28"/>
          <w:szCs w:val="28"/>
          <w:lang w:val="uk-UA"/>
        </w:rPr>
        <w:t>46.</w:t>
      </w:r>
      <w:r w:rsidR="0093531B" w:rsidRPr="00713DC5">
        <w:rPr>
          <w:sz w:val="28"/>
          <w:szCs w:val="28"/>
          <w:lang w:val="uk-UA"/>
        </w:rPr>
        <w:t> </w:t>
      </w:r>
      <w:r w:rsidR="00B0688F" w:rsidRPr="00713DC5">
        <w:rPr>
          <w:color w:val="000000"/>
          <w:sz w:val="28"/>
          <w:szCs w:val="28"/>
          <w:lang w:val="uk-UA"/>
        </w:rPr>
        <w:t>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(його територіального підрозділу, віддаленого робочого місця адміністратора (в разі їх утворення), про що зазначається в листі про проходження справи.</w:t>
      </w:r>
    </w:p>
    <w:p w14:paraId="37859AFC" w14:textId="77777777" w:rsidR="00601106" w:rsidRPr="00713DC5" w:rsidRDefault="008B48BD" w:rsidP="00713DC5">
      <w:pPr>
        <w:pStyle w:val="rvps2"/>
        <w:spacing w:before="0" w:beforeAutospacing="0" w:after="0" w:afterAutospacing="0"/>
        <w:ind w:firstLine="709"/>
        <w:jc w:val="both"/>
        <w:rPr>
          <w:color w:val="000000"/>
          <w:sz w:val="28"/>
          <w:szCs w:val="28"/>
          <w:lang w:val="uk-UA"/>
        </w:rPr>
      </w:pPr>
      <w:bookmarkStart w:id="76" w:name="n114"/>
      <w:bookmarkEnd w:id="76"/>
      <w:r>
        <w:rPr>
          <w:sz w:val="28"/>
          <w:szCs w:val="28"/>
          <w:lang w:val="uk-UA"/>
        </w:rPr>
        <w:t>47</w:t>
      </w:r>
      <w:r w:rsidR="0093531B" w:rsidRPr="00713DC5">
        <w:rPr>
          <w:sz w:val="28"/>
          <w:szCs w:val="28"/>
          <w:lang w:val="uk-UA"/>
        </w:rPr>
        <w:t>. </w:t>
      </w:r>
      <w:r w:rsidR="00601106" w:rsidRPr="00713DC5">
        <w:rPr>
          <w:color w:val="000000"/>
          <w:sz w:val="28"/>
          <w:szCs w:val="28"/>
          <w:lang w:val="uk-UA"/>
        </w:rPr>
        <w:t>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14:paraId="0C5AE9A0" w14:textId="77777777" w:rsidR="00601106" w:rsidRPr="00713DC5" w:rsidRDefault="008B48BD" w:rsidP="00713DC5">
      <w:pPr>
        <w:pStyle w:val="rvps2"/>
        <w:spacing w:before="0" w:beforeAutospacing="0" w:after="0" w:afterAutospacing="0"/>
        <w:ind w:firstLine="709"/>
        <w:jc w:val="both"/>
        <w:rPr>
          <w:color w:val="000000"/>
          <w:sz w:val="28"/>
          <w:szCs w:val="28"/>
          <w:lang w:val="uk-UA"/>
        </w:rPr>
      </w:pPr>
      <w:bookmarkStart w:id="77" w:name="n115"/>
      <w:bookmarkEnd w:id="77"/>
      <w:r>
        <w:rPr>
          <w:sz w:val="28"/>
          <w:szCs w:val="28"/>
          <w:lang w:val="uk-UA"/>
        </w:rPr>
        <w:t>48</w:t>
      </w:r>
      <w:r w:rsidR="0093531B" w:rsidRPr="00713DC5">
        <w:rPr>
          <w:sz w:val="28"/>
          <w:szCs w:val="28"/>
          <w:lang w:val="uk-UA"/>
        </w:rPr>
        <w:t>. </w:t>
      </w:r>
      <w:r w:rsidR="00601106" w:rsidRPr="00713DC5">
        <w:rPr>
          <w:color w:val="000000"/>
          <w:sz w:val="28"/>
          <w:szCs w:val="28"/>
          <w:lang w:val="uk-UA"/>
        </w:rPr>
        <w:t>Вихідний пакет документів передається суб’єктові звернення особисто під підпис (у тому числі його представн</w:t>
      </w:r>
      <w:r w:rsidR="008A380D">
        <w:rPr>
          <w:color w:val="000000"/>
          <w:sz w:val="28"/>
          <w:szCs w:val="28"/>
          <w:lang w:val="uk-UA"/>
        </w:rPr>
        <w:t>икові (законному представникові</w:t>
      </w:r>
      <w:r w:rsidR="00601106" w:rsidRPr="00713DC5">
        <w:rPr>
          <w:color w:val="000000"/>
          <w:sz w:val="28"/>
          <w:szCs w:val="28"/>
          <w:lang w:val="uk-UA"/>
        </w:rPr>
        <w:t>)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14:paraId="23E7DE8A" w14:textId="77777777" w:rsidR="00601106" w:rsidRPr="00713DC5" w:rsidRDefault="00601106"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органом, що утворив центр, і зберігається в матеріалах справи.</w:t>
      </w:r>
    </w:p>
    <w:p w14:paraId="357EF07F" w14:textId="77777777" w:rsidR="00601106" w:rsidRPr="00713DC5" w:rsidRDefault="008B48BD" w:rsidP="00713DC5">
      <w:pPr>
        <w:pStyle w:val="rvps2"/>
        <w:spacing w:before="0" w:beforeAutospacing="0" w:after="0" w:afterAutospacing="0"/>
        <w:ind w:firstLine="709"/>
        <w:jc w:val="both"/>
        <w:rPr>
          <w:color w:val="000000"/>
          <w:sz w:val="28"/>
          <w:szCs w:val="28"/>
          <w:lang w:val="uk-UA"/>
        </w:rPr>
      </w:pPr>
      <w:bookmarkStart w:id="78" w:name="n116"/>
      <w:bookmarkStart w:id="79" w:name="n117"/>
      <w:bookmarkEnd w:id="78"/>
      <w:bookmarkEnd w:id="79"/>
      <w:r>
        <w:rPr>
          <w:sz w:val="28"/>
          <w:szCs w:val="28"/>
          <w:lang w:val="uk-UA"/>
        </w:rPr>
        <w:t>49</w:t>
      </w:r>
      <w:r w:rsidR="0093531B" w:rsidRPr="00713DC5">
        <w:rPr>
          <w:sz w:val="28"/>
          <w:szCs w:val="28"/>
          <w:lang w:val="uk-UA"/>
        </w:rPr>
        <w:t>. </w:t>
      </w:r>
      <w:r w:rsidR="00601106" w:rsidRPr="00713DC5">
        <w:rPr>
          <w:color w:val="000000"/>
          <w:sz w:val="28"/>
          <w:szCs w:val="28"/>
          <w:lang w:val="uk-UA"/>
        </w:rPr>
        <w:t xml:space="preserve">У разі </w:t>
      </w:r>
      <w:proofErr w:type="spellStart"/>
      <w:r w:rsidR="00601106" w:rsidRPr="00713DC5">
        <w:rPr>
          <w:color w:val="000000"/>
          <w:sz w:val="28"/>
          <w:szCs w:val="28"/>
          <w:lang w:val="uk-UA"/>
        </w:rPr>
        <w:t>незазначення</w:t>
      </w:r>
      <w:proofErr w:type="spellEnd"/>
      <w:r w:rsidR="00601106" w:rsidRPr="00713DC5">
        <w:rPr>
          <w:color w:val="000000"/>
          <w:sz w:val="28"/>
          <w:szCs w:val="28"/>
          <w:lang w:val="uk-UA"/>
        </w:rPr>
        <w:t xml:space="preserve"> суб’єктом звернення зручного для нього способу отримання вихідного пакета документів або його неотримання в центрі 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протягом тримісячного строку в центрі, а потім передається для архівного зберігання.</w:t>
      </w:r>
    </w:p>
    <w:p w14:paraId="26E6FB7E" w14:textId="77777777" w:rsidR="00601106" w:rsidRPr="00713DC5" w:rsidRDefault="008B48BD" w:rsidP="00713DC5">
      <w:pPr>
        <w:pStyle w:val="rvps2"/>
        <w:spacing w:before="0" w:beforeAutospacing="0" w:after="0" w:afterAutospacing="0"/>
        <w:ind w:firstLine="709"/>
        <w:jc w:val="both"/>
        <w:rPr>
          <w:color w:val="000000"/>
          <w:sz w:val="28"/>
          <w:szCs w:val="28"/>
          <w:lang w:val="uk-UA"/>
        </w:rPr>
      </w:pPr>
      <w:bookmarkStart w:id="80" w:name="n118"/>
      <w:bookmarkEnd w:id="80"/>
      <w:r>
        <w:rPr>
          <w:sz w:val="28"/>
          <w:szCs w:val="28"/>
          <w:lang w:val="uk-UA"/>
        </w:rPr>
        <w:t>50</w:t>
      </w:r>
      <w:r w:rsidR="0093531B" w:rsidRPr="00713DC5">
        <w:rPr>
          <w:sz w:val="28"/>
          <w:szCs w:val="28"/>
          <w:lang w:val="uk-UA"/>
        </w:rPr>
        <w:t>. </w:t>
      </w:r>
      <w:r w:rsidR="00601106" w:rsidRPr="00713DC5">
        <w:rPr>
          <w:color w:val="000000"/>
          <w:sz w:val="28"/>
          <w:szCs w:val="28"/>
          <w:lang w:val="uk-UA"/>
        </w:rPr>
        <w:t>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14:paraId="26ADE6B4" w14:textId="77777777" w:rsidR="00601106" w:rsidRPr="00713DC5" w:rsidRDefault="008B48BD" w:rsidP="00713DC5">
      <w:pPr>
        <w:pStyle w:val="rvps2"/>
        <w:spacing w:before="0" w:beforeAutospacing="0" w:after="0" w:afterAutospacing="0"/>
        <w:ind w:firstLine="709"/>
        <w:jc w:val="both"/>
        <w:rPr>
          <w:color w:val="000000"/>
          <w:sz w:val="28"/>
          <w:szCs w:val="28"/>
          <w:lang w:val="uk-UA"/>
        </w:rPr>
      </w:pPr>
      <w:bookmarkStart w:id="81" w:name="n119"/>
      <w:bookmarkEnd w:id="81"/>
      <w:r>
        <w:rPr>
          <w:sz w:val="28"/>
          <w:szCs w:val="28"/>
          <w:lang w:val="uk-UA"/>
        </w:rPr>
        <w:t>51</w:t>
      </w:r>
      <w:r w:rsidR="0093531B" w:rsidRPr="00713DC5">
        <w:rPr>
          <w:sz w:val="28"/>
          <w:szCs w:val="28"/>
          <w:lang w:val="uk-UA"/>
        </w:rPr>
        <w:t>. </w:t>
      </w:r>
      <w:r w:rsidR="00601106" w:rsidRPr="00713DC5">
        <w:rPr>
          <w:color w:val="000000"/>
          <w:sz w:val="28"/>
          <w:szCs w:val="28"/>
          <w:lang w:val="uk-UA"/>
        </w:rPr>
        <w:t>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центру.</w:t>
      </w:r>
    </w:p>
    <w:p w14:paraId="08BCCBCD" w14:textId="77777777" w:rsidR="00601106" w:rsidRPr="00713DC5" w:rsidRDefault="008B48BD" w:rsidP="00713DC5">
      <w:pPr>
        <w:pStyle w:val="rvps2"/>
        <w:spacing w:before="0" w:beforeAutospacing="0" w:after="0" w:afterAutospacing="0"/>
        <w:ind w:firstLine="709"/>
        <w:jc w:val="both"/>
        <w:rPr>
          <w:color w:val="000000"/>
          <w:sz w:val="28"/>
          <w:szCs w:val="28"/>
          <w:lang w:val="uk-UA"/>
        </w:rPr>
      </w:pPr>
      <w:bookmarkStart w:id="82" w:name="n120"/>
      <w:bookmarkEnd w:id="82"/>
      <w:r>
        <w:rPr>
          <w:sz w:val="28"/>
          <w:szCs w:val="28"/>
          <w:lang w:val="uk-UA"/>
        </w:rPr>
        <w:t>52</w:t>
      </w:r>
      <w:r w:rsidR="0093531B" w:rsidRPr="00713DC5">
        <w:rPr>
          <w:sz w:val="28"/>
          <w:szCs w:val="28"/>
          <w:lang w:val="uk-UA"/>
        </w:rPr>
        <w:t>. </w:t>
      </w:r>
      <w:r w:rsidR="00601106" w:rsidRPr="00713DC5">
        <w:rPr>
          <w:color w:val="000000"/>
          <w:sz w:val="28"/>
          <w:szCs w:val="28"/>
          <w:lang w:val="uk-UA"/>
        </w:rPr>
        <w:t xml:space="preserve">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органом, що утворив центр) за рішенням органу, що утворив центр, може зберігатися в </w:t>
      </w:r>
      <w:r w:rsidR="00601106" w:rsidRPr="00713DC5">
        <w:rPr>
          <w:color w:val="000000"/>
          <w:sz w:val="28"/>
          <w:szCs w:val="28"/>
          <w:lang w:val="uk-UA"/>
        </w:rPr>
        <w:lastRenderedPageBreak/>
        <w:t>приміщенні центру, його територіального підрозділу, приміщенні, де розміщено віддалене робоче місце адміністратора.</w:t>
      </w:r>
    </w:p>
    <w:p w14:paraId="0522248F" w14:textId="77777777" w:rsidR="00601106" w:rsidRPr="00713DC5" w:rsidRDefault="00601106"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У разі надання адміністративної послуги за допомогою державних реєстрів інформація про послугу зберігається у відповідному реєстрі.</w:t>
      </w:r>
    </w:p>
    <w:p w14:paraId="2A7D4F76" w14:textId="77777777" w:rsidR="00601106" w:rsidRPr="00713DC5" w:rsidRDefault="00601106"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Інформація про адміністративні послуги, надані територіальним підрозділом, адміністратором центру, що працює на віддаленому робочому місці, подається центру для узагальнення в порядку, визначеному регламентом центру.</w:t>
      </w:r>
    </w:p>
    <w:p w14:paraId="7DB2F979" w14:textId="77777777" w:rsidR="00601106" w:rsidRPr="00713DC5" w:rsidRDefault="00601106"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Усі матеріали справи зберігаються у суб’єкта надання адміністративної послуги.</w:t>
      </w:r>
    </w:p>
    <w:p w14:paraId="7B18281E" w14:textId="77777777" w:rsidR="00601106" w:rsidRPr="00713DC5" w:rsidRDefault="00601106" w:rsidP="00713DC5">
      <w:pPr>
        <w:pStyle w:val="rvps7"/>
        <w:spacing w:before="0" w:beforeAutospacing="0" w:after="0" w:afterAutospacing="0"/>
        <w:ind w:left="322" w:right="322" w:firstLine="709"/>
        <w:jc w:val="center"/>
        <w:rPr>
          <w:color w:val="000000"/>
          <w:sz w:val="28"/>
          <w:szCs w:val="28"/>
          <w:lang w:val="uk-UA"/>
        </w:rPr>
      </w:pPr>
      <w:bookmarkStart w:id="83" w:name="n121"/>
      <w:bookmarkEnd w:id="83"/>
      <w:r w:rsidRPr="00713DC5">
        <w:rPr>
          <w:rStyle w:val="rvts15"/>
          <w:b/>
          <w:bCs/>
          <w:color w:val="000000"/>
          <w:sz w:val="28"/>
          <w:szCs w:val="28"/>
          <w:lang w:val="uk-UA"/>
        </w:rPr>
        <w:t>ОСОБЛИВОСТІ ДІЯЛЬНОСТІ ТЕРИТОРІАЛЬНОГО ПІДРОЗДІЛУ ЦЕНТРУ, АДМІНІСТРАТОРА ЦЕНТРУ, ЩО ПРАЦЮЄ НА ВІДДАЛЕНОМУ РОБОЧОМУ МІСЦІ</w:t>
      </w:r>
    </w:p>
    <w:p w14:paraId="2946DB82" w14:textId="77777777" w:rsidR="00601106" w:rsidRPr="00713DC5" w:rsidRDefault="00601106" w:rsidP="00713DC5">
      <w:pPr>
        <w:ind w:firstLine="709"/>
        <w:jc w:val="both"/>
        <w:rPr>
          <w:b/>
          <w:bCs/>
          <w:sz w:val="28"/>
          <w:szCs w:val="28"/>
          <w:lang w:val="uk-UA"/>
        </w:rPr>
      </w:pPr>
    </w:p>
    <w:p w14:paraId="0A4C2A7D" w14:textId="7CB81CF0" w:rsidR="00601106" w:rsidRPr="00713DC5" w:rsidRDefault="008B48BD" w:rsidP="004FAF42">
      <w:pPr>
        <w:pStyle w:val="rvps2"/>
        <w:spacing w:before="0" w:beforeAutospacing="0" w:after="0" w:afterAutospacing="0"/>
        <w:ind w:firstLine="709"/>
        <w:jc w:val="both"/>
        <w:rPr>
          <w:color w:val="000000"/>
          <w:sz w:val="28"/>
          <w:szCs w:val="28"/>
          <w:lang w:val="uk-UA"/>
        </w:rPr>
      </w:pPr>
      <w:r w:rsidRPr="004FAF42">
        <w:rPr>
          <w:color w:val="000000" w:themeColor="text1"/>
          <w:sz w:val="28"/>
          <w:szCs w:val="28"/>
          <w:lang w:val="uk-UA"/>
        </w:rPr>
        <w:t>53</w:t>
      </w:r>
      <w:r w:rsidR="00601106" w:rsidRPr="004FAF42">
        <w:rPr>
          <w:color w:val="000000" w:themeColor="text1"/>
          <w:sz w:val="28"/>
          <w:szCs w:val="28"/>
          <w:lang w:val="uk-UA"/>
        </w:rPr>
        <w:t xml:space="preserve">. Рішення про утворення та розміщення територіального підрозділу, віддаленого робочого місця адміністратора приймається органом, що утворив центр, відповідно до вимог, зазначених у пунктах </w:t>
      </w:r>
      <w:r w:rsidR="00AD7836">
        <w:rPr>
          <w:color w:val="000000" w:themeColor="text1"/>
          <w:sz w:val="28"/>
          <w:szCs w:val="28"/>
          <w:lang w:val="uk-UA"/>
        </w:rPr>
        <w:t>6</w:t>
      </w:r>
      <w:r w:rsidR="00601106" w:rsidRPr="004FAF42">
        <w:rPr>
          <w:color w:val="000000" w:themeColor="text1"/>
          <w:sz w:val="28"/>
          <w:szCs w:val="28"/>
          <w:lang w:val="uk-UA"/>
        </w:rPr>
        <w:t xml:space="preserve"> і </w:t>
      </w:r>
      <w:r w:rsidR="00AD7836">
        <w:rPr>
          <w:color w:val="000000" w:themeColor="text1"/>
          <w:sz w:val="28"/>
          <w:szCs w:val="28"/>
          <w:lang w:val="uk-UA"/>
        </w:rPr>
        <w:t>9</w:t>
      </w:r>
      <w:r w:rsidR="00601106" w:rsidRPr="004FAF42">
        <w:rPr>
          <w:color w:val="000000" w:themeColor="text1"/>
          <w:sz w:val="28"/>
          <w:szCs w:val="28"/>
          <w:lang w:val="uk-UA"/>
        </w:rPr>
        <w:t xml:space="preserve"> цього регламенту, та з урахуванням потреб суб’єктів звернення, кількості населення, що буде ними обслуговуватися, та обсягу послуг, що надаватимуться.</w:t>
      </w:r>
    </w:p>
    <w:p w14:paraId="0FDB584B" w14:textId="77777777" w:rsidR="00601106" w:rsidRPr="00713DC5" w:rsidRDefault="00601106"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 xml:space="preserve">Територіальний підрозділ,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w:t>
      </w:r>
      <w:proofErr w:type="spellStart"/>
      <w:r w:rsidRPr="00713DC5">
        <w:rPr>
          <w:color w:val="000000"/>
          <w:sz w:val="28"/>
          <w:szCs w:val="28"/>
          <w:lang w:val="uk-UA"/>
        </w:rPr>
        <w:t>маломобільних</w:t>
      </w:r>
      <w:proofErr w:type="spellEnd"/>
      <w:r w:rsidRPr="00713DC5">
        <w:rPr>
          <w:color w:val="000000"/>
          <w:sz w:val="28"/>
          <w:szCs w:val="28"/>
          <w:lang w:val="uk-UA"/>
        </w:rPr>
        <w:t xml:space="preserve"> груп населення до такої будівлі.</w:t>
      </w:r>
    </w:p>
    <w:p w14:paraId="55D09AA8" w14:textId="77777777" w:rsidR="00601106" w:rsidRPr="00713DC5" w:rsidRDefault="00601106"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Віддалене робоче місце адміністратора може бути пересувним, що передбачає наявність відповідного комплекту технічних засобів (комп’ютерної техніки та оргтехніки), оснащених відповідним програмним забезпеченням та вільним доступом до Інтернету.</w:t>
      </w:r>
    </w:p>
    <w:p w14:paraId="67896315" w14:textId="77777777" w:rsidR="00601106" w:rsidRPr="00713DC5" w:rsidRDefault="00601106"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Робота пересувного віддаленого місця адміністратора забезпечується шляхом проведення виїзних прийомів адміністратора за місцем проживання/перебування (місцезнаходженням) суб’єкта звернення або за іншою адресою, зазначеною ним, у межах відповідної адміністративно-територіальної одиниці. Перелік категорій суб’єктів звернення, яким можуть надаватися адміністративні послуги за допомогою пересувного віддаленого місця адміністратора, та порядок роботи адміністратора пересувного віддаленого місця визначається органом, який прийняв рішення про утворення центру надання адміністративних послуг.</w:t>
      </w:r>
    </w:p>
    <w:p w14:paraId="77A9285B" w14:textId="77777777" w:rsidR="00601106" w:rsidRPr="00713DC5" w:rsidRDefault="00601106" w:rsidP="00713DC5">
      <w:pPr>
        <w:pStyle w:val="rvps2"/>
        <w:spacing w:before="0" w:beforeAutospacing="0" w:after="0" w:afterAutospacing="0"/>
        <w:ind w:firstLine="709"/>
        <w:jc w:val="both"/>
        <w:rPr>
          <w:color w:val="000000"/>
          <w:sz w:val="28"/>
          <w:szCs w:val="28"/>
          <w:lang w:val="uk-UA"/>
        </w:rPr>
      </w:pPr>
      <w:r w:rsidRPr="00713DC5">
        <w:rPr>
          <w:color w:val="000000"/>
          <w:sz w:val="28"/>
          <w:szCs w:val="28"/>
          <w:lang w:val="uk-UA"/>
        </w:rPr>
        <w:t>До обов’язкової категорії суб’єктів звернення, яким адміністративні послуги надаються за допомогою пересувного віддаленого місця адміністратора, належать особи з інвалідністю I групи та інші особи, які, за висновком лікарсько-консультативної комісії, не здатні до самообслуговування і потребують постійної сторонньої допомоги.</w:t>
      </w:r>
    </w:p>
    <w:p w14:paraId="04D8C820" w14:textId="7F59132C" w:rsidR="00601106" w:rsidRPr="00713DC5" w:rsidRDefault="008B48BD" w:rsidP="004FAF42">
      <w:pPr>
        <w:pStyle w:val="rvps2"/>
        <w:spacing w:before="0" w:beforeAutospacing="0" w:after="0" w:afterAutospacing="0"/>
        <w:ind w:firstLine="709"/>
        <w:jc w:val="both"/>
        <w:rPr>
          <w:color w:val="000000"/>
          <w:sz w:val="28"/>
          <w:szCs w:val="28"/>
          <w:lang w:val="uk-UA"/>
        </w:rPr>
      </w:pPr>
      <w:r w:rsidRPr="004FAF42">
        <w:rPr>
          <w:color w:val="000000" w:themeColor="text1"/>
          <w:sz w:val="28"/>
          <w:szCs w:val="28"/>
          <w:lang w:val="uk-UA"/>
        </w:rPr>
        <w:t>54</w:t>
      </w:r>
      <w:r w:rsidR="00601106" w:rsidRPr="004FAF42">
        <w:rPr>
          <w:color w:val="000000" w:themeColor="text1"/>
          <w:sz w:val="28"/>
          <w:szCs w:val="28"/>
          <w:lang w:val="uk-UA"/>
        </w:rPr>
        <w:t xml:space="preserve">. У приміщенні територіального підрозділу, приміщенні, де розміщене віддалене робоче місце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w:t>
      </w:r>
      <w:r w:rsidR="00AD7836">
        <w:rPr>
          <w:color w:val="000000" w:themeColor="text1"/>
          <w:sz w:val="28"/>
          <w:szCs w:val="28"/>
          <w:lang w:val="uk-UA"/>
        </w:rPr>
        <w:t>9</w:t>
      </w:r>
      <w:r w:rsidR="00601106" w:rsidRPr="004FAF42">
        <w:rPr>
          <w:color w:val="000000" w:themeColor="text1"/>
          <w:sz w:val="28"/>
          <w:szCs w:val="28"/>
          <w:lang w:val="uk-UA"/>
        </w:rPr>
        <w:t>. цього регламенту.</w:t>
      </w:r>
    </w:p>
    <w:p w14:paraId="79AECC49" w14:textId="77777777" w:rsidR="00601106" w:rsidRPr="00713DC5" w:rsidRDefault="008B48BD" w:rsidP="00713DC5">
      <w:pPr>
        <w:pStyle w:val="rvps2"/>
        <w:spacing w:before="0" w:beforeAutospacing="0" w:after="0" w:afterAutospacing="0"/>
        <w:ind w:firstLine="709"/>
        <w:jc w:val="both"/>
        <w:rPr>
          <w:color w:val="000000"/>
          <w:sz w:val="28"/>
          <w:szCs w:val="28"/>
          <w:lang w:val="uk-UA"/>
        </w:rPr>
      </w:pPr>
      <w:r>
        <w:rPr>
          <w:color w:val="000000"/>
          <w:sz w:val="28"/>
          <w:szCs w:val="28"/>
          <w:lang w:val="uk-UA"/>
        </w:rPr>
        <w:lastRenderedPageBreak/>
        <w:t>55</w:t>
      </w:r>
      <w:r w:rsidR="00601106" w:rsidRPr="00713DC5">
        <w:rPr>
          <w:color w:val="000000"/>
          <w:sz w:val="28"/>
          <w:szCs w:val="28"/>
          <w:lang w:val="uk-UA"/>
        </w:rPr>
        <w:t>. Територіальний підрозділ, приміщення, де розміщено віддалене робоче місце адміністратора (крім пересувного віддаленого робочого місця адміністратора), облаштовуються місцями для очікування суб’єктами звернень.</w:t>
      </w:r>
    </w:p>
    <w:p w14:paraId="5997CC1D" w14:textId="77777777" w:rsidR="00601106" w:rsidRPr="00713DC5" w:rsidRDefault="00601106" w:rsidP="00713DC5">
      <w:pPr>
        <w:pStyle w:val="rvps7"/>
        <w:spacing w:before="0" w:beforeAutospacing="0" w:after="0" w:afterAutospacing="0"/>
        <w:ind w:left="322" w:right="322" w:firstLine="709"/>
        <w:jc w:val="center"/>
        <w:rPr>
          <w:rStyle w:val="rvts15"/>
          <w:b/>
          <w:bCs/>
          <w:color w:val="000000"/>
          <w:sz w:val="28"/>
          <w:szCs w:val="28"/>
          <w:lang w:val="uk-UA"/>
        </w:rPr>
      </w:pPr>
    </w:p>
    <w:p w14:paraId="6E9B3321" w14:textId="77777777" w:rsidR="00601106" w:rsidRDefault="00601106" w:rsidP="00713DC5">
      <w:pPr>
        <w:pStyle w:val="rvps7"/>
        <w:spacing w:before="0" w:beforeAutospacing="0" w:after="0" w:afterAutospacing="0"/>
        <w:ind w:left="322" w:right="322" w:firstLine="709"/>
        <w:jc w:val="center"/>
        <w:rPr>
          <w:rStyle w:val="rvts15"/>
          <w:b/>
          <w:bCs/>
          <w:color w:val="000000"/>
          <w:sz w:val="28"/>
          <w:szCs w:val="28"/>
          <w:lang w:val="uk-UA"/>
        </w:rPr>
      </w:pPr>
      <w:r w:rsidRPr="00713DC5">
        <w:rPr>
          <w:rStyle w:val="rvts15"/>
          <w:b/>
          <w:bCs/>
          <w:color w:val="000000"/>
          <w:sz w:val="28"/>
          <w:szCs w:val="28"/>
          <w:lang w:val="uk-UA"/>
        </w:rPr>
        <w:t>ОСОБЛИВОСТІ ДІЯЛЬНОСТІ ТЕРИТОРІАЛЬНОГО ПІДРОЗДІЛУ ЦЕНТРУ, АДМІНІСТРАТОРА ЦЕНТРУ, ЩО ПРАЦЮЄ НА ВІДДАЛЕНОМУ РОБОЧОМУ МІСЦІ,  УТВОРЕНИХ В ОБ’ЄДНАНІЙ ТЕРИТОРІАЛЬНІЙ ГРОМАДІ</w:t>
      </w:r>
    </w:p>
    <w:p w14:paraId="110FFD37" w14:textId="77777777" w:rsidR="00AF7E14" w:rsidRPr="00713DC5" w:rsidRDefault="00AF7E14" w:rsidP="00713DC5">
      <w:pPr>
        <w:pStyle w:val="rvps7"/>
        <w:spacing w:before="0" w:beforeAutospacing="0" w:after="0" w:afterAutospacing="0"/>
        <w:ind w:left="322" w:right="322" w:firstLine="709"/>
        <w:jc w:val="center"/>
        <w:rPr>
          <w:color w:val="000000"/>
          <w:sz w:val="28"/>
          <w:szCs w:val="28"/>
          <w:lang w:val="uk-UA"/>
        </w:rPr>
      </w:pPr>
    </w:p>
    <w:p w14:paraId="3B5771F9" w14:textId="31D83DD9" w:rsidR="00601106" w:rsidRPr="00713DC5" w:rsidRDefault="008B48BD" w:rsidP="00713DC5">
      <w:pPr>
        <w:pStyle w:val="rvps2"/>
        <w:spacing w:before="0" w:beforeAutospacing="0" w:after="0" w:afterAutospacing="0"/>
        <w:ind w:firstLine="709"/>
        <w:jc w:val="both"/>
        <w:rPr>
          <w:color w:val="000000"/>
          <w:sz w:val="28"/>
          <w:szCs w:val="28"/>
          <w:lang w:val="uk-UA"/>
        </w:rPr>
      </w:pPr>
      <w:r>
        <w:rPr>
          <w:color w:val="000000"/>
          <w:sz w:val="28"/>
          <w:szCs w:val="28"/>
          <w:lang w:val="uk-UA"/>
        </w:rPr>
        <w:t>56</w:t>
      </w:r>
      <w:r w:rsidR="00601106" w:rsidRPr="00713DC5">
        <w:rPr>
          <w:color w:val="000000"/>
          <w:sz w:val="28"/>
          <w:szCs w:val="28"/>
          <w:lang w:val="uk-UA"/>
        </w:rPr>
        <w:t>. Територіальний підрозділ центру, що утворений в об’єднаній територіальній громаді, адміністратор центру, що працює на віддаленому робочому місці, можуть обслуговувати населення</w:t>
      </w:r>
      <w:r w:rsidR="0016691E">
        <w:rPr>
          <w:color w:val="000000"/>
          <w:sz w:val="28"/>
          <w:szCs w:val="28"/>
          <w:lang w:val="uk-UA"/>
        </w:rPr>
        <w:t xml:space="preserve"> об’єднаної територіальної громади.</w:t>
      </w:r>
    </w:p>
    <w:p w14:paraId="7F58C882" w14:textId="32E8AC1C" w:rsidR="00601106" w:rsidRPr="00451C90" w:rsidRDefault="008B48BD" w:rsidP="004FAF42">
      <w:pPr>
        <w:pStyle w:val="rvps2"/>
        <w:spacing w:before="0" w:beforeAutospacing="0" w:after="0" w:afterAutospacing="0"/>
        <w:ind w:firstLine="709"/>
        <w:jc w:val="both"/>
        <w:rPr>
          <w:color w:val="000000"/>
          <w:sz w:val="28"/>
          <w:szCs w:val="28"/>
          <w:lang w:val="uk-UA"/>
        </w:rPr>
      </w:pPr>
      <w:r w:rsidRPr="004FAF42">
        <w:rPr>
          <w:color w:val="000000" w:themeColor="text1"/>
          <w:sz w:val="28"/>
          <w:szCs w:val="28"/>
          <w:lang w:val="uk-UA"/>
        </w:rPr>
        <w:t>57</w:t>
      </w:r>
      <w:r w:rsidR="00601106" w:rsidRPr="004FAF42">
        <w:rPr>
          <w:color w:val="000000" w:themeColor="text1"/>
          <w:sz w:val="28"/>
          <w:szCs w:val="28"/>
          <w:lang w:val="uk-UA"/>
        </w:rPr>
        <w:t>. За рішенням селищної ради, що утворила центр, окремі функції адміністратора, пов’язані з отриманням заяви та вхідного пакета документів, видачею результатів надання адміністративних послуг або наданням адміністративних послуг,</w:t>
      </w:r>
      <w:r w:rsidR="0016691E">
        <w:rPr>
          <w:color w:val="000000" w:themeColor="text1"/>
          <w:sz w:val="28"/>
          <w:szCs w:val="28"/>
          <w:lang w:val="uk-UA"/>
        </w:rPr>
        <w:t xml:space="preserve"> можуть здійснюватися старостою в разі створення ОТГ.</w:t>
      </w:r>
    </w:p>
    <w:p w14:paraId="6B699379" w14:textId="77777777" w:rsidR="0093531B" w:rsidRDefault="0093531B" w:rsidP="00713DC5">
      <w:pPr>
        <w:ind w:firstLine="709"/>
        <w:rPr>
          <w:b/>
          <w:bCs/>
          <w:sz w:val="28"/>
          <w:szCs w:val="28"/>
          <w:lang w:val="uk-UA"/>
        </w:rPr>
      </w:pPr>
    </w:p>
    <w:p w14:paraId="796EAE65" w14:textId="6806E31D" w:rsidR="00635638" w:rsidRPr="00713DC5" w:rsidRDefault="00635638" w:rsidP="00635638">
      <w:pPr>
        <w:rPr>
          <w:b/>
          <w:bCs/>
          <w:sz w:val="28"/>
          <w:szCs w:val="28"/>
          <w:lang w:val="uk-UA"/>
        </w:rPr>
      </w:pPr>
    </w:p>
    <w:p w14:paraId="1F72F646" w14:textId="77777777" w:rsidR="006971ED" w:rsidRPr="00713DC5" w:rsidRDefault="006971ED" w:rsidP="00635638">
      <w:pPr>
        <w:pStyle w:val="rvps7"/>
        <w:spacing w:before="107" w:beforeAutospacing="0" w:after="107" w:afterAutospacing="0"/>
        <w:ind w:left="322" w:right="322"/>
        <w:jc w:val="center"/>
        <w:rPr>
          <w:lang w:val="uk-UA"/>
        </w:rPr>
      </w:pPr>
    </w:p>
    <w:sectPr w:rsidR="006971ED" w:rsidRPr="00713DC5" w:rsidSect="00713DC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39E2399"/>
    <w:multiLevelType w:val="hybridMultilevel"/>
    <w:tmpl w:val="2582439C"/>
    <w:lvl w:ilvl="0" w:tplc="6E982030">
      <w:start w:val="1"/>
      <w:numFmt w:val="bullet"/>
      <w:lvlText w:val="-"/>
      <w:lvlJc w:val="left"/>
      <w:pPr>
        <w:tabs>
          <w:tab w:val="num" w:pos="720"/>
        </w:tabs>
        <w:ind w:left="720" w:hanging="360"/>
      </w:pPr>
      <w:rPr>
        <w:rFonts w:ascii="Arial Narrow" w:eastAsia="Times New Roman" w:hAnsi="Arial Narro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2A7"/>
    <w:rsid w:val="000001A1"/>
    <w:rsid w:val="00000967"/>
    <w:rsid w:val="000039C3"/>
    <w:rsid w:val="000071BC"/>
    <w:rsid w:val="00010085"/>
    <w:rsid w:val="0001432C"/>
    <w:rsid w:val="0001515A"/>
    <w:rsid w:val="00015600"/>
    <w:rsid w:val="0001674A"/>
    <w:rsid w:val="00016F43"/>
    <w:rsid w:val="00017E64"/>
    <w:rsid w:val="0002171F"/>
    <w:rsid w:val="00021A23"/>
    <w:rsid w:val="00030FB3"/>
    <w:rsid w:val="00032272"/>
    <w:rsid w:val="00033607"/>
    <w:rsid w:val="000411D6"/>
    <w:rsid w:val="00046595"/>
    <w:rsid w:val="00050722"/>
    <w:rsid w:val="00056FFB"/>
    <w:rsid w:val="0005763E"/>
    <w:rsid w:val="00057FA8"/>
    <w:rsid w:val="000654E8"/>
    <w:rsid w:val="00066939"/>
    <w:rsid w:val="00071862"/>
    <w:rsid w:val="000747C9"/>
    <w:rsid w:val="0007529B"/>
    <w:rsid w:val="00082076"/>
    <w:rsid w:val="000845B7"/>
    <w:rsid w:val="000848C0"/>
    <w:rsid w:val="00090297"/>
    <w:rsid w:val="00091526"/>
    <w:rsid w:val="00093CE6"/>
    <w:rsid w:val="000A0991"/>
    <w:rsid w:val="000A271B"/>
    <w:rsid w:val="000B1AD3"/>
    <w:rsid w:val="000D435F"/>
    <w:rsid w:val="000D49F5"/>
    <w:rsid w:val="000E372A"/>
    <w:rsid w:val="000E68E4"/>
    <w:rsid w:val="000E6ECD"/>
    <w:rsid w:val="000F1F37"/>
    <w:rsid w:val="000F519F"/>
    <w:rsid w:val="000F5565"/>
    <w:rsid w:val="000F620E"/>
    <w:rsid w:val="000F6B58"/>
    <w:rsid w:val="0010442D"/>
    <w:rsid w:val="00111D08"/>
    <w:rsid w:val="001304F6"/>
    <w:rsid w:val="00133F81"/>
    <w:rsid w:val="00134F2A"/>
    <w:rsid w:val="001404DA"/>
    <w:rsid w:val="001535A8"/>
    <w:rsid w:val="001535F5"/>
    <w:rsid w:val="0016691E"/>
    <w:rsid w:val="00170CE8"/>
    <w:rsid w:val="00174067"/>
    <w:rsid w:val="00174FAA"/>
    <w:rsid w:val="00181279"/>
    <w:rsid w:val="00185F40"/>
    <w:rsid w:val="00192F3A"/>
    <w:rsid w:val="001A1744"/>
    <w:rsid w:val="001B7D33"/>
    <w:rsid w:val="001C14FF"/>
    <w:rsid w:val="001C2409"/>
    <w:rsid w:val="001D2F2F"/>
    <w:rsid w:val="001D344D"/>
    <w:rsid w:val="001D4A19"/>
    <w:rsid w:val="001F2CDB"/>
    <w:rsid w:val="001F346D"/>
    <w:rsid w:val="001F6611"/>
    <w:rsid w:val="002009E1"/>
    <w:rsid w:val="002015FE"/>
    <w:rsid w:val="00201D54"/>
    <w:rsid w:val="00211DD4"/>
    <w:rsid w:val="002135DD"/>
    <w:rsid w:val="002332D8"/>
    <w:rsid w:val="00234788"/>
    <w:rsid w:val="0023643C"/>
    <w:rsid w:val="002374EC"/>
    <w:rsid w:val="00242957"/>
    <w:rsid w:val="00242F07"/>
    <w:rsid w:val="00243BED"/>
    <w:rsid w:val="0024460E"/>
    <w:rsid w:val="00250CF2"/>
    <w:rsid w:val="002542A3"/>
    <w:rsid w:val="00271AEB"/>
    <w:rsid w:val="002811E5"/>
    <w:rsid w:val="002812FE"/>
    <w:rsid w:val="00283E31"/>
    <w:rsid w:val="002A32A7"/>
    <w:rsid w:val="002A5057"/>
    <w:rsid w:val="002A585D"/>
    <w:rsid w:val="002A71DE"/>
    <w:rsid w:val="002D6B9A"/>
    <w:rsid w:val="002E02A4"/>
    <w:rsid w:val="002E1178"/>
    <w:rsid w:val="002E69D0"/>
    <w:rsid w:val="002E6AAE"/>
    <w:rsid w:val="002F6F4B"/>
    <w:rsid w:val="0030235D"/>
    <w:rsid w:val="00306BD2"/>
    <w:rsid w:val="00313709"/>
    <w:rsid w:val="0031613F"/>
    <w:rsid w:val="0032018F"/>
    <w:rsid w:val="00322FB0"/>
    <w:rsid w:val="00323194"/>
    <w:rsid w:val="003335E1"/>
    <w:rsid w:val="00340100"/>
    <w:rsid w:val="003426D3"/>
    <w:rsid w:val="003519E4"/>
    <w:rsid w:val="00354DB3"/>
    <w:rsid w:val="00355408"/>
    <w:rsid w:val="00355B17"/>
    <w:rsid w:val="0035761F"/>
    <w:rsid w:val="0035769F"/>
    <w:rsid w:val="00381349"/>
    <w:rsid w:val="0038654E"/>
    <w:rsid w:val="00387155"/>
    <w:rsid w:val="003939F8"/>
    <w:rsid w:val="003A58FD"/>
    <w:rsid w:val="003C225D"/>
    <w:rsid w:val="003D32E9"/>
    <w:rsid w:val="003D3EA1"/>
    <w:rsid w:val="003E78F9"/>
    <w:rsid w:val="003F34A3"/>
    <w:rsid w:val="004025D6"/>
    <w:rsid w:val="00404CF6"/>
    <w:rsid w:val="00404FF3"/>
    <w:rsid w:val="00421060"/>
    <w:rsid w:val="0042384F"/>
    <w:rsid w:val="00430BE6"/>
    <w:rsid w:val="00435273"/>
    <w:rsid w:val="00443AB4"/>
    <w:rsid w:val="0044715E"/>
    <w:rsid w:val="00451C90"/>
    <w:rsid w:val="004570B5"/>
    <w:rsid w:val="00470925"/>
    <w:rsid w:val="00471041"/>
    <w:rsid w:val="0047112A"/>
    <w:rsid w:val="00474DAB"/>
    <w:rsid w:val="0048098E"/>
    <w:rsid w:val="00481A55"/>
    <w:rsid w:val="00483551"/>
    <w:rsid w:val="00483979"/>
    <w:rsid w:val="00492E08"/>
    <w:rsid w:val="004A140C"/>
    <w:rsid w:val="004B06A9"/>
    <w:rsid w:val="004B3A38"/>
    <w:rsid w:val="004C1DEB"/>
    <w:rsid w:val="004C26E7"/>
    <w:rsid w:val="004C4060"/>
    <w:rsid w:val="004D4C4B"/>
    <w:rsid w:val="004D6221"/>
    <w:rsid w:val="004E6F7A"/>
    <w:rsid w:val="004F3349"/>
    <w:rsid w:val="004F658D"/>
    <w:rsid w:val="004FAF42"/>
    <w:rsid w:val="005052F8"/>
    <w:rsid w:val="00515DAC"/>
    <w:rsid w:val="00520F8D"/>
    <w:rsid w:val="00523AA0"/>
    <w:rsid w:val="00530C44"/>
    <w:rsid w:val="00536BA7"/>
    <w:rsid w:val="00543614"/>
    <w:rsid w:val="00551CF8"/>
    <w:rsid w:val="005536A7"/>
    <w:rsid w:val="00557CD8"/>
    <w:rsid w:val="0056424D"/>
    <w:rsid w:val="00566052"/>
    <w:rsid w:val="00566766"/>
    <w:rsid w:val="005729F3"/>
    <w:rsid w:val="00586297"/>
    <w:rsid w:val="005920BF"/>
    <w:rsid w:val="005A2755"/>
    <w:rsid w:val="005A7908"/>
    <w:rsid w:val="005A7FF5"/>
    <w:rsid w:val="005B1041"/>
    <w:rsid w:val="005B27B2"/>
    <w:rsid w:val="005C0EF6"/>
    <w:rsid w:val="005C7842"/>
    <w:rsid w:val="005D1576"/>
    <w:rsid w:val="005D6316"/>
    <w:rsid w:val="005E08DE"/>
    <w:rsid w:val="005F02DF"/>
    <w:rsid w:val="005F5E2E"/>
    <w:rsid w:val="005F7E37"/>
    <w:rsid w:val="006001C0"/>
    <w:rsid w:val="006010F7"/>
    <w:rsid w:val="00601106"/>
    <w:rsid w:val="006025F6"/>
    <w:rsid w:val="00604EBF"/>
    <w:rsid w:val="00611C15"/>
    <w:rsid w:val="00611ECB"/>
    <w:rsid w:val="0061208B"/>
    <w:rsid w:val="006159E1"/>
    <w:rsid w:val="00627DD9"/>
    <w:rsid w:val="00633EE6"/>
    <w:rsid w:val="00635638"/>
    <w:rsid w:val="00636E6D"/>
    <w:rsid w:val="00641B3B"/>
    <w:rsid w:val="0064246C"/>
    <w:rsid w:val="0065126E"/>
    <w:rsid w:val="0065678A"/>
    <w:rsid w:val="00660CC5"/>
    <w:rsid w:val="0067157B"/>
    <w:rsid w:val="006736BB"/>
    <w:rsid w:val="00675E53"/>
    <w:rsid w:val="006771D4"/>
    <w:rsid w:val="00681D2E"/>
    <w:rsid w:val="00686A63"/>
    <w:rsid w:val="0069009F"/>
    <w:rsid w:val="00694A6A"/>
    <w:rsid w:val="006971ED"/>
    <w:rsid w:val="006A3C32"/>
    <w:rsid w:val="006B0728"/>
    <w:rsid w:val="006C0428"/>
    <w:rsid w:val="006C2BAF"/>
    <w:rsid w:val="006C3647"/>
    <w:rsid w:val="006D06F6"/>
    <w:rsid w:val="006D62F4"/>
    <w:rsid w:val="006E0DB3"/>
    <w:rsid w:val="006E2F0A"/>
    <w:rsid w:val="006E4646"/>
    <w:rsid w:val="006E57E0"/>
    <w:rsid w:val="006F0207"/>
    <w:rsid w:val="00701C5F"/>
    <w:rsid w:val="00713DC5"/>
    <w:rsid w:val="007200FD"/>
    <w:rsid w:val="0072606B"/>
    <w:rsid w:val="00743096"/>
    <w:rsid w:val="007434D8"/>
    <w:rsid w:val="007454E5"/>
    <w:rsid w:val="00746CC7"/>
    <w:rsid w:val="007555A3"/>
    <w:rsid w:val="00766BD2"/>
    <w:rsid w:val="00790241"/>
    <w:rsid w:val="007B0377"/>
    <w:rsid w:val="007B6E15"/>
    <w:rsid w:val="007B7491"/>
    <w:rsid w:val="007C740F"/>
    <w:rsid w:val="007D548B"/>
    <w:rsid w:val="007D6807"/>
    <w:rsid w:val="007E5611"/>
    <w:rsid w:val="007F2AC1"/>
    <w:rsid w:val="007F6590"/>
    <w:rsid w:val="008022A9"/>
    <w:rsid w:val="00804200"/>
    <w:rsid w:val="00804763"/>
    <w:rsid w:val="008058A1"/>
    <w:rsid w:val="00812C0E"/>
    <w:rsid w:val="00822CE1"/>
    <w:rsid w:val="00823E1C"/>
    <w:rsid w:val="008278BD"/>
    <w:rsid w:val="00832AAA"/>
    <w:rsid w:val="00832BC4"/>
    <w:rsid w:val="00835A10"/>
    <w:rsid w:val="00842D86"/>
    <w:rsid w:val="00854D81"/>
    <w:rsid w:val="008742E8"/>
    <w:rsid w:val="00880663"/>
    <w:rsid w:val="00884190"/>
    <w:rsid w:val="0088422E"/>
    <w:rsid w:val="008924F9"/>
    <w:rsid w:val="00892E22"/>
    <w:rsid w:val="0089672C"/>
    <w:rsid w:val="008A380D"/>
    <w:rsid w:val="008A3C38"/>
    <w:rsid w:val="008B212A"/>
    <w:rsid w:val="008B30CD"/>
    <w:rsid w:val="008B48BD"/>
    <w:rsid w:val="008B5D24"/>
    <w:rsid w:val="008B5D73"/>
    <w:rsid w:val="008D135F"/>
    <w:rsid w:val="008D3C2C"/>
    <w:rsid w:val="008E4D3D"/>
    <w:rsid w:val="008E5315"/>
    <w:rsid w:val="008E5A1C"/>
    <w:rsid w:val="008F0BDC"/>
    <w:rsid w:val="00905DC1"/>
    <w:rsid w:val="00913B4B"/>
    <w:rsid w:val="00915B76"/>
    <w:rsid w:val="00915E1B"/>
    <w:rsid w:val="00916AB9"/>
    <w:rsid w:val="00917F44"/>
    <w:rsid w:val="009256F7"/>
    <w:rsid w:val="00925B46"/>
    <w:rsid w:val="00931D12"/>
    <w:rsid w:val="0093531B"/>
    <w:rsid w:val="0094424E"/>
    <w:rsid w:val="009502BD"/>
    <w:rsid w:val="00951483"/>
    <w:rsid w:val="009661F5"/>
    <w:rsid w:val="00974A94"/>
    <w:rsid w:val="009753B2"/>
    <w:rsid w:val="00980CC1"/>
    <w:rsid w:val="009819D1"/>
    <w:rsid w:val="00984C0E"/>
    <w:rsid w:val="00986F47"/>
    <w:rsid w:val="009877E7"/>
    <w:rsid w:val="00994EC5"/>
    <w:rsid w:val="009953CC"/>
    <w:rsid w:val="009957E4"/>
    <w:rsid w:val="009A1D87"/>
    <w:rsid w:val="009A6A31"/>
    <w:rsid w:val="009B0134"/>
    <w:rsid w:val="009B3146"/>
    <w:rsid w:val="009B73B2"/>
    <w:rsid w:val="009C3175"/>
    <w:rsid w:val="009D1094"/>
    <w:rsid w:val="009D46E3"/>
    <w:rsid w:val="009D73A7"/>
    <w:rsid w:val="009F2072"/>
    <w:rsid w:val="009F7367"/>
    <w:rsid w:val="00A0005C"/>
    <w:rsid w:val="00A000AB"/>
    <w:rsid w:val="00A02519"/>
    <w:rsid w:val="00A04F52"/>
    <w:rsid w:val="00A17A8E"/>
    <w:rsid w:val="00A25BA2"/>
    <w:rsid w:val="00A27C01"/>
    <w:rsid w:val="00A3138A"/>
    <w:rsid w:val="00A4036B"/>
    <w:rsid w:val="00A4664F"/>
    <w:rsid w:val="00A6569B"/>
    <w:rsid w:val="00A677B3"/>
    <w:rsid w:val="00A73724"/>
    <w:rsid w:val="00A73FCB"/>
    <w:rsid w:val="00A84FC8"/>
    <w:rsid w:val="00A8519A"/>
    <w:rsid w:val="00A86C3A"/>
    <w:rsid w:val="00A877B3"/>
    <w:rsid w:val="00A93FAC"/>
    <w:rsid w:val="00A9619A"/>
    <w:rsid w:val="00AB6ED8"/>
    <w:rsid w:val="00AB72C8"/>
    <w:rsid w:val="00AB7636"/>
    <w:rsid w:val="00AB7F47"/>
    <w:rsid w:val="00AC0BEA"/>
    <w:rsid w:val="00AC143E"/>
    <w:rsid w:val="00AC18BF"/>
    <w:rsid w:val="00AC2A71"/>
    <w:rsid w:val="00AC79AD"/>
    <w:rsid w:val="00AC7AC6"/>
    <w:rsid w:val="00AD4C38"/>
    <w:rsid w:val="00AD7836"/>
    <w:rsid w:val="00AE1FCD"/>
    <w:rsid w:val="00AE3A46"/>
    <w:rsid w:val="00AF35F3"/>
    <w:rsid w:val="00AF7E14"/>
    <w:rsid w:val="00B0217A"/>
    <w:rsid w:val="00B0589B"/>
    <w:rsid w:val="00B05C58"/>
    <w:rsid w:val="00B05F5C"/>
    <w:rsid w:val="00B0688F"/>
    <w:rsid w:val="00B13EE1"/>
    <w:rsid w:val="00B1463E"/>
    <w:rsid w:val="00B2145E"/>
    <w:rsid w:val="00B248FA"/>
    <w:rsid w:val="00B24E47"/>
    <w:rsid w:val="00B25BA7"/>
    <w:rsid w:val="00B27FF2"/>
    <w:rsid w:val="00B41286"/>
    <w:rsid w:val="00B42285"/>
    <w:rsid w:val="00B43573"/>
    <w:rsid w:val="00B609C3"/>
    <w:rsid w:val="00B71DD1"/>
    <w:rsid w:val="00B81913"/>
    <w:rsid w:val="00B826DD"/>
    <w:rsid w:val="00B838A5"/>
    <w:rsid w:val="00B873B7"/>
    <w:rsid w:val="00B874D1"/>
    <w:rsid w:val="00B919DE"/>
    <w:rsid w:val="00B93CD0"/>
    <w:rsid w:val="00B95A81"/>
    <w:rsid w:val="00B964BA"/>
    <w:rsid w:val="00BA1A21"/>
    <w:rsid w:val="00BA2EF6"/>
    <w:rsid w:val="00BC4CC4"/>
    <w:rsid w:val="00BD11B3"/>
    <w:rsid w:val="00BD35C0"/>
    <w:rsid w:val="00BE29EF"/>
    <w:rsid w:val="00BE4DA6"/>
    <w:rsid w:val="00BF3ABF"/>
    <w:rsid w:val="00BF4FEC"/>
    <w:rsid w:val="00BF75BD"/>
    <w:rsid w:val="00C00298"/>
    <w:rsid w:val="00C01CF0"/>
    <w:rsid w:val="00C03E95"/>
    <w:rsid w:val="00C0469F"/>
    <w:rsid w:val="00C0538E"/>
    <w:rsid w:val="00C22CFE"/>
    <w:rsid w:val="00C2404B"/>
    <w:rsid w:val="00C359C0"/>
    <w:rsid w:val="00C401AF"/>
    <w:rsid w:val="00C426E6"/>
    <w:rsid w:val="00C46AA8"/>
    <w:rsid w:val="00C56EEA"/>
    <w:rsid w:val="00C64B1E"/>
    <w:rsid w:val="00C72791"/>
    <w:rsid w:val="00C74765"/>
    <w:rsid w:val="00C74FA5"/>
    <w:rsid w:val="00C76CCB"/>
    <w:rsid w:val="00C77CCE"/>
    <w:rsid w:val="00C91F24"/>
    <w:rsid w:val="00C93510"/>
    <w:rsid w:val="00C97A9A"/>
    <w:rsid w:val="00CA17B9"/>
    <w:rsid w:val="00CA629B"/>
    <w:rsid w:val="00CB0514"/>
    <w:rsid w:val="00CB053D"/>
    <w:rsid w:val="00CB43B1"/>
    <w:rsid w:val="00CB5E09"/>
    <w:rsid w:val="00CC3821"/>
    <w:rsid w:val="00CC47DE"/>
    <w:rsid w:val="00CC65B7"/>
    <w:rsid w:val="00CD0CDB"/>
    <w:rsid w:val="00CE12E4"/>
    <w:rsid w:val="00CE234D"/>
    <w:rsid w:val="00CF057A"/>
    <w:rsid w:val="00CF4353"/>
    <w:rsid w:val="00CF49CE"/>
    <w:rsid w:val="00D050FA"/>
    <w:rsid w:val="00D05AA6"/>
    <w:rsid w:val="00D1717C"/>
    <w:rsid w:val="00D2202A"/>
    <w:rsid w:val="00D4660F"/>
    <w:rsid w:val="00D47E7C"/>
    <w:rsid w:val="00D57C27"/>
    <w:rsid w:val="00D60054"/>
    <w:rsid w:val="00D600F2"/>
    <w:rsid w:val="00D609BB"/>
    <w:rsid w:val="00D72387"/>
    <w:rsid w:val="00D7528E"/>
    <w:rsid w:val="00D80F8E"/>
    <w:rsid w:val="00D82841"/>
    <w:rsid w:val="00D8454B"/>
    <w:rsid w:val="00D86E06"/>
    <w:rsid w:val="00D87D43"/>
    <w:rsid w:val="00D93E78"/>
    <w:rsid w:val="00D95025"/>
    <w:rsid w:val="00DA1B62"/>
    <w:rsid w:val="00DA2418"/>
    <w:rsid w:val="00DA3603"/>
    <w:rsid w:val="00DA79F7"/>
    <w:rsid w:val="00DB019B"/>
    <w:rsid w:val="00DB27EB"/>
    <w:rsid w:val="00DB2B50"/>
    <w:rsid w:val="00DC432C"/>
    <w:rsid w:val="00DD006F"/>
    <w:rsid w:val="00DD1E58"/>
    <w:rsid w:val="00DD5CF1"/>
    <w:rsid w:val="00DE0D28"/>
    <w:rsid w:val="00DE167B"/>
    <w:rsid w:val="00DE31CE"/>
    <w:rsid w:val="00DE6AE0"/>
    <w:rsid w:val="00DE6E14"/>
    <w:rsid w:val="00DF3A8F"/>
    <w:rsid w:val="00DF5345"/>
    <w:rsid w:val="00E0559E"/>
    <w:rsid w:val="00E071CD"/>
    <w:rsid w:val="00E26FBC"/>
    <w:rsid w:val="00E31444"/>
    <w:rsid w:val="00E331BD"/>
    <w:rsid w:val="00E40D76"/>
    <w:rsid w:val="00E4340F"/>
    <w:rsid w:val="00E52014"/>
    <w:rsid w:val="00E538DA"/>
    <w:rsid w:val="00E5395A"/>
    <w:rsid w:val="00E5667E"/>
    <w:rsid w:val="00E6139B"/>
    <w:rsid w:val="00E62A6F"/>
    <w:rsid w:val="00E634B0"/>
    <w:rsid w:val="00E73069"/>
    <w:rsid w:val="00E805A3"/>
    <w:rsid w:val="00E81BDB"/>
    <w:rsid w:val="00E81D74"/>
    <w:rsid w:val="00E84CB8"/>
    <w:rsid w:val="00E86210"/>
    <w:rsid w:val="00E9255B"/>
    <w:rsid w:val="00E9527A"/>
    <w:rsid w:val="00E960BA"/>
    <w:rsid w:val="00E96492"/>
    <w:rsid w:val="00E96C05"/>
    <w:rsid w:val="00EA0672"/>
    <w:rsid w:val="00EA0B71"/>
    <w:rsid w:val="00EA2109"/>
    <w:rsid w:val="00EA76AF"/>
    <w:rsid w:val="00EB2B8C"/>
    <w:rsid w:val="00EB7ACA"/>
    <w:rsid w:val="00EC10CD"/>
    <w:rsid w:val="00EC612C"/>
    <w:rsid w:val="00ED1169"/>
    <w:rsid w:val="00ED1383"/>
    <w:rsid w:val="00ED30DC"/>
    <w:rsid w:val="00ED77AF"/>
    <w:rsid w:val="00ED7EAC"/>
    <w:rsid w:val="00EE135E"/>
    <w:rsid w:val="00EE14C8"/>
    <w:rsid w:val="00EF1127"/>
    <w:rsid w:val="00EF1296"/>
    <w:rsid w:val="00EF3FDD"/>
    <w:rsid w:val="00EF527D"/>
    <w:rsid w:val="00EF593E"/>
    <w:rsid w:val="00EF68A8"/>
    <w:rsid w:val="00EF7855"/>
    <w:rsid w:val="00F00C69"/>
    <w:rsid w:val="00F02DAD"/>
    <w:rsid w:val="00F03B8E"/>
    <w:rsid w:val="00F133CA"/>
    <w:rsid w:val="00F138C1"/>
    <w:rsid w:val="00F13B2E"/>
    <w:rsid w:val="00F228D0"/>
    <w:rsid w:val="00F24D00"/>
    <w:rsid w:val="00F26C99"/>
    <w:rsid w:val="00F31A30"/>
    <w:rsid w:val="00F34D58"/>
    <w:rsid w:val="00F354D7"/>
    <w:rsid w:val="00F37A46"/>
    <w:rsid w:val="00F422A5"/>
    <w:rsid w:val="00F4491D"/>
    <w:rsid w:val="00F456A1"/>
    <w:rsid w:val="00F50619"/>
    <w:rsid w:val="00F53096"/>
    <w:rsid w:val="00F739D6"/>
    <w:rsid w:val="00F73AB0"/>
    <w:rsid w:val="00F74BB5"/>
    <w:rsid w:val="00F77CE6"/>
    <w:rsid w:val="00F81806"/>
    <w:rsid w:val="00F84D33"/>
    <w:rsid w:val="00F922D3"/>
    <w:rsid w:val="00F9311B"/>
    <w:rsid w:val="00F9403C"/>
    <w:rsid w:val="00F94FA6"/>
    <w:rsid w:val="00F951E1"/>
    <w:rsid w:val="00FA168E"/>
    <w:rsid w:val="00FA185A"/>
    <w:rsid w:val="00FB1118"/>
    <w:rsid w:val="00FC29FC"/>
    <w:rsid w:val="00FD4401"/>
    <w:rsid w:val="00FD4A05"/>
    <w:rsid w:val="00FD5FFE"/>
    <w:rsid w:val="00FE338E"/>
    <w:rsid w:val="00FE6904"/>
    <w:rsid w:val="00FF2E33"/>
    <w:rsid w:val="00FF452A"/>
    <w:rsid w:val="00FF5096"/>
    <w:rsid w:val="00FF58B9"/>
    <w:rsid w:val="00FF6E55"/>
    <w:rsid w:val="0375DC80"/>
    <w:rsid w:val="06C2CC9E"/>
    <w:rsid w:val="0926C5CA"/>
    <w:rsid w:val="12477970"/>
    <w:rsid w:val="13B154F9"/>
    <w:rsid w:val="1A61DDAB"/>
    <w:rsid w:val="1B1B6A88"/>
    <w:rsid w:val="217DD7AE"/>
    <w:rsid w:val="2E1DDF31"/>
    <w:rsid w:val="2F03E7CD"/>
    <w:rsid w:val="30B585F2"/>
    <w:rsid w:val="34FAE6B9"/>
    <w:rsid w:val="36B0CCAC"/>
    <w:rsid w:val="38ACBB98"/>
    <w:rsid w:val="3C531EE6"/>
    <w:rsid w:val="49F623E7"/>
    <w:rsid w:val="51EDB822"/>
    <w:rsid w:val="52D9F7DA"/>
    <w:rsid w:val="5A3E2318"/>
    <w:rsid w:val="63023550"/>
    <w:rsid w:val="64C4D1B1"/>
    <w:rsid w:val="65AF2293"/>
    <w:rsid w:val="6F13EF7A"/>
    <w:rsid w:val="73691977"/>
    <w:rsid w:val="76FC8751"/>
    <w:rsid w:val="7718EBB9"/>
    <w:rsid w:val="7999ED64"/>
    <w:rsid w:val="7ABF8FF6"/>
    <w:rsid w:val="7FF02F2F"/>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3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2A7"/>
    <w:rPr>
      <w:sz w:val="24"/>
      <w:szCs w:val="24"/>
      <w:lang w:eastAsia="ru-RU"/>
    </w:rPr>
  </w:style>
  <w:style w:type="paragraph" w:styleId="1">
    <w:name w:val="heading 1"/>
    <w:basedOn w:val="a"/>
    <w:next w:val="a"/>
    <w:link w:val="10"/>
    <w:uiPriority w:val="99"/>
    <w:qFormat/>
    <w:rsid w:val="002A32A7"/>
    <w:pPr>
      <w:keepNext/>
      <w:spacing w:before="240" w:after="60"/>
      <w:outlineLvl w:val="0"/>
    </w:pPr>
    <w:rPr>
      <w:rFonts w:ascii="Arial" w:hAnsi="Arial"/>
      <w:b/>
      <w:bCs/>
      <w:kern w:val="32"/>
      <w:sz w:val="32"/>
      <w:szCs w:val="32"/>
    </w:rPr>
  </w:style>
  <w:style w:type="paragraph" w:styleId="3">
    <w:name w:val="heading 3"/>
    <w:basedOn w:val="a"/>
    <w:next w:val="a"/>
    <w:link w:val="30"/>
    <w:uiPriority w:val="99"/>
    <w:qFormat/>
    <w:rsid w:val="002A32A7"/>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2A32A7"/>
    <w:pPr>
      <w:keepNext/>
      <w:spacing w:before="240" w:after="60"/>
      <w:outlineLvl w:val="3"/>
    </w:pPr>
    <w:rPr>
      <w:b/>
      <w:bCs/>
      <w:sz w:val="28"/>
      <w:szCs w:val="28"/>
    </w:rPr>
  </w:style>
  <w:style w:type="paragraph" w:styleId="5">
    <w:name w:val="heading 5"/>
    <w:basedOn w:val="a"/>
    <w:next w:val="a"/>
    <w:link w:val="50"/>
    <w:uiPriority w:val="99"/>
    <w:qFormat/>
    <w:rsid w:val="002A32A7"/>
    <w:pPr>
      <w:spacing w:before="240" w:after="60"/>
      <w:outlineLvl w:val="4"/>
    </w:pPr>
    <w:rPr>
      <w:b/>
      <w:bCs/>
      <w:i/>
      <w:iCs/>
      <w:sz w:val="26"/>
      <w:szCs w:val="26"/>
    </w:rPr>
  </w:style>
  <w:style w:type="paragraph" w:styleId="6">
    <w:name w:val="heading 6"/>
    <w:basedOn w:val="a"/>
    <w:next w:val="a"/>
    <w:link w:val="60"/>
    <w:uiPriority w:val="99"/>
    <w:qFormat/>
    <w:rsid w:val="002A32A7"/>
    <w:pPr>
      <w:spacing w:before="240" w:after="60"/>
      <w:outlineLvl w:val="5"/>
    </w:pPr>
    <w:rPr>
      <w:rFonts w:ascii="Calibri" w:hAnsi="Calibri"/>
      <w:b/>
      <w:bCs/>
      <w:color w:val="C0C0C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A32A7"/>
    <w:rPr>
      <w:rFonts w:ascii="Arial" w:hAnsi="Arial" w:cs="Arial"/>
      <w:b/>
      <w:bCs/>
      <w:kern w:val="32"/>
      <w:sz w:val="32"/>
      <w:szCs w:val="32"/>
      <w:lang w:val="ru-RU" w:eastAsia="ru-RU"/>
    </w:rPr>
  </w:style>
  <w:style w:type="character" w:customStyle="1" w:styleId="30">
    <w:name w:val="Заголовок 3 Знак"/>
    <w:link w:val="3"/>
    <w:uiPriority w:val="99"/>
    <w:semiHidden/>
    <w:locked/>
    <w:rsid w:val="002A32A7"/>
    <w:rPr>
      <w:rFonts w:ascii="Arial" w:hAnsi="Arial" w:cs="Arial"/>
      <w:b/>
      <w:bCs/>
      <w:sz w:val="26"/>
      <w:szCs w:val="26"/>
      <w:lang w:val="ru-RU" w:eastAsia="ru-RU"/>
    </w:rPr>
  </w:style>
  <w:style w:type="character" w:customStyle="1" w:styleId="40">
    <w:name w:val="Заголовок 4 Знак"/>
    <w:link w:val="4"/>
    <w:uiPriority w:val="99"/>
    <w:locked/>
    <w:rsid w:val="002A32A7"/>
    <w:rPr>
      <w:b/>
      <w:bCs/>
      <w:sz w:val="28"/>
      <w:szCs w:val="28"/>
      <w:lang w:val="ru-RU" w:eastAsia="ru-RU"/>
    </w:rPr>
  </w:style>
  <w:style w:type="character" w:customStyle="1" w:styleId="50">
    <w:name w:val="Заголовок 5 Знак"/>
    <w:link w:val="5"/>
    <w:uiPriority w:val="99"/>
    <w:locked/>
    <w:rsid w:val="002A32A7"/>
    <w:rPr>
      <w:b/>
      <w:bCs/>
      <w:i/>
      <w:iCs/>
      <w:sz w:val="26"/>
      <w:szCs w:val="26"/>
      <w:lang w:val="ru-RU" w:eastAsia="ru-RU"/>
    </w:rPr>
  </w:style>
  <w:style w:type="character" w:customStyle="1" w:styleId="60">
    <w:name w:val="Заголовок 6 Знак"/>
    <w:link w:val="6"/>
    <w:uiPriority w:val="99"/>
    <w:locked/>
    <w:rsid w:val="002A32A7"/>
    <w:rPr>
      <w:rFonts w:ascii="Calibri" w:hAnsi="Calibri" w:cs="Calibri"/>
      <w:b/>
      <w:bCs/>
      <w:color w:val="C0C0C0"/>
      <w:sz w:val="22"/>
      <w:szCs w:val="22"/>
      <w:lang w:val="ru-RU" w:eastAsia="ru-RU"/>
    </w:rPr>
  </w:style>
  <w:style w:type="paragraph" w:styleId="a3">
    <w:name w:val="Body Text"/>
    <w:basedOn w:val="a"/>
    <w:link w:val="a4"/>
    <w:uiPriority w:val="99"/>
    <w:semiHidden/>
    <w:rsid w:val="002A32A7"/>
    <w:pPr>
      <w:spacing w:after="120"/>
    </w:pPr>
    <w:rPr>
      <w:rFonts w:eastAsia="SimSun"/>
    </w:rPr>
  </w:style>
  <w:style w:type="character" w:customStyle="1" w:styleId="a4">
    <w:name w:val="Основной текст Знак"/>
    <w:link w:val="a3"/>
    <w:uiPriority w:val="99"/>
    <w:semiHidden/>
    <w:locked/>
    <w:rsid w:val="002A32A7"/>
    <w:rPr>
      <w:rFonts w:eastAsia="SimSun"/>
      <w:sz w:val="24"/>
      <w:szCs w:val="24"/>
      <w:lang w:val="ru-RU" w:eastAsia="ru-RU"/>
    </w:rPr>
  </w:style>
  <w:style w:type="character" w:customStyle="1" w:styleId="HeaderChar">
    <w:name w:val="Header Char"/>
    <w:uiPriority w:val="99"/>
    <w:locked/>
    <w:rsid w:val="002A32A7"/>
    <w:rPr>
      <w:lang w:val="ru-RU" w:eastAsia="ru-RU"/>
    </w:rPr>
  </w:style>
  <w:style w:type="paragraph" w:styleId="a5">
    <w:name w:val="header"/>
    <w:basedOn w:val="a"/>
    <w:link w:val="a6"/>
    <w:uiPriority w:val="99"/>
    <w:rsid w:val="002A32A7"/>
    <w:pPr>
      <w:tabs>
        <w:tab w:val="center" w:pos="4153"/>
        <w:tab w:val="right" w:pos="8306"/>
      </w:tabs>
    </w:pPr>
  </w:style>
  <w:style w:type="character" w:customStyle="1" w:styleId="a6">
    <w:name w:val="Верхний колонтитул Знак"/>
    <w:link w:val="a5"/>
    <w:uiPriority w:val="99"/>
    <w:semiHidden/>
    <w:locked/>
    <w:rPr>
      <w:sz w:val="24"/>
      <w:szCs w:val="24"/>
      <w:lang w:val="ru-RU" w:eastAsia="ru-RU"/>
    </w:rPr>
  </w:style>
  <w:style w:type="paragraph" w:customStyle="1" w:styleId="Style4">
    <w:name w:val="Style4"/>
    <w:basedOn w:val="a"/>
    <w:uiPriority w:val="99"/>
    <w:rsid w:val="002A32A7"/>
    <w:pPr>
      <w:widowControl w:val="0"/>
      <w:autoSpaceDE w:val="0"/>
      <w:autoSpaceDN w:val="0"/>
      <w:adjustRightInd w:val="0"/>
      <w:spacing w:line="312" w:lineRule="exact"/>
      <w:ind w:firstLine="1373"/>
    </w:pPr>
  </w:style>
  <w:style w:type="paragraph" w:customStyle="1" w:styleId="Style18">
    <w:name w:val="Style18"/>
    <w:basedOn w:val="a"/>
    <w:uiPriority w:val="99"/>
    <w:rsid w:val="002A32A7"/>
    <w:pPr>
      <w:widowControl w:val="0"/>
      <w:autoSpaceDE w:val="0"/>
      <w:autoSpaceDN w:val="0"/>
      <w:adjustRightInd w:val="0"/>
      <w:spacing w:line="275" w:lineRule="exact"/>
      <w:ind w:firstLine="701"/>
      <w:jc w:val="both"/>
    </w:pPr>
  </w:style>
  <w:style w:type="character" w:customStyle="1" w:styleId="FontStyle26">
    <w:name w:val="Font Style26"/>
    <w:uiPriority w:val="99"/>
    <w:rsid w:val="002A32A7"/>
    <w:rPr>
      <w:rFonts w:ascii="Times New Roman" w:hAnsi="Times New Roman" w:cs="Times New Roman"/>
      <w:sz w:val="20"/>
      <w:szCs w:val="20"/>
    </w:rPr>
  </w:style>
  <w:style w:type="paragraph" w:styleId="a7">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Обычный (Web)"/>
    <w:basedOn w:val="a"/>
    <w:link w:val="11"/>
    <w:qFormat/>
    <w:rsid w:val="00B93CD0"/>
    <w:pPr>
      <w:spacing w:before="240" w:after="240"/>
    </w:pPr>
  </w:style>
  <w:style w:type="paragraph" w:styleId="a8">
    <w:name w:val="Balloon Text"/>
    <w:basedOn w:val="a"/>
    <w:link w:val="a9"/>
    <w:uiPriority w:val="99"/>
    <w:semiHidden/>
    <w:rsid w:val="006736BB"/>
    <w:rPr>
      <w:rFonts w:ascii="Segoe UI" w:hAnsi="Segoe UI"/>
      <w:sz w:val="18"/>
      <w:szCs w:val="18"/>
    </w:rPr>
  </w:style>
  <w:style w:type="character" w:customStyle="1" w:styleId="a9">
    <w:name w:val="Текст выноски Знак"/>
    <w:link w:val="a8"/>
    <w:uiPriority w:val="99"/>
    <w:locked/>
    <w:rsid w:val="006736BB"/>
    <w:rPr>
      <w:rFonts w:ascii="Segoe UI" w:hAnsi="Segoe UI" w:cs="Segoe UI"/>
      <w:sz w:val="18"/>
      <w:szCs w:val="18"/>
      <w:lang w:val="ru-RU" w:eastAsia="ru-RU"/>
    </w:rPr>
  </w:style>
  <w:style w:type="character" w:styleId="aa">
    <w:name w:val="annotation reference"/>
    <w:uiPriority w:val="99"/>
    <w:semiHidden/>
    <w:rsid w:val="00B0589B"/>
    <w:rPr>
      <w:sz w:val="16"/>
      <w:szCs w:val="16"/>
    </w:rPr>
  </w:style>
  <w:style w:type="paragraph" w:styleId="ab">
    <w:name w:val="annotation text"/>
    <w:basedOn w:val="a"/>
    <w:link w:val="ac"/>
    <w:uiPriority w:val="99"/>
    <w:semiHidden/>
    <w:rsid w:val="00B0589B"/>
    <w:rPr>
      <w:sz w:val="20"/>
      <w:szCs w:val="20"/>
    </w:rPr>
  </w:style>
  <w:style w:type="character" w:customStyle="1" w:styleId="ac">
    <w:name w:val="Текст примечания Знак"/>
    <w:link w:val="ab"/>
    <w:uiPriority w:val="99"/>
    <w:locked/>
    <w:rsid w:val="00B0589B"/>
    <w:rPr>
      <w:lang w:val="ru-RU" w:eastAsia="ru-RU"/>
    </w:rPr>
  </w:style>
  <w:style w:type="paragraph" w:styleId="ad">
    <w:name w:val="annotation subject"/>
    <w:basedOn w:val="ab"/>
    <w:next w:val="ab"/>
    <w:link w:val="ae"/>
    <w:uiPriority w:val="99"/>
    <w:semiHidden/>
    <w:rsid w:val="00B0589B"/>
    <w:rPr>
      <w:b/>
      <w:bCs/>
    </w:rPr>
  </w:style>
  <w:style w:type="character" w:customStyle="1" w:styleId="ae">
    <w:name w:val="Тема примечания Знак"/>
    <w:link w:val="ad"/>
    <w:uiPriority w:val="99"/>
    <w:locked/>
    <w:rsid w:val="00B0589B"/>
    <w:rPr>
      <w:b/>
      <w:bCs/>
      <w:lang w:val="ru-RU" w:eastAsia="ru-RU"/>
    </w:rPr>
  </w:style>
  <w:style w:type="paragraph" w:customStyle="1" w:styleId="rvps7">
    <w:name w:val="rvps7"/>
    <w:basedOn w:val="a"/>
    <w:rsid w:val="006971ED"/>
    <w:pPr>
      <w:spacing w:before="100" w:beforeAutospacing="1" w:after="100" w:afterAutospacing="1"/>
    </w:pPr>
  </w:style>
  <w:style w:type="character" w:styleId="af">
    <w:name w:val="Hyperlink"/>
    <w:uiPriority w:val="99"/>
    <w:semiHidden/>
    <w:unhideWhenUsed/>
    <w:rsid w:val="006971ED"/>
    <w:rPr>
      <w:color w:val="0000FF"/>
      <w:u w:val="single"/>
    </w:rPr>
  </w:style>
  <w:style w:type="paragraph" w:customStyle="1" w:styleId="rvps2">
    <w:name w:val="rvps2"/>
    <w:basedOn w:val="a"/>
    <w:rsid w:val="006971ED"/>
    <w:pPr>
      <w:spacing w:before="100" w:beforeAutospacing="1" w:after="100" w:afterAutospacing="1"/>
    </w:pPr>
  </w:style>
  <w:style w:type="character" w:customStyle="1" w:styleId="rvts15">
    <w:name w:val="rvts15"/>
    <w:rsid w:val="006971ED"/>
  </w:style>
  <w:style w:type="character" w:customStyle="1" w:styleId="rvts46">
    <w:name w:val="rvts46"/>
    <w:rsid w:val="006971ED"/>
  </w:style>
  <w:style w:type="character" w:customStyle="1" w:styleId="rvts11">
    <w:name w:val="rvts11"/>
    <w:rsid w:val="006971ED"/>
  </w:style>
  <w:style w:type="character" w:customStyle="1" w:styleId="11">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7"/>
    <w:locked/>
    <w:rsid w:val="001D344D"/>
    <w:rPr>
      <w:sz w:val="24"/>
      <w:szCs w:val="24"/>
    </w:rPr>
  </w:style>
  <w:style w:type="paragraph" w:styleId="af0">
    <w:name w:val="Title"/>
    <w:basedOn w:val="a"/>
    <w:next w:val="a"/>
    <w:link w:val="af1"/>
    <w:qFormat/>
    <w:locked/>
    <w:rsid w:val="00AD783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1">
    <w:name w:val="Название Знак"/>
    <w:basedOn w:val="a0"/>
    <w:link w:val="af0"/>
    <w:rsid w:val="00AD7836"/>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WW-">
    <w:name w:val="WW-Название объекта"/>
    <w:basedOn w:val="a"/>
    <w:next w:val="a"/>
    <w:rsid w:val="00DC432C"/>
    <w:pPr>
      <w:suppressAutoHyphens/>
    </w:pPr>
    <w:rPr>
      <w:sz w:val="32"/>
      <w:szCs w:val="20"/>
    </w:rPr>
  </w:style>
  <w:style w:type="paragraph" w:styleId="af2">
    <w:name w:val="List Paragraph"/>
    <w:basedOn w:val="a"/>
    <w:link w:val="af3"/>
    <w:uiPriority w:val="34"/>
    <w:qFormat/>
    <w:rsid w:val="00DC432C"/>
    <w:pPr>
      <w:widowControl w:val="0"/>
      <w:autoSpaceDE w:val="0"/>
      <w:autoSpaceDN w:val="0"/>
      <w:adjustRightInd w:val="0"/>
      <w:ind w:left="720"/>
      <w:contextualSpacing/>
    </w:pPr>
    <w:rPr>
      <w:sz w:val="20"/>
      <w:szCs w:val="20"/>
    </w:rPr>
  </w:style>
  <w:style w:type="character" w:customStyle="1" w:styleId="af3">
    <w:name w:val="Абзац списка Знак"/>
    <w:link w:val="af2"/>
    <w:uiPriority w:val="34"/>
    <w:locked/>
    <w:rsid w:val="00DC432C"/>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2A7"/>
    <w:rPr>
      <w:sz w:val="24"/>
      <w:szCs w:val="24"/>
      <w:lang w:eastAsia="ru-RU"/>
    </w:rPr>
  </w:style>
  <w:style w:type="paragraph" w:styleId="1">
    <w:name w:val="heading 1"/>
    <w:basedOn w:val="a"/>
    <w:next w:val="a"/>
    <w:link w:val="10"/>
    <w:uiPriority w:val="99"/>
    <w:qFormat/>
    <w:rsid w:val="002A32A7"/>
    <w:pPr>
      <w:keepNext/>
      <w:spacing w:before="240" w:after="60"/>
      <w:outlineLvl w:val="0"/>
    </w:pPr>
    <w:rPr>
      <w:rFonts w:ascii="Arial" w:hAnsi="Arial"/>
      <w:b/>
      <w:bCs/>
      <w:kern w:val="32"/>
      <w:sz w:val="32"/>
      <w:szCs w:val="32"/>
    </w:rPr>
  </w:style>
  <w:style w:type="paragraph" w:styleId="3">
    <w:name w:val="heading 3"/>
    <w:basedOn w:val="a"/>
    <w:next w:val="a"/>
    <w:link w:val="30"/>
    <w:uiPriority w:val="99"/>
    <w:qFormat/>
    <w:rsid w:val="002A32A7"/>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2A32A7"/>
    <w:pPr>
      <w:keepNext/>
      <w:spacing w:before="240" w:after="60"/>
      <w:outlineLvl w:val="3"/>
    </w:pPr>
    <w:rPr>
      <w:b/>
      <w:bCs/>
      <w:sz w:val="28"/>
      <w:szCs w:val="28"/>
    </w:rPr>
  </w:style>
  <w:style w:type="paragraph" w:styleId="5">
    <w:name w:val="heading 5"/>
    <w:basedOn w:val="a"/>
    <w:next w:val="a"/>
    <w:link w:val="50"/>
    <w:uiPriority w:val="99"/>
    <w:qFormat/>
    <w:rsid w:val="002A32A7"/>
    <w:pPr>
      <w:spacing w:before="240" w:after="60"/>
      <w:outlineLvl w:val="4"/>
    </w:pPr>
    <w:rPr>
      <w:b/>
      <w:bCs/>
      <w:i/>
      <w:iCs/>
      <w:sz w:val="26"/>
      <w:szCs w:val="26"/>
    </w:rPr>
  </w:style>
  <w:style w:type="paragraph" w:styleId="6">
    <w:name w:val="heading 6"/>
    <w:basedOn w:val="a"/>
    <w:next w:val="a"/>
    <w:link w:val="60"/>
    <w:uiPriority w:val="99"/>
    <w:qFormat/>
    <w:rsid w:val="002A32A7"/>
    <w:pPr>
      <w:spacing w:before="240" w:after="60"/>
      <w:outlineLvl w:val="5"/>
    </w:pPr>
    <w:rPr>
      <w:rFonts w:ascii="Calibri" w:hAnsi="Calibri"/>
      <w:b/>
      <w:bCs/>
      <w:color w:val="C0C0C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A32A7"/>
    <w:rPr>
      <w:rFonts w:ascii="Arial" w:hAnsi="Arial" w:cs="Arial"/>
      <w:b/>
      <w:bCs/>
      <w:kern w:val="32"/>
      <w:sz w:val="32"/>
      <w:szCs w:val="32"/>
      <w:lang w:val="ru-RU" w:eastAsia="ru-RU"/>
    </w:rPr>
  </w:style>
  <w:style w:type="character" w:customStyle="1" w:styleId="30">
    <w:name w:val="Заголовок 3 Знак"/>
    <w:link w:val="3"/>
    <w:uiPriority w:val="99"/>
    <w:semiHidden/>
    <w:locked/>
    <w:rsid w:val="002A32A7"/>
    <w:rPr>
      <w:rFonts w:ascii="Arial" w:hAnsi="Arial" w:cs="Arial"/>
      <w:b/>
      <w:bCs/>
      <w:sz w:val="26"/>
      <w:szCs w:val="26"/>
      <w:lang w:val="ru-RU" w:eastAsia="ru-RU"/>
    </w:rPr>
  </w:style>
  <w:style w:type="character" w:customStyle="1" w:styleId="40">
    <w:name w:val="Заголовок 4 Знак"/>
    <w:link w:val="4"/>
    <w:uiPriority w:val="99"/>
    <w:locked/>
    <w:rsid w:val="002A32A7"/>
    <w:rPr>
      <w:b/>
      <w:bCs/>
      <w:sz w:val="28"/>
      <w:szCs w:val="28"/>
      <w:lang w:val="ru-RU" w:eastAsia="ru-RU"/>
    </w:rPr>
  </w:style>
  <w:style w:type="character" w:customStyle="1" w:styleId="50">
    <w:name w:val="Заголовок 5 Знак"/>
    <w:link w:val="5"/>
    <w:uiPriority w:val="99"/>
    <w:locked/>
    <w:rsid w:val="002A32A7"/>
    <w:rPr>
      <w:b/>
      <w:bCs/>
      <w:i/>
      <w:iCs/>
      <w:sz w:val="26"/>
      <w:szCs w:val="26"/>
      <w:lang w:val="ru-RU" w:eastAsia="ru-RU"/>
    </w:rPr>
  </w:style>
  <w:style w:type="character" w:customStyle="1" w:styleId="60">
    <w:name w:val="Заголовок 6 Знак"/>
    <w:link w:val="6"/>
    <w:uiPriority w:val="99"/>
    <w:locked/>
    <w:rsid w:val="002A32A7"/>
    <w:rPr>
      <w:rFonts w:ascii="Calibri" w:hAnsi="Calibri" w:cs="Calibri"/>
      <w:b/>
      <w:bCs/>
      <w:color w:val="C0C0C0"/>
      <w:sz w:val="22"/>
      <w:szCs w:val="22"/>
      <w:lang w:val="ru-RU" w:eastAsia="ru-RU"/>
    </w:rPr>
  </w:style>
  <w:style w:type="paragraph" w:styleId="a3">
    <w:name w:val="Body Text"/>
    <w:basedOn w:val="a"/>
    <w:link w:val="a4"/>
    <w:uiPriority w:val="99"/>
    <w:semiHidden/>
    <w:rsid w:val="002A32A7"/>
    <w:pPr>
      <w:spacing w:after="120"/>
    </w:pPr>
    <w:rPr>
      <w:rFonts w:eastAsia="SimSun"/>
    </w:rPr>
  </w:style>
  <w:style w:type="character" w:customStyle="1" w:styleId="a4">
    <w:name w:val="Основной текст Знак"/>
    <w:link w:val="a3"/>
    <w:uiPriority w:val="99"/>
    <w:semiHidden/>
    <w:locked/>
    <w:rsid w:val="002A32A7"/>
    <w:rPr>
      <w:rFonts w:eastAsia="SimSun"/>
      <w:sz w:val="24"/>
      <w:szCs w:val="24"/>
      <w:lang w:val="ru-RU" w:eastAsia="ru-RU"/>
    </w:rPr>
  </w:style>
  <w:style w:type="character" w:customStyle="1" w:styleId="HeaderChar">
    <w:name w:val="Header Char"/>
    <w:uiPriority w:val="99"/>
    <w:locked/>
    <w:rsid w:val="002A32A7"/>
    <w:rPr>
      <w:lang w:val="ru-RU" w:eastAsia="ru-RU"/>
    </w:rPr>
  </w:style>
  <w:style w:type="paragraph" w:styleId="a5">
    <w:name w:val="header"/>
    <w:basedOn w:val="a"/>
    <w:link w:val="a6"/>
    <w:uiPriority w:val="99"/>
    <w:rsid w:val="002A32A7"/>
    <w:pPr>
      <w:tabs>
        <w:tab w:val="center" w:pos="4153"/>
        <w:tab w:val="right" w:pos="8306"/>
      </w:tabs>
    </w:pPr>
  </w:style>
  <w:style w:type="character" w:customStyle="1" w:styleId="a6">
    <w:name w:val="Верхний колонтитул Знак"/>
    <w:link w:val="a5"/>
    <w:uiPriority w:val="99"/>
    <w:semiHidden/>
    <w:locked/>
    <w:rPr>
      <w:sz w:val="24"/>
      <w:szCs w:val="24"/>
      <w:lang w:val="ru-RU" w:eastAsia="ru-RU"/>
    </w:rPr>
  </w:style>
  <w:style w:type="paragraph" w:customStyle="1" w:styleId="Style4">
    <w:name w:val="Style4"/>
    <w:basedOn w:val="a"/>
    <w:uiPriority w:val="99"/>
    <w:rsid w:val="002A32A7"/>
    <w:pPr>
      <w:widowControl w:val="0"/>
      <w:autoSpaceDE w:val="0"/>
      <w:autoSpaceDN w:val="0"/>
      <w:adjustRightInd w:val="0"/>
      <w:spacing w:line="312" w:lineRule="exact"/>
      <w:ind w:firstLine="1373"/>
    </w:pPr>
  </w:style>
  <w:style w:type="paragraph" w:customStyle="1" w:styleId="Style18">
    <w:name w:val="Style18"/>
    <w:basedOn w:val="a"/>
    <w:uiPriority w:val="99"/>
    <w:rsid w:val="002A32A7"/>
    <w:pPr>
      <w:widowControl w:val="0"/>
      <w:autoSpaceDE w:val="0"/>
      <w:autoSpaceDN w:val="0"/>
      <w:adjustRightInd w:val="0"/>
      <w:spacing w:line="275" w:lineRule="exact"/>
      <w:ind w:firstLine="701"/>
      <w:jc w:val="both"/>
    </w:pPr>
  </w:style>
  <w:style w:type="character" w:customStyle="1" w:styleId="FontStyle26">
    <w:name w:val="Font Style26"/>
    <w:uiPriority w:val="99"/>
    <w:rsid w:val="002A32A7"/>
    <w:rPr>
      <w:rFonts w:ascii="Times New Roman" w:hAnsi="Times New Roman" w:cs="Times New Roman"/>
      <w:sz w:val="20"/>
      <w:szCs w:val="20"/>
    </w:rPr>
  </w:style>
  <w:style w:type="paragraph" w:styleId="a7">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Обычный (Web)"/>
    <w:basedOn w:val="a"/>
    <w:link w:val="11"/>
    <w:qFormat/>
    <w:rsid w:val="00B93CD0"/>
    <w:pPr>
      <w:spacing w:before="240" w:after="240"/>
    </w:pPr>
  </w:style>
  <w:style w:type="paragraph" w:styleId="a8">
    <w:name w:val="Balloon Text"/>
    <w:basedOn w:val="a"/>
    <w:link w:val="a9"/>
    <w:uiPriority w:val="99"/>
    <w:semiHidden/>
    <w:rsid w:val="006736BB"/>
    <w:rPr>
      <w:rFonts w:ascii="Segoe UI" w:hAnsi="Segoe UI"/>
      <w:sz w:val="18"/>
      <w:szCs w:val="18"/>
    </w:rPr>
  </w:style>
  <w:style w:type="character" w:customStyle="1" w:styleId="a9">
    <w:name w:val="Текст выноски Знак"/>
    <w:link w:val="a8"/>
    <w:uiPriority w:val="99"/>
    <w:locked/>
    <w:rsid w:val="006736BB"/>
    <w:rPr>
      <w:rFonts w:ascii="Segoe UI" w:hAnsi="Segoe UI" w:cs="Segoe UI"/>
      <w:sz w:val="18"/>
      <w:szCs w:val="18"/>
      <w:lang w:val="ru-RU" w:eastAsia="ru-RU"/>
    </w:rPr>
  </w:style>
  <w:style w:type="character" w:styleId="aa">
    <w:name w:val="annotation reference"/>
    <w:uiPriority w:val="99"/>
    <w:semiHidden/>
    <w:rsid w:val="00B0589B"/>
    <w:rPr>
      <w:sz w:val="16"/>
      <w:szCs w:val="16"/>
    </w:rPr>
  </w:style>
  <w:style w:type="paragraph" w:styleId="ab">
    <w:name w:val="annotation text"/>
    <w:basedOn w:val="a"/>
    <w:link w:val="ac"/>
    <w:uiPriority w:val="99"/>
    <w:semiHidden/>
    <w:rsid w:val="00B0589B"/>
    <w:rPr>
      <w:sz w:val="20"/>
      <w:szCs w:val="20"/>
    </w:rPr>
  </w:style>
  <w:style w:type="character" w:customStyle="1" w:styleId="ac">
    <w:name w:val="Текст примечания Знак"/>
    <w:link w:val="ab"/>
    <w:uiPriority w:val="99"/>
    <w:locked/>
    <w:rsid w:val="00B0589B"/>
    <w:rPr>
      <w:lang w:val="ru-RU" w:eastAsia="ru-RU"/>
    </w:rPr>
  </w:style>
  <w:style w:type="paragraph" w:styleId="ad">
    <w:name w:val="annotation subject"/>
    <w:basedOn w:val="ab"/>
    <w:next w:val="ab"/>
    <w:link w:val="ae"/>
    <w:uiPriority w:val="99"/>
    <w:semiHidden/>
    <w:rsid w:val="00B0589B"/>
    <w:rPr>
      <w:b/>
      <w:bCs/>
    </w:rPr>
  </w:style>
  <w:style w:type="character" w:customStyle="1" w:styleId="ae">
    <w:name w:val="Тема примечания Знак"/>
    <w:link w:val="ad"/>
    <w:uiPriority w:val="99"/>
    <w:locked/>
    <w:rsid w:val="00B0589B"/>
    <w:rPr>
      <w:b/>
      <w:bCs/>
      <w:lang w:val="ru-RU" w:eastAsia="ru-RU"/>
    </w:rPr>
  </w:style>
  <w:style w:type="paragraph" w:customStyle="1" w:styleId="rvps7">
    <w:name w:val="rvps7"/>
    <w:basedOn w:val="a"/>
    <w:rsid w:val="006971ED"/>
    <w:pPr>
      <w:spacing w:before="100" w:beforeAutospacing="1" w:after="100" w:afterAutospacing="1"/>
    </w:pPr>
  </w:style>
  <w:style w:type="character" w:styleId="af">
    <w:name w:val="Hyperlink"/>
    <w:uiPriority w:val="99"/>
    <w:semiHidden/>
    <w:unhideWhenUsed/>
    <w:rsid w:val="006971ED"/>
    <w:rPr>
      <w:color w:val="0000FF"/>
      <w:u w:val="single"/>
    </w:rPr>
  </w:style>
  <w:style w:type="paragraph" w:customStyle="1" w:styleId="rvps2">
    <w:name w:val="rvps2"/>
    <w:basedOn w:val="a"/>
    <w:rsid w:val="006971ED"/>
    <w:pPr>
      <w:spacing w:before="100" w:beforeAutospacing="1" w:after="100" w:afterAutospacing="1"/>
    </w:pPr>
  </w:style>
  <w:style w:type="character" w:customStyle="1" w:styleId="rvts15">
    <w:name w:val="rvts15"/>
    <w:rsid w:val="006971ED"/>
  </w:style>
  <w:style w:type="character" w:customStyle="1" w:styleId="rvts46">
    <w:name w:val="rvts46"/>
    <w:rsid w:val="006971ED"/>
  </w:style>
  <w:style w:type="character" w:customStyle="1" w:styleId="rvts11">
    <w:name w:val="rvts11"/>
    <w:rsid w:val="006971ED"/>
  </w:style>
  <w:style w:type="character" w:customStyle="1" w:styleId="11">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7"/>
    <w:locked/>
    <w:rsid w:val="001D344D"/>
    <w:rPr>
      <w:sz w:val="24"/>
      <w:szCs w:val="24"/>
    </w:rPr>
  </w:style>
  <w:style w:type="paragraph" w:styleId="af0">
    <w:name w:val="Title"/>
    <w:basedOn w:val="a"/>
    <w:next w:val="a"/>
    <w:link w:val="af1"/>
    <w:qFormat/>
    <w:locked/>
    <w:rsid w:val="00AD783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1">
    <w:name w:val="Название Знак"/>
    <w:basedOn w:val="a0"/>
    <w:link w:val="af0"/>
    <w:rsid w:val="00AD7836"/>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WW-">
    <w:name w:val="WW-Название объекта"/>
    <w:basedOn w:val="a"/>
    <w:next w:val="a"/>
    <w:rsid w:val="00DC432C"/>
    <w:pPr>
      <w:suppressAutoHyphens/>
    </w:pPr>
    <w:rPr>
      <w:sz w:val="32"/>
      <w:szCs w:val="20"/>
    </w:rPr>
  </w:style>
  <w:style w:type="paragraph" w:styleId="af2">
    <w:name w:val="List Paragraph"/>
    <w:basedOn w:val="a"/>
    <w:link w:val="af3"/>
    <w:uiPriority w:val="34"/>
    <w:qFormat/>
    <w:rsid w:val="00DC432C"/>
    <w:pPr>
      <w:widowControl w:val="0"/>
      <w:autoSpaceDE w:val="0"/>
      <w:autoSpaceDN w:val="0"/>
      <w:adjustRightInd w:val="0"/>
      <w:ind w:left="720"/>
      <w:contextualSpacing/>
    </w:pPr>
    <w:rPr>
      <w:sz w:val="20"/>
      <w:szCs w:val="20"/>
    </w:rPr>
  </w:style>
  <w:style w:type="character" w:customStyle="1" w:styleId="af3">
    <w:name w:val="Абзац списка Знак"/>
    <w:link w:val="af2"/>
    <w:uiPriority w:val="34"/>
    <w:locked/>
    <w:rsid w:val="00DC432C"/>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203-17" TargetMode="External"/><Relationship Id="rId3" Type="http://schemas.microsoft.com/office/2007/relationships/stylesWithEffects" Target="stylesWithEffects.xml"/><Relationship Id="rId7" Type="http://schemas.openxmlformats.org/officeDocument/2006/relationships/hyperlink" Target="http://zakon2.rada.gov.ua/laws/show/254%D0%BA/96-%D0%B2%D1%80/paran165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2806-15" TargetMode="External"/><Relationship Id="rId4" Type="http://schemas.openxmlformats.org/officeDocument/2006/relationships/settings" Target="settings.xml"/><Relationship Id="rId9" Type="http://schemas.openxmlformats.org/officeDocument/2006/relationships/hyperlink" Target="https://zakon.rada.gov.ua/laws/show/87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4547</Words>
  <Characters>25919</Characters>
  <Application>Microsoft Office Word</Application>
  <DocSecurity>0</DocSecurity>
  <Lines>215</Lines>
  <Paragraphs>60</Paragraphs>
  <ScaleCrop>false</ScaleCrop>
  <Company/>
  <LinksUpToDate>false</LinksUpToDate>
  <CharactersWithSpaces>30406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c:creator>
  <cp:keywords/>
  <dc:description/>
  <cp:lastModifiedBy>PC-3</cp:lastModifiedBy>
  <cp:revision>18</cp:revision>
  <cp:lastPrinted>2020-06-16T13:03:00Z</cp:lastPrinted>
  <dcterms:created xsi:type="dcterms:W3CDTF">2020-02-09T16:47:00Z</dcterms:created>
  <dcterms:modified xsi:type="dcterms:W3CDTF">2020-06-16T13:06:00Z</dcterms:modified>
</cp:coreProperties>
</file>