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97" w:rsidRPr="009578F8" w:rsidRDefault="009578F8" w:rsidP="009578F8">
      <w:pPr>
        <w:pStyle w:val="western"/>
        <w:shd w:val="clear" w:color="auto" w:fill="FFFFFF"/>
        <w:spacing w:before="0" w:beforeAutospacing="0" w:after="0" w:afterAutospacing="0"/>
        <w:ind w:left="5387"/>
        <w:jc w:val="center"/>
        <w:rPr>
          <w:b/>
          <w:color w:val="000000" w:themeColor="text1"/>
          <w:lang w:val="uk-UA"/>
        </w:rPr>
      </w:pPr>
      <w:r w:rsidRPr="009578F8">
        <w:rPr>
          <w:b/>
          <w:color w:val="000000" w:themeColor="text1"/>
          <w:lang w:val="uk-UA"/>
        </w:rPr>
        <w:t>ЗАТВЕРДЖЕНО</w:t>
      </w:r>
    </w:p>
    <w:p w:rsidR="00A238C0" w:rsidRPr="00B66434" w:rsidRDefault="00CE5597" w:rsidP="008046B9">
      <w:pPr>
        <w:pStyle w:val="western"/>
        <w:shd w:val="clear" w:color="auto" w:fill="FFFFFF"/>
        <w:spacing w:before="0" w:beforeAutospacing="0" w:after="0" w:afterAutospacing="0"/>
        <w:jc w:val="right"/>
        <w:rPr>
          <w:color w:val="000000" w:themeColor="text1"/>
          <w:lang w:val="uk-UA"/>
        </w:rPr>
      </w:pPr>
      <w:r w:rsidRPr="00B66434">
        <w:rPr>
          <w:color w:val="000000" w:themeColor="text1"/>
          <w:lang w:val="uk-UA"/>
        </w:rPr>
        <w:t xml:space="preserve">Рішенням </w:t>
      </w:r>
      <w:r w:rsidR="00A238C0" w:rsidRPr="00B66434">
        <w:rPr>
          <w:color w:val="000000" w:themeColor="text1"/>
          <w:lang w:val="uk-UA"/>
        </w:rPr>
        <w:t>Калинівської селищної ради</w:t>
      </w:r>
    </w:p>
    <w:p w:rsidR="00CE5597" w:rsidRDefault="00CE5597" w:rsidP="008046B9">
      <w:pPr>
        <w:pStyle w:val="western"/>
        <w:shd w:val="clear" w:color="auto" w:fill="FFFFFF"/>
        <w:spacing w:before="0" w:beforeAutospacing="0" w:after="0" w:afterAutospacing="0"/>
        <w:jc w:val="right"/>
        <w:rPr>
          <w:color w:val="000000" w:themeColor="text1"/>
          <w:lang w:val="uk-UA"/>
        </w:rPr>
      </w:pPr>
      <w:r w:rsidRPr="00B66434">
        <w:rPr>
          <w:color w:val="000000" w:themeColor="text1"/>
          <w:lang w:val="uk-UA"/>
        </w:rPr>
        <w:t>№</w:t>
      </w:r>
      <w:r w:rsidR="006A318F" w:rsidRPr="00B66434">
        <w:rPr>
          <w:color w:val="000000" w:themeColor="text1"/>
          <w:lang w:val="uk-UA"/>
        </w:rPr>
        <w:t xml:space="preserve"> </w:t>
      </w:r>
      <w:r w:rsidR="009578F8">
        <w:rPr>
          <w:color w:val="000000" w:themeColor="text1"/>
          <w:lang w:val="uk-UA"/>
        </w:rPr>
        <w:t>514</w:t>
      </w:r>
      <w:r w:rsidR="00235703">
        <w:rPr>
          <w:color w:val="000000" w:themeColor="text1"/>
          <w:lang w:val="uk-UA"/>
        </w:rPr>
        <w:t>-31-</w:t>
      </w:r>
      <w:r w:rsidR="00235703">
        <w:rPr>
          <w:color w:val="000000" w:themeColor="text1"/>
          <w:lang w:val="en-US"/>
        </w:rPr>
        <w:t>VII</w:t>
      </w:r>
      <w:r w:rsidR="00A238C0" w:rsidRPr="00B66434">
        <w:rPr>
          <w:color w:val="000000" w:themeColor="text1"/>
          <w:lang w:val="uk-UA"/>
        </w:rPr>
        <w:t xml:space="preserve"> від</w:t>
      </w:r>
      <w:r w:rsidRPr="00B66434">
        <w:rPr>
          <w:color w:val="000000" w:themeColor="text1"/>
          <w:lang w:val="uk-UA"/>
        </w:rPr>
        <w:t xml:space="preserve"> </w:t>
      </w:r>
      <w:r w:rsidR="00980F72">
        <w:rPr>
          <w:color w:val="000000" w:themeColor="text1"/>
          <w:lang w:val="uk-UA"/>
        </w:rPr>
        <w:t>23.08</w:t>
      </w:r>
      <w:r w:rsidR="00235703">
        <w:rPr>
          <w:color w:val="000000" w:themeColor="text1"/>
          <w:lang w:val="uk-UA"/>
        </w:rPr>
        <w:t>.</w:t>
      </w:r>
      <w:r w:rsidRPr="00B66434">
        <w:rPr>
          <w:color w:val="000000" w:themeColor="text1"/>
          <w:lang w:val="uk-UA"/>
        </w:rPr>
        <w:t>201</w:t>
      </w:r>
      <w:r w:rsidR="006A318F" w:rsidRPr="00B66434">
        <w:rPr>
          <w:color w:val="000000" w:themeColor="text1"/>
          <w:lang w:val="uk-UA"/>
        </w:rPr>
        <w:t>8</w:t>
      </w:r>
      <w:r w:rsidR="00A238C0" w:rsidRPr="00B66434">
        <w:rPr>
          <w:color w:val="000000" w:themeColor="text1"/>
          <w:lang w:val="uk-UA"/>
        </w:rPr>
        <w:t xml:space="preserve"> </w:t>
      </w:r>
      <w:r w:rsidRPr="00B66434">
        <w:rPr>
          <w:color w:val="000000" w:themeColor="text1"/>
          <w:lang w:val="uk-UA"/>
        </w:rPr>
        <w:t>року</w:t>
      </w:r>
    </w:p>
    <w:p w:rsidR="009578F8" w:rsidRDefault="009578F8" w:rsidP="009578F8">
      <w:pPr>
        <w:pStyle w:val="western"/>
        <w:shd w:val="clear" w:color="auto" w:fill="FFFFFF"/>
        <w:spacing w:before="0" w:beforeAutospacing="0" w:after="0" w:afterAutospacing="0"/>
        <w:ind w:left="5387"/>
        <w:rPr>
          <w:color w:val="000000" w:themeColor="text1"/>
          <w:lang w:val="uk-UA"/>
        </w:rPr>
      </w:pPr>
      <w:r>
        <w:rPr>
          <w:color w:val="000000" w:themeColor="text1"/>
          <w:lang w:val="uk-UA"/>
        </w:rPr>
        <w:t xml:space="preserve">Селищний голова </w:t>
      </w:r>
    </w:p>
    <w:p w:rsidR="009578F8" w:rsidRDefault="009578F8" w:rsidP="008046B9">
      <w:pPr>
        <w:pStyle w:val="western"/>
        <w:shd w:val="clear" w:color="auto" w:fill="FFFFFF"/>
        <w:spacing w:before="0" w:beforeAutospacing="0" w:after="0" w:afterAutospacing="0"/>
        <w:jc w:val="right"/>
        <w:rPr>
          <w:color w:val="000000" w:themeColor="text1"/>
          <w:lang w:val="uk-UA"/>
        </w:rPr>
      </w:pPr>
    </w:p>
    <w:p w:rsidR="009578F8" w:rsidRPr="00B66434" w:rsidRDefault="009578F8" w:rsidP="008046B9">
      <w:pPr>
        <w:pStyle w:val="western"/>
        <w:shd w:val="clear" w:color="auto" w:fill="FFFFFF"/>
        <w:spacing w:before="0" w:beforeAutospacing="0" w:after="0" w:afterAutospacing="0"/>
        <w:jc w:val="right"/>
        <w:rPr>
          <w:color w:val="000000" w:themeColor="text1"/>
          <w:lang w:val="uk-UA"/>
        </w:rPr>
      </w:pPr>
      <w:r>
        <w:rPr>
          <w:color w:val="000000" w:themeColor="text1"/>
          <w:lang w:val="uk-UA"/>
        </w:rPr>
        <w:t xml:space="preserve">__________________ Ю.О. </w:t>
      </w:r>
      <w:proofErr w:type="spellStart"/>
      <w:r>
        <w:rPr>
          <w:color w:val="000000" w:themeColor="text1"/>
          <w:lang w:val="uk-UA"/>
        </w:rPr>
        <w:t>Олексенко</w:t>
      </w:r>
      <w:proofErr w:type="spellEnd"/>
    </w:p>
    <w:p w:rsidR="00CE5597" w:rsidRPr="00B66434" w:rsidRDefault="00CE5597" w:rsidP="008046B9">
      <w:pPr>
        <w:pStyle w:val="western"/>
        <w:shd w:val="clear" w:color="auto" w:fill="FFFFFF"/>
        <w:spacing w:before="0" w:beforeAutospacing="0" w:after="0" w:afterAutospacing="0"/>
        <w:jc w:val="both"/>
        <w:rPr>
          <w:color w:val="000000" w:themeColor="text1"/>
          <w:lang w:val="uk-UA"/>
        </w:rPr>
      </w:pPr>
      <w:r w:rsidRPr="00B66434">
        <w:rPr>
          <w:color w:val="000000" w:themeColor="text1"/>
          <w:lang w:val="uk-UA"/>
        </w:rPr>
        <w:t> </w:t>
      </w:r>
    </w:p>
    <w:p w:rsidR="00CE5597" w:rsidRPr="00B66434" w:rsidRDefault="00CE5597" w:rsidP="008046B9">
      <w:pPr>
        <w:pStyle w:val="western"/>
        <w:shd w:val="clear" w:color="auto" w:fill="FFFFFF"/>
        <w:spacing w:before="0" w:beforeAutospacing="0" w:after="0" w:afterAutospacing="0"/>
        <w:jc w:val="both"/>
        <w:rPr>
          <w:color w:val="000000" w:themeColor="text1"/>
          <w:lang w:val="uk-UA"/>
        </w:rPr>
      </w:pPr>
      <w:r w:rsidRPr="00B66434">
        <w:rPr>
          <w:color w:val="000000" w:themeColor="text1"/>
          <w:lang w:val="uk-UA"/>
        </w:rPr>
        <w:t> </w:t>
      </w:r>
    </w:p>
    <w:p w:rsidR="00980F72" w:rsidRDefault="00980F72" w:rsidP="008046B9">
      <w:pPr>
        <w:pStyle w:val="western"/>
        <w:shd w:val="clear" w:color="auto" w:fill="FFFFFF"/>
        <w:spacing w:before="0" w:beforeAutospacing="0" w:after="0" w:afterAutospacing="0"/>
        <w:jc w:val="center"/>
        <w:rPr>
          <w:b/>
          <w:color w:val="000000" w:themeColor="text1"/>
          <w:lang w:val="uk-UA"/>
        </w:rPr>
      </w:pPr>
    </w:p>
    <w:p w:rsidR="00980F72" w:rsidRDefault="00980F72" w:rsidP="008046B9">
      <w:pPr>
        <w:pStyle w:val="western"/>
        <w:shd w:val="clear" w:color="auto" w:fill="FFFFFF"/>
        <w:spacing w:before="0" w:beforeAutospacing="0" w:after="0" w:afterAutospacing="0"/>
        <w:jc w:val="center"/>
        <w:rPr>
          <w:b/>
          <w:color w:val="000000" w:themeColor="text1"/>
          <w:lang w:val="uk-UA"/>
        </w:rPr>
      </w:pPr>
    </w:p>
    <w:p w:rsidR="00980F72" w:rsidRDefault="00980F72" w:rsidP="008046B9">
      <w:pPr>
        <w:pStyle w:val="western"/>
        <w:shd w:val="clear" w:color="auto" w:fill="FFFFFF"/>
        <w:spacing w:before="0" w:beforeAutospacing="0" w:after="0" w:afterAutospacing="0"/>
        <w:jc w:val="center"/>
        <w:rPr>
          <w:b/>
          <w:color w:val="000000" w:themeColor="text1"/>
          <w:lang w:val="uk-UA"/>
        </w:rPr>
      </w:pPr>
    </w:p>
    <w:p w:rsidR="00980F72" w:rsidRDefault="00980F72" w:rsidP="008046B9">
      <w:pPr>
        <w:pStyle w:val="western"/>
        <w:shd w:val="clear" w:color="auto" w:fill="FFFFFF"/>
        <w:spacing w:before="0" w:beforeAutospacing="0" w:after="0" w:afterAutospacing="0"/>
        <w:jc w:val="center"/>
        <w:rPr>
          <w:b/>
          <w:color w:val="000000" w:themeColor="text1"/>
          <w:lang w:val="uk-UA"/>
        </w:rPr>
      </w:pPr>
    </w:p>
    <w:p w:rsidR="00980F72" w:rsidRDefault="00980F72" w:rsidP="008046B9">
      <w:pPr>
        <w:pStyle w:val="western"/>
        <w:shd w:val="clear" w:color="auto" w:fill="FFFFFF"/>
        <w:spacing w:before="0" w:beforeAutospacing="0" w:after="0" w:afterAutospacing="0"/>
        <w:jc w:val="center"/>
        <w:rPr>
          <w:b/>
          <w:color w:val="000000" w:themeColor="text1"/>
          <w:lang w:val="uk-UA"/>
        </w:rPr>
      </w:pPr>
    </w:p>
    <w:p w:rsidR="00980F72" w:rsidRDefault="00980F72" w:rsidP="008046B9">
      <w:pPr>
        <w:pStyle w:val="western"/>
        <w:shd w:val="clear" w:color="auto" w:fill="FFFFFF"/>
        <w:spacing w:before="0" w:beforeAutospacing="0" w:after="0" w:afterAutospacing="0"/>
        <w:jc w:val="center"/>
        <w:rPr>
          <w:b/>
          <w:color w:val="000000" w:themeColor="text1"/>
          <w:lang w:val="uk-UA"/>
        </w:rPr>
      </w:pPr>
    </w:p>
    <w:p w:rsidR="00980F72" w:rsidRDefault="00980F72" w:rsidP="008046B9">
      <w:pPr>
        <w:pStyle w:val="western"/>
        <w:shd w:val="clear" w:color="auto" w:fill="FFFFFF"/>
        <w:spacing w:before="0" w:beforeAutospacing="0" w:after="0" w:afterAutospacing="0"/>
        <w:jc w:val="center"/>
        <w:rPr>
          <w:b/>
          <w:color w:val="000000" w:themeColor="text1"/>
          <w:lang w:val="uk-UA"/>
        </w:rPr>
      </w:pPr>
    </w:p>
    <w:p w:rsidR="00980F72" w:rsidRDefault="00980F72" w:rsidP="008046B9">
      <w:pPr>
        <w:pStyle w:val="western"/>
        <w:shd w:val="clear" w:color="auto" w:fill="FFFFFF"/>
        <w:spacing w:before="0" w:beforeAutospacing="0" w:after="0" w:afterAutospacing="0"/>
        <w:jc w:val="center"/>
        <w:rPr>
          <w:b/>
          <w:color w:val="000000" w:themeColor="text1"/>
          <w:lang w:val="uk-UA"/>
        </w:rPr>
      </w:pPr>
    </w:p>
    <w:p w:rsidR="00CE5597" w:rsidRPr="00B66434" w:rsidRDefault="00CE5597" w:rsidP="008046B9">
      <w:pPr>
        <w:pStyle w:val="western"/>
        <w:shd w:val="clear" w:color="auto" w:fill="FFFFFF"/>
        <w:spacing w:before="0" w:beforeAutospacing="0" w:after="0" w:afterAutospacing="0"/>
        <w:jc w:val="center"/>
        <w:rPr>
          <w:b/>
          <w:color w:val="000000" w:themeColor="text1"/>
          <w:lang w:val="uk-UA"/>
        </w:rPr>
      </w:pPr>
      <w:r w:rsidRPr="00B66434">
        <w:rPr>
          <w:b/>
          <w:color w:val="000000" w:themeColor="text1"/>
          <w:lang w:val="uk-UA"/>
        </w:rPr>
        <w:t>ПОЛОЖЕННЯ</w:t>
      </w:r>
    </w:p>
    <w:p w:rsidR="00CE5597" w:rsidRPr="00B66434" w:rsidRDefault="008046B9" w:rsidP="008046B9">
      <w:pPr>
        <w:pStyle w:val="western"/>
        <w:shd w:val="clear" w:color="auto" w:fill="FFFFFF"/>
        <w:spacing w:before="0" w:beforeAutospacing="0" w:after="0" w:afterAutospacing="0"/>
        <w:jc w:val="center"/>
        <w:rPr>
          <w:b/>
          <w:color w:val="000000" w:themeColor="text1"/>
          <w:lang w:val="uk-UA"/>
        </w:rPr>
      </w:pPr>
      <w:r w:rsidRPr="00B66434">
        <w:rPr>
          <w:b/>
          <w:color w:val="000000" w:themeColor="text1"/>
          <w:lang w:val="uk-UA"/>
        </w:rPr>
        <w:t>п</w:t>
      </w:r>
      <w:r w:rsidR="00CE5597" w:rsidRPr="00B66434">
        <w:rPr>
          <w:b/>
          <w:color w:val="000000" w:themeColor="text1"/>
          <w:lang w:val="uk-UA"/>
        </w:rPr>
        <w:t xml:space="preserve">ро </w:t>
      </w:r>
      <w:r w:rsidR="00A36E78" w:rsidRPr="00B66434">
        <w:rPr>
          <w:b/>
          <w:color w:val="000000" w:themeColor="text1"/>
          <w:lang w:val="uk-UA"/>
        </w:rPr>
        <w:t>порядок поховання померлих та у</w:t>
      </w:r>
      <w:r w:rsidR="00252139" w:rsidRPr="00B66434">
        <w:rPr>
          <w:b/>
          <w:color w:val="000000" w:themeColor="text1"/>
          <w:lang w:val="uk-UA"/>
        </w:rPr>
        <w:t xml:space="preserve">тримання кладовищ </w:t>
      </w:r>
      <w:r w:rsidR="00EB38A7" w:rsidRPr="00B66434">
        <w:rPr>
          <w:b/>
          <w:color w:val="000000" w:themeColor="text1"/>
          <w:lang w:val="uk-UA"/>
        </w:rPr>
        <w:t xml:space="preserve">в </w:t>
      </w:r>
      <w:r w:rsidR="00A36E78" w:rsidRPr="00B66434">
        <w:rPr>
          <w:b/>
          <w:color w:val="000000" w:themeColor="text1"/>
          <w:lang w:val="uk-UA"/>
        </w:rPr>
        <w:t>смт</w:t>
      </w:r>
      <w:r w:rsidR="00EB38A7" w:rsidRPr="00B66434">
        <w:rPr>
          <w:b/>
          <w:color w:val="000000" w:themeColor="text1"/>
          <w:lang w:val="uk-UA"/>
        </w:rPr>
        <w:t xml:space="preserve"> Калинівка Васильківського</w:t>
      </w:r>
      <w:r w:rsidR="00A36E78" w:rsidRPr="00B66434">
        <w:rPr>
          <w:b/>
          <w:color w:val="000000" w:themeColor="text1"/>
          <w:lang w:val="uk-UA"/>
        </w:rPr>
        <w:t xml:space="preserve"> району Київської області</w:t>
      </w:r>
    </w:p>
    <w:p w:rsidR="00CE5597" w:rsidRPr="00B66434" w:rsidRDefault="00CE5597" w:rsidP="008046B9">
      <w:pPr>
        <w:pStyle w:val="western"/>
        <w:shd w:val="clear" w:color="auto" w:fill="FFFFFF"/>
        <w:spacing w:before="0" w:beforeAutospacing="0" w:after="0" w:afterAutospacing="0"/>
        <w:jc w:val="both"/>
        <w:rPr>
          <w:color w:val="000000" w:themeColor="text1"/>
          <w:lang w:val="uk-UA"/>
        </w:rPr>
      </w:pPr>
      <w:r w:rsidRPr="00B66434">
        <w:rPr>
          <w:color w:val="000000" w:themeColor="text1"/>
          <w:lang w:val="uk-UA"/>
        </w:rPr>
        <w:t> </w:t>
      </w:r>
    </w:p>
    <w:p w:rsidR="00CE5597" w:rsidRPr="00B66434" w:rsidRDefault="00CE5597" w:rsidP="00A238C0">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Дан</w:t>
      </w:r>
      <w:r w:rsidR="00A238C0" w:rsidRPr="00B66434">
        <w:rPr>
          <w:color w:val="000000" w:themeColor="text1"/>
          <w:lang w:val="uk-UA"/>
        </w:rPr>
        <w:t>е</w:t>
      </w:r>
      <w:r w:rsidRPr="00B66434">
        <w:rPr>
          <w:color w:val="000000" w:themeColor="text1"/>
          <w:lang w:val="uk-UA"/>
        </w:rPr>
        <w:t xml:space="preserve"> </w:t>
      </w:r>
      <w:r w:rsidR="00A238C0" w:rsidRPr="00B66434">
        <w:rPr>
          <w:color w:val="000000" w:themeColor="text1"/>
          <w:lang w:val="uk-UA"/>
        </w:rPr>
        <w:t>Положення</w:t>
      </w:r>
      <w:r w:rsidRPr="00B66434">
        <w:rPr>
          <w:color w:val="000000" w:themeColor="text1"/>
          <w:lang w:val="uk-UA"/>
        </w:rPr>
        <w:t xml:space="preserve"> розроблен</w:t>
      </w:r>
      <w:r w:rsidR="00A238C0" w:rsidRPr="00B66434">
        <w:rPr>
          <w:color w:val="000000" w:themeColor="text1"/>
          <w:lang w:val="uk-UA"/>
        </w:rPr>
        <w:t>о</w:t>
      </w:r>
      <w:r w:rsidRPr="00B66434">
        <w:rPr>
          <w:color w:val="000000" w:themeColor="text1"/>
          <w:lang w:val="uk-UA"/>
        </w:rPr>
        <w:t xml:space="preserve"> відповідно до Закону України «Про</w:t>
      </w:r>
      <w:r w:rsidR="00EB38A7" w:rsidRPr="00B66434">
        <w:rPr>
          <w:color w:val="000000" w:themeColor="text1"/>
          <w:lang w:val="uk-UA"/>
        </w:rPr>
        <w:t xml:space="preserve"> поховання та похоронну справу», </w:t>
      </w:r>
      <w:r w:rsidRPr="00B66434">
        <w:rPr>
          <w:color w:val="000000" w:themeColor="text1"/>
          <w:lang w:val="uk-UA"/>
        </w:rPr>
        <w:t>Порядку утримання кладовищ та інших місць поховань, Типового положення про ритуальну службу в Україні, Необхідного мінімального переліку вимог щодо порядку організації поховання і ритуального обслуговування населення, Необхідного мінімального переліку окремих видів ритуальних послуг</w:t>
      </w:r>
      <w:r w:rsidR="00EB38A7" w:rsidRPr="00B66434">
        <w:rPr>
          <w:color w:val="000000" w:themeColor="text1"/>
          <w:lang w:val="uk-UA"/>
        </w:rPr>
        <w:t xml:space="preserve">, </w:t>
      </w:r>
      <w:proofErr w:type="spellStart"/>
      <w:r w:rsidR="00EB38A7" w:rsidRPr="00B66434">
        <w:rPr>
          <w:color w:val="000000" w:themeColor="text1"/>
          <w:lang w:val="uk-UA"/>
        </w:rPr>
        <w:t>ДСанПіН</w:t>
      </w:r>
      <w:proofErr w:type="spellEnd"/>
      <w:r w:rsidR="00EB38A7" w:rsidRPr="00B66434">
        <w:rPr>
          <w:color w:val="000000" w:themeColor="text1"/>
          <w:lang w:val="uk-UA"/>
        </w:rPr>
        <w:t xml:space="preserve"> 2.2.2028.99</w:t>
      </w:r>
      <w:r w:rsidR="00BE0366" w:rsidRPr="00B66434">
        <w:rPr>
          <w:color w:val="000000" w:themeColor="text1"/>
          <w:lang w:val="uk-UA"/>
        </w:rPr>
        <w:t xml:space="preserve"> тощо</w:t>
      </w:r>
      <w:r w:rsidR="00EB38A7" w:rsidRPr="00B66434">
        <w:rPr>
          <w:color w:val="000000" w:themeColor="text1"/>
          <w:lang w:val="uk-UA"/>
        </w:rPr>
        <w:t xml:space="preserve"> </w:t>
      </w:r>
      <w:r w:rsidR="001C2541" w:rsidRPr="00B66434">
        <w:rPr>
          <w:color w:val="000000" w:themeColor="text1"/>
          <w:lang w:val="uk-UA"/>
        </w:rPr>
        <w:t xml:space="preserve">з метою врегулювання відносин при </w:t>
      </w:r>
      <w:r w:rsidR="001C2541" w:rsidRPr="00B66434">
        <w:rPr>
          <w:bCs/>
          <w:color w:val="000000" w:themeColor="text1"/>
          <w:lang w:val="uk-UA"/>
        </w:rPr>
        <w:t xml:space="preserve">похованні та </w:t>
      </w:r>
      <w:r w:rsidR="00CD51F2">
        <w:rPr>
          <w:bCs/>
          <w:color w:val="000000" w:themeColor="text1"/>
          <w:lang w:val="uk-UA"/>
        </w:rPr>
        <w:t>утриманні кладовищ</w:t>
      </w:r>
      <w:r w:rsidR="001C2541" w:rsidRPr="00B66434">
        <w:rPr>
          <w:bCs/>
          <w:color w:val="000000" w:themeColor="text1"/>
          <w:lang w:val="uk-UA"/>
        </w:rPr>
        <w:t xml:space="preserve"> на території </w:t>
      </w:r>
      <w:r w:rsidR="00BE0366" w:rsidRPr="00B66434">
        <w:rPr>
          <w:bCs/>
          <w:color w:val="000000" w:themeColor="text1"/>
          <w:lang w:val="uk-UA"/>
        </w:rPr>
        <w:t>Калинівської селищної</w:t>
      </w:r>
      <w:r w:rsidR="001C2541" w:rsidRPr="00B66434">
        <w:rPr>
          <w:bCs/>
          <w:color w:val="000000" w:themeColor="text1"/>
          <w:lang w:val="uk-UA"/>
        </w:rPr>
        <w:t xml:space="preserve"> ради</w:t>
      </w:r>
      <w:r w:rsidRPr="00B66434">
        <w:rPr>
          <w:color w:val="000000" w:themeColor="text1"/>
          <w:lang w:val="uk-UA"/>
        </w:rPr>
        <w:t>.</w:t>
      </w:r>
    </w:p>
    <w:p w:rsidR="00CE5597" w:rsidRPr="00B66434" w:rsidRDefault="00CE5597" w:rsidP="008046B9">
      <w:pPr>
        <w:pStyle w:val="western"/>
        <w:shd w:val="clear" w:color="auto" w:fill="FFFFFF"/>
        <w:spacing w:before="0" w:beforeAutospacing="0" w:after="0" w:afterAutospacing="0"/>
        <w:jc w:val="both"/>
        <w:rPr>
          <w:color w:val="000000" w:themeColor="text1"/>
          <w:lang w:val="uk-UA"/>
        </w:rPr>
      </w:pPr>
      <w:r w:rsidRPr="00B66434">
        <w:rPr>
          <w:color w:val="000000" w:themeColor="text1"/>
          <w:lang w:val="uk-UA"/>
        </w:rPr>
        <w:t> </w:t>
      </w:r>
    </w:p>
    <w:p w:rsidR="00CE5597" w:rsidRPr="00B66434" w:rsidRDefault="00CE5597" w:rsidP="00A238C0">
      <w:pPr>
        <w:pStyle w:val="western"/>
        <w:shd w:val="clear" w:color="auto" w:fill="FFFFFF"/>
        <w:spacing w:before="0" w:beforeAutospacing="0" w:after="0" w:afterAutospacing="0"/>
        <w:jc w:val="center"/>
        <w:rPr>
          <w:b/>
          <w:color w:val="000000" w:themeColor="text1"/>
          <w:lang w:val="uk-UA"/>
        </w:rPr>
      </w:pPr>
      <w:r w:rsidRPr="00B66434">
        <w:rPr>
          <w:b/>
          <w:color w:val="000000" w:themeColor="text1"/>
          <w:lang w:val="uk-UA"/>
        </w:rPr>
        <w:t>І. ЗАГАЛЬНІ ПОЛОЖЕННЯ</w:t>
      </w:r>
    </w:p>
    <w:p w:rsidR="00CD51F2" w:rsidRDefault="00CD51F2" w:rsidP="001913F2">
      <w:pPr>
        <w:pStyle w:val="western"/>
        <w:shd w:val="clear" w:color="auto" w:fill="FFFFFF"/>
        <w:spacing w:before="0" w:beforeAutospacing="0" w:after="0" w:afterAutospacing="0"/>
        <w:ind w:firstLine="567"/>
        <w:jc w:val="both"/>
        <w:rPr>
          <w:color w:val="000000" w:themeColor="text1"/>
          <w:lang w:val="uk-UA"/>
        </w:rPr>
      </w:pPr>
    </w:p>
    <w:p w:rsidR="00BC111D" w:rsidRPr="00B66434" w:rsidRDefault="00A238C0" w:rsidP="001913F2">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1</w:t>
      </w:r>
      <w:r w:rsidR="00CE5597" w:rsidRPr="00B66434">
        <w:rPr>
          <w:color w:val="000000" w:themeColor="text1"/>
          <w:lang w:val="uk-UA"/>
        </w:rPr>
        <w:t xml:space="preserve">.1. </w:t>
      </w:r>
      <w:r w:rsidR="00BC111D" w:rsidRPr="00B66434">
        <w:rPr>
          <w:color w:val="000000" w:themeColor="text1"/>
          <w:lang w:val="uk-UA"/>
        </w:rPr>
        <w:t>У цьому Положенні наведені нижче терміни вживаються в такому значенні:</w:t>
      </w:r>
    </w:p>
    <w:p w:rsidR="00CE5597" w:rsidRPr="00B66434" w:rsidRDefault="00BC111D" w:rsidP="00A238C0">
      <w:pPr>
        <w:pStyle w:val="western"/>
        <w:shd w:val="clear" w:color="auto" w:fill="FFFFFF"/>
        <w:spacing w:before="0" w:beforeAutospacing="0" w:after="0" w:afterAutospacing="0"/>
        <w:ind w:firstLine="567"/>
        <w:jc w:val="both"/>
        <w:rPr>
          <w:color w:val="000000" w:themeColor="text1"/>
          <w:lang w:val="uk-UA"/>
        </w:rPr>
      </w:pPr>
      <w:r w:rsidRPr="00B66434">
        <w:rPr>
          <w:i/>
          <w:color w:val="000000" w:themeColor="text1"/>
          <w:lang w:val="uk-UA"/>
        </w:rPr>
        <w:t>п</w:t>
      </w:r>
      <w:r w:rsidR="00CE5597" w:rsidRPr="00B66434">
        <w:rPr>
          <w:i/>
          <w:color w:val="000000" w:themeColor="text1"/>
          <w:lang w:val="uk-UA"/>
        </w:rPr>
        <w:t>оховання</w:t>
      </w:r>
      <w:r w:rsidR="00CE5597" w:rsidRPr="00B66434">
        <w:rPr>
          <w:color w:val="000000" w:themeColor="text1"/>
          <w:lang w:val="uk-UA"/>
        </w:rPr>
        <w:t xml:space="preserve"> - діяльність відповідних органів державної влади, органів місцевого самоврядування, їх посадових осіб у межах повноважень, визначених Законом України </w:t>
      </w:r>
      <w:r w:rsidR="00A238C0" w:rsidRPr="00B66434">
        <w:rPr>
          <w:color w:val="000000" w:themeColor="text1"/>
          <w:lang w:val="uk-UA"/>
        </w:rPr>
        <w:t>«</w:t>
      </w:r>
      <w:r w:rsidR="00CE5597" w:rsidRPr="00B66434">
        <w:rPr>
          <w:color w:val="000000" w:themeColor="text1"/>
          <w:lang w:val="uk-UA"/>
        </w:rPr>
        <w:t>Пр</w:t>
      </w:r>
      <w:r w:rsidR="00A238C0" w:rsidRPr="00B66434">
        <w:rPr>
          <w:color w:val="000000" w:themeColor="text1"/>
          <w:lang w:val="uk-UA"/>
        </w:rPr>
        <w:t>о поховання та похоронну справу»</w:t>
      </w:r>
      <w:r w:rsidR="00CE5597" w:rsidRPr="00B66434">
        <w:rPr>
          <w:color w:val="000000" w:themeColor="text1"/>
          <w:lang w:val="uk-UA"/>
        </w:rPr>
        <w:t>, а також суб'єктів господарювання, спрямована на:</w:t>
      </w:r>
    </w:p>
    <w:p w:rsidR="00CE5597" w:rsidRPr="00B66434" w:rsidRDefault="00EB38A7" w:rsidP="00A238C0">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 </w:t>
      </w:r>
      <w:r w:rsidR="00CE5597" w:rsidRPr="00B66434">
        <w:rPr>
          <w:color w:val="000000" w:themeColor="text1"/>
          <w:lang w:val="uk-UA"/>
        </w:rPr>
        <w:t>забезпечення належного ставлення до тіла (останків, праху) померлого (далі - тіла);</w:t>
      </w:r>
    </w:p>
    <w:p w:rsidR="00CE5597" w:rsidRPr="00B66434" w:rsidRDefault="00EB38A7" w:rsidP="00A238C0">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 </w:t>
      </w:r>
      <w:r w:rsidR="00CE5597" w:rsidRPr="00B66434">
        <w:rPr>
          <w:color w:val="000000" w:themeColor="text1"/>
          <w:lang w:val="uk-UA"/>
        </w:rPr>
        <w:t>створення та експлуатацію об'єктів, призначених для поховання, утримання і збереження місць поховань;</w:t>
      </w:r>
    </w:p>
    <w:p w:rsidR="00CE5597" w:rsidRPr="00B66434" w:rsidRDefault="00EB38A7" w:rsidP="00A238C0">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 </w:t>
      </w:r>
      <w:r w:rsidR="00CE5597" w:rsidRPr="00B66434">
        <w:rPr>
          <w:color w:val="000000" w:themeColor="text1"/>
          <w:lang w:val="uk-UA"/>
        </w:rPr>
        <w:t>організацію і проведення поховань померлих та/або загиблих (далі - померлих);</w:t>
      </w:r>
    </w:p>
    <w:p w:rsidR="00CE5597" w:rsidRPr="00B66434" w:rsidRDefault="00EB38A7" w:rsidP="00A238C0">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 </w:t>
      </w:r>
      <w:r w:rsidR="00CE5597" w:rsidRPr="00B66434">
        <w:rPr>
          <w:color w:val="000000" w:themeColor="text1"/>
          <w:lang w:val="uk-UA"/>
        </w:rPr>
        <w:t xml:space="preserve">надання ритуальних послуг, реалізацію </w:t>
      </w:r>
      <w:r w:rsidR="00BC111D" w:rsidRPr="00B66434">
        <w:rPr>
          <w:color w:val="000000" w:themeColor="text1"/>
          <w:lang w:val="uk-UA"/>
        </w:rPr>
        <w:t>предметів ритуальної належності;</w:t>
      </w:r>
    </w:p>
    <w:p w:rsidR="00BC111D" w:rsidRPr="00B66434" w:rsidRDefault="00BC111D" w:rsidP="00BC111D">
      <w:pPr>
        <w:pStyle w:val="western"/>
        <w:shd w:val="clear" w:color="auto" w:fill="FFFFFF"/>
        <w:spacing w:before="0" w:beforeAutospacing="0" w:after="0" w:afterAutospacing="0"/>
        <w:ind w:firstLine="567"/>
        <w:jc w:val="both"/>
        <w:rPr>
          <w:color w:val="000000" w:themeColor="text1"/>
          <w:lang w:val="uk-UA"/>
        </w:rPr>
      </w:pPr>
      <w:r w:rsidRPr="00B66434">
        <w:rPr>
          <w:i/>
          <w:color w:val="000000" w:themeColor="text1"/>
          <w:lang w:val="uk-UA"/>
        </w:rPr>
        <w:t>місце поховання</w:t>
      </w:r>
      <w:r w:rsidRPr="00B66434">
        <w:rPr>
          <w:color w:val="000000" w:themeColor="text1"/>
          <w:lang w:val="uk-UA"/>
        </w:rPr>
        <w:t xml:space="preserve"> - кладовище, крематорій, колумбарій або інша будівля чи споруда, призначена для організації поховання померлих;</w:t>
      </w:r>
    </w:p>
    <w:p w:rsidR="00BC111D" w:rsidRPr="00B66434" w:rsidRDefault="00BC111D" w:rsidP="00BC111D">
      <w:pPr>
        <w:pStyle w:val="western"/>
        <w:shd w:val="clear" w:color="auto" w:fill="FFFFFF"/>
        <w:spacing w:before="0" w:beforeAutospacing="0" w:after="0" w:afterAutospacing="0"/>
        <w:ind w:firstLine="567"/>
        <w:jc w:val="both"/>
        <w:rPr>
          <w:color w:val="000000" w:themeColor="text1"/>
          <w:lang w:val="uk-UA"/>
        </w:rPr>
      </w:pPr>
      <w:r w:rsidRPr="00B66434">
        <w:rPr>
          <w:i/>
          <w:color w:val="000000" w:themeColor="text1"/>
          <w:lang w:val="uk-UA"/>
        </w:rPr>
        <w:t>могила</w:t>
      </w:r>
      <w:r w:rsidRPr="00B66434">
        <w:rPr>
          <w:color w:val="000000" w:themeColor="text1"/>
          <w:lang w:val="uk-UA"/>
        </w:rPr>
        <w:t xml:space="preserve"> - місце на кладовищі, у крематорії, колумбарії або в іншій будівлі чи споруді, призначеній для організації поховання померлих, де похована труна з тілом померлого чи урна з прахом;</w:t>
      </w:r>
    </w:p>
    <w:p w:rsidR="00BC111D" w:rsidRPr="00B66434" w:rsidRDefault="00BC111D" w:rsidP="00BC111D">
      <w:pPr>
        <w:pStyle w:val="western"/>
        <w:shd w:val="clear" w:color="auto" w:fill="FFFFFF"/>
        <w:spacing w:before="0" w:beforeAutospacing="0" w:after="0" w:afterAutospacing="0"/>
        <w:ind w:firstLine="567"/>
        <w:jc w:val="both"/>
        <w:rPr>
          <w:color w:val="000000" w:themeColor="text1"/>
          <w:lang w:val="uk-UA"/>
        </w:rPr>
      </w:pPr>
      <w:r w:rsidRPr="00B66434">
        <w:rPr>
          <w:i/>
          <w:color w:val="000000" w:themeColor="text1"/>
          <w:lang w:val="uk-UA"/>
        </w:rPr>
        <w:t>намогильні споруди</w:t>
      </w:r>
      <w:r w:rsidRPr="00B66434">
        <w:rPr>
          <w:color w:val="000000" w:themeColor="text1"/>
          <w:lang w:val="uk-UA"/>
        </w:rPr>
        <w:t xml:space="preserve"> - пам'ятні споруди, що встановлюються на могилах та увічнюють пам'ять про померлих;</w:t>
      </w:r>
    </w:p>
    <w:p w:rsidR="00BC111D" w:rsidRPr="00B66434" w:rsidRDefault="00BC111D" w:rsidP="00BC111D">
      <w:pPr>
        <w:pStyle w:val="western"/>
        <w:shd w:val="clear" w:color="auto" w:fill="FFFFFF"/>
        <w:spacing w:before="0" w:beforeAutospacing="0" w:after="0" w:afterAutospacing="0"/>
        <w:ind w:firstLine="567"/>
        <w:jc w:val="both"/>
        <w:rPr>
          <w:color w:val="000000" w:themeColor="text1"/>
          <w:lang w:val="uk-UA"/>
        </w:rPr>
      </w:pPr>
      <w:r w:rsidRPr="00B66434">
        <w:rPr>
          <w:i/>
          <w:color w:val="000000" w:themeColor="text1"/>
          <w:lang w:val="uk-UA"/>
        </w:rPr>
        <w:t>кладовище</w:t>
      </w:r>
      <w:r w:rsidRPr="00B66434">
        <w:rPr>
          <w:color w:val="000000" w:themeColor="text1"/>
          <w:lang w:val="uk-UA"/>
        </w:rPr>
        <w:t xml:space="preserve"> - відведена в установленому законом порядку земельна ділянка з </w:t>
      </w:r>
      <w:proofErr w:type="spellStart"/>
      <w:r w:rsidRPr="00B66434">
        <w:rPr>
          <w:color w:val="000000" w:themeColor="text1"/>
          <w:lang w:val="uk-UA"/>
        </w:rPr>
        <w:t>облаштованими</w:t>
      </w:r>
      <w:proofErr w:type="spellEnd"/>
      <w:r w:rsidRPr="00B66434">
        <w:rPr>
          <w:color w:val="000000" w:themeColor="text1"/>
          <w:lang w:val="uk-UA"/>
        </w:rPr>
        <w:t xml:space="preserve">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w:t>
      </w:r>
    </w:p>
    <w:p w:rsidR="00BC111D" w:rsidRPr="00B66434" w:rsidRDefault="00BC111D" w:rsidP="00BC111D">
      <w:pPr>
        <w:pStyle w:val="western"/>
        <w:shd w:val="clear" w:color="auto" w:fill="FFFFFF"/>
        <w:spacing w:before="0" w:beforeAutospacing="0" w:after="0" w:afterAutospacing="0"/>
        <w:ind w:firstLine="567"/>
        <w:jc w:val="both"/>
        <w:rPr>
          <w:color w:val="000000" w:themeColor="text1"/>
          <w:lang w:val="uk-UA"/>
        </w:rPr>
      </w:pPr>
      <w:r w:rsidRPr="00B66434">
        <w:rPr>
          <w:i/>
          <w:color w:val="000000" w:themeColor="text1"/>
          <w:lang w:val="uk-UA"/>
        </w:rPr>
        <w:t>поховання померлого</w:t>
      </w:r>
      <w:r w:rsidRPr="00B66434">
        <w:rPr>
          <w:color w:val="000000" w:themeColor="text1"/>
          <w:lang w:val="uk-UA"/>
        </w:rPr>
        <w:t xml:space="preserve"> - комплекс заходів та обрядових дій, які здійснюються з моменту смерті людини до поміщення труни з тілом або урни з прахом у могилу або </w:t>
      </w:r>
      <w:proofErr w:type="spellStart"/>
      <w:r w:rsidRPr="00B66434">
        <w:rPr>
          <w:color w:val="000000" w:themeColor="text1"/>
          <w:lang w:val="uk-UA"/>
        </w:rPr>
        <w:lastRenderedPageBreak/>
        <w:t>колумбарну</w:t>
      </w:r>
      <w:proofErr w:type="spellEnd"/>
      <w:r w:rsidRPr="00B66434">
        <w:rPr>
          <w:color w:val="000000" w:themeColor="text1"/>
          <w:lang w:val="uk-UA"/>
        </w:rPr>
        <w:t xml:space="preserve"> нішу, облаштування та утримання місця поховання відповідно до звичаїв та традицій, що не суперечать законодавству;</w:t>
      </w:r>
    </w:p>
    <w:p w:rsidR="00BC111D" w:rsidRPr="00B66434" w:rsidRDefault="00BC111D" w:rsidP="00BC111D">
      <w:pPr>
        <w:pStyle w:val="western"/>
        <w:shd w:val="clear" w:color="auto" w:fill="FFFFFF"/>
        <w:spacing w:before="0" w:beforeAutospacing="0" w:after="0" w:afterAutospacing="0"/>
        <w:ind w:firstLine="567"/>
        <w:jc w:val="both"/>
        <w:rPr>
          <w:color w:val="000000" w:themeColor="text1"/>
          <w:lang w:val="uk-UA"/>
        </w:rPr>
      </w:pPr>
      <w:r w:rsidRPr="00B66434">
        <w:rPr>
          <w:i/>
          <w:color w:val="000000" w:themeColor="text1"/>
          <w:lang w:val="uk-UA"/>
        </w:rPr>
        <w:t>користувач місця поховання</w:t>
      </w:r>
      <w:r w:rsidRPr="00B66434">
        <w:rPr>
          <w:color w:val="000000" w:themeColor="text1"/>
          <w:lang w:val="uk-UA"/>
        </w:rPr>
        <w:t xml:space="preserve"> (місця родинного поховання) - особа, яка здійснила перше поховання на відведеному місці поховання (родинного поховання) та/або має відповідне свідоцтво про смерть похованого і свідоцтво про поховання, передбачене законодавством;</w:t>
      </w:r>
    </w:p>
    <w:p w:rsidR="00BC111D" w:rsidRPr="00B66434" w:rsidRDefault="00BC111D" w:rsidP="00BC111D">
      <w:pPr>
        <w:pStyle w:val="western"/>
        <w:shd w:val="clear" w:color="auto" w:fill="FFFFFF"/>
        <w:spacing w:before="0" w:beforeAutospacing="0" w:after="0" w:afterAutospacing="0"/>
        <w:ind w:firstLine="567"/>
        <w:jc w:val="both"/>
        <w:rPr>
          <w:color w:val="000000" w:themeColor="text1"/>
          <w:lang w:val="uk-UA"/>
        </w:rPr>
      </w:pPr>
      <w:r w:rsidRPr="00B66434">
        <w:rPr>
          <w:i/>
          <w:color w:val="000000" w:themeColor="text1"/>
          <w:lang w:val="uk-UA"/>
        </w:rPr>
        <w:t>ритуальні послуги</w:t>
      </w:r>
      <w:r w:rsidRPr="00B66434">
        <w:rPr>
          <w:color w:val="000000" w:themeColor="text1"/>
          <w:lang w:val="uk-UA"/>
        </w:rPr>
        <w:t xml:space="preserve"> - послуги, пов'язані з організацією поховання та облаштуванням місця поховання.</w:t>
      </w:r>
    </w:p>
    <w:p w:rsidR="00C9619A" w:rsidRPr="00B66434" w:rsidRDefault="0085790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1</w:t>
      </w:r>
      <w:r w:rsidR="00C9619A" w:rsidRPr="00B66434">
        <w:rPr>
          <w:color w:val="000000" w:themeColor="text1"/>
          <w:lang w:val="uk-UA"/>
        </w:rPr>
        <w:t>.2</w:t>
      </w:r>
      <w:r w:rsidRPr="00B66434">
        <w:rPr>
          <w:color w:val="000000" w:themeColor="text1"/>
          <w:lang w:val="uk-UA"/>
        </w:rPr>
        <w:t>. Організація, будівництво, утримання в належному стані та охорона місць поховань, відведення земельних ділянок для поховань покладається на Комунальне підприємство Калинівської селищної ради «</w:t>
      </w:r>
      <w:proofErr w:type="spellStart"/>
      <w:r w:rsidRPr="00B66434">
        <w:rPr>
          <w:color w:val="000000" w:themeColor="text1"/>
          <w:lang w:val="uk-UA"/>
        </w:rPr>
        <w:t>Калинівкаблагоустрій</w:t>
      </w:r>
      <w:proofErr w:type="spellEnd"/>
      <w:r w:rsidRPr="00B66434">
        <w:rPr>
          <w:color w:val="000000" w:themeColor="text1"/>
          <w:lang w:val="uk-UA"/>
        </w:rPr>
        <w:t>»</w:t>
      </w:r>
      <w:r w:rsidR="00046F8F" w:rsidRPr="00B66434">
        <w:rPr>
          <w:color w:val="000000" w:themeColor="text1"/>
          <w:lang w:val="uk-UA"/>
        </w:rPr>
        <w:t xml:space="preserve">, </w:t>
      </w:r>
      <w:proofErr w:type="spellStart"/>
      <w:r w:rsidR="00046F8F" w:rsidRPr="00B66434">
        <w:rPr>
          <w:color w:val="000000" w:themeColor="text1"/>
          <w:lang w:val="uk-UA"/>
        </w:rPr>
        <w:t>Калинівську</w:t>
      </w:r>
      <w:proofErr w:type="spellEnd"/>
      <w:r w:rsidR="00046F8F" w:rsidRPr="00B66434">
        <w:rPr>
          <w:color w:val="000000" w:themeColor="text1"/>
          <w:lang w:val="uk-UA"/>
        </w:rPr>
        <w:t xml:space="preserve"> селищну раду</w:t>
      </w:r>
      <w:r w:rsidRPr="00B66434">
        <w:rPr>
          <w:color w:val="000000" w:themeColor="text1"/>
          <w:lang w:val="uk-UA"/>
        </w:rPr>
        <w:t>.</w:t>
      </w:r>
      <w:r w:rsidR="00C9619A" w:rsidRPr="00B66434">
        <w:rPr>
          <w:color w:val="000000" w:themeColor="text1"/>
          <w:lang w:val="uk-UA"/>
        </w:rPr>
        <w:t xml:space="preserve"> </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1.3. На КП «</w:t>
      </w:r>
      <w:proofErr w:type="spellStart"/>
      <w:r w:rsidRPr="00B66434">
        <w:rPr>
          <w:color w:val="000000" w:themeColor="text1"/>
          <w:lang w:val="uk-UA"/>
        </w:rPr>
        <w:t>Калинівкаблагоустрій</w:t>
      </w:r>
      <w:proofErr w:type="spellEnd"/>
      <w:r w:rsidRPr="00B66434">
        <w:rPr>
          <w:color w:val="000000" w:themeColor="text1"/>
          <w:lang w:val="uk-UA"/>
        </w:rPr>
        <w:t>» покладаються такі функції:</w:t>
      </w:r>
    </w:p>
    <w:p w:rsidR="00C9619A" w:rsidRPr="00B66434" w:rsidRDefault="00BE0366"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w:t>
      </w:r>
      <w:r w:rsidR="00C9619A" w:rsidRPr="00B66434">
        <w:rPr>
          <w:color w:val="000000" w:themeColor="text1"/>
          <w:lang w:val="uk-UA"/>
        </w:rPr>
        <w:t xml:space="preserve"> відведення ділянки, організація і проведення поховань померлих одиноких громадян, осіб без певного місця проживання, громадян, від поховання яких відмовилися рідні, невпізнаних трупів;</w:t>
      </w:r>
    </w:p>
    <w:p w:rsidR="00C9619A" w:rsidRPr="00B66434" w:rsidRDefault="00BE0366"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w:t>
      </w:r>
      <w:r w:rsidR="00C9619A" w:rsidRPr="00B66434">
        <w:rPr>
          <w:color w:val="000000" w:themeColor="text1"/>
          <w:lang w:val="uk-UA"/>
        </w:rPr>
        <w:t xml:space="preserve"> організація експлуатації належно обладнаних і упорядкованих кладовищ, догляд за окремими могилами громадського значення (Героїв Великої </w:t>
      </w:r>
      <w:r w:rsidR="00CD51F2">
        <w:rPr>
          <w:color w:val="000000" w:themeColor="text1"/>
          <w:lang w:val="uk-UA"/>
        </w:rPr>
        <w:t>В</w:t>
      </w:r>
      <w:r w:rsidR="00C9619A" w:rsidRPr="00B66434">
        <w:rPr>
          <w:color w:val="000000" w:themeColor="text1"/>
          <w:lang w:val="uk-UA"/>
        </w:rPr>
        <w:t>ітчизняної війни, видатних людей, одиноки</w:t>
      </w:r>
      <w:r w:rsidR="002C4BB3">
        <w:rPr>
          <w:color w:val="000000" w:themeColor="text1"/>
          <w:lang w:val="uk-UA"/>
        </w:rPr>
        <w:t>х), що розташовані на кладовищі;</w:t>
      </w:r>
    </w:p>
    <w:p w:rsidR="00C9619A" w:rsidRPr="00B66434" w:rsidRDefault="00BE0366"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 </w:t>
      </w:r>
      <w:r w:rsidR="00C9619A" w:rsidRPr="00B66434">
        <w:rPr>
          <w:color w:val="000000" w:themeColor="text1"/>
          <w:lang w:val="uk-UA"/>
        </w:rPr>
        <w:t>забезпеч</w:t>
      </w:r>
      <w:r w:rsidRPr="00B66434">
        <w:rPr>
          <w:color w:val="000000" w:themeColor="text1"/>
          <w:lang w:val="uk-UA"/>
        </w:rPr>
        <w:t>ення</w:t>
      </w:r>
      <w:r w:rsidR="00C9619A" w:rsidRPr="00B66434">
        <w:rPr>
          <w:color w:val="000000" w:themeColor="text1"/>
          <w:lang w:val="uk-UA"/>
        </w:rPr>
        <w:t xml:space="preserve"> конфіденційн</w:t>
      </w:r>
      <w:r w:rsidRPr="00B66434">
        <w:rPr>
          <w:color w:val="000000" w:themeColor="text1"/>
          <w:lang w:val="uk-UA"/>
        </w:rPr>
        <w:t>ості</w:t>
      </w:r>
      <w:r w:rsidR="00C9619A" w:rsidRPr="00B66434">
        <w:rPr>
          <w:color w:val="000000" w:themeColor="text1"/>
          <w:lang w:val="uk-UA"/>
        </w:rPr>
        <w:t xml:space="preserve"> інформації про померлого;</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організ</w:t>
      </w:r>
      <w:r w:rsidR="00BE0366" w:rsidRPr="00B66434">
        <w:rPr>
          <w:color w:val="000000" w:themeColor="text1"/>
          <w:lang w:val="uk-UA"/>
        </w:rPr>
        <w:t>ація</w:t>
      </w:r>
      <w:r w:rsidRPr="00B66434">
        <w:rPr>
          <w:color w:val="000000" w:themeColor="text1"/>
          <w:lang w:val="uk-UA"/>
        </w:rPr>
        <w:t xml:space="preserve"> виконання робіт із благоустрою місць поховань;</w:t>
      </w:r>
    </w:p>
    <w:p w:rsidR="00C9619A" w:rsidRPr="00B66434" w:rsidRDefault="00BE0366"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з</w:t>
      </w:r>
      <w:r w:rsidR="00C9619A" w:rsidRPr="00B66434">
        <w:rPr>
          <w:color w:val="000000" w:themeColor="text1"/>
          <w:lang w:val="uk-UA"/>
        </w:rPr>
        <w:t>абезпеч</w:t>
      </w:r>
      <w:r w:rsidRPr="00B66434">
        <w:rPr>
          <w:color w:val="000000" w:themeColor="text1"/>
          <w:lang w:val="uk-UA"/>
        </w:rPr>
        <w:t>ення</w:t>
      </w:r>
      <w:r w:rsidR="00C9619A" w:rsidRPr="00B66434">
        <w:rPr>
          <w:color w:val="000000" w:themeColor="text1"/>
          <w:lang w:val="uk-UA"/>
        </w:rPr>
        <w:t xml:space="preserve"> функціонування місць поховань згідно зі статтею 23 Закону України "Про поховання та похоронну справу";</w:t>
      </w:r>
    </w:p>
    <w:p w:rsidR="00C9619A" w:rsidRPr="00B66434" w:rsidRDefault="00BE0366"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 </w:t>
      </w:r>
      <w:r w:rsidR="00C9619A" w:rsidRPr="00B66434">
        <w:rPr>
          <w:color w:val="000000" w:themeColor="text1"/>
          <w:lang w:val="uk-UA"/>
        </w:rPr>
        <w:t>реєстр</w:t>
      </w:r>
      <w:r w:rsidRPr="00B66434">
        <w:rPr>
          <w:color w:val="000000" w:themeColor="text1"/>
          <w:lang w:val="uk-UA"/>
        </w:rPr>
        <w:t>ація</w:t>
      </w:r>
      <w:r w:rsidR="00C9619A" w:rsidRPr="00B66434">
        <w:rPr>
          <w:color w:val="000000" w:themeColor="text1"/>
          <w:lang w:val="uk-UA"/>
        </w:rPr>
        <w:t xml:space="preserve"> поховання (</w:t>
      </w:r>
      <w:proofErr w:type="spellStart"/>
      <w:r w:rsidR="00C9619A" w:rsidRPr="00B66434">
        <w:rPr>
          <w:color w:val="000000" w:themeColor="text1"/>
          <w:lang w:val="uk-UA"/>
        </w:rPr>
        <w:t>підпоховання</w:t>
      </w:r>
      <w:proofErr w:type="spellEnd"/>
      <w:r w:rsidR="00C9619A" w:rsidRPr="00B66434">
        <w:rPr>
          <w:color w:val="000000" w:themeColor="text1"/>
          <w:lang w:val="uk-UA"/>
        </w:rPr>
        <w:t>), перепоховання в Книзі реєстрації поховань та перепоховань померлих громадян (надалі-Книга реєстрації), намогильн</w:t>
      </w:r>
      <w:r w:rsidRPr="00B66434">
        <w:rPr>
          <w:color w:val="000000" w:themeColor="text1"/>
          <w:lang w:val="uk-UA"/>
        </w:rPr>
        <w:t>их</w:t>
      </w:r>
      <w:r w:rsidR="00C9619A" w:rsidRPr="00B66434">
        <w:rPr>
          <w:color w:val="000000" w:themeColor="text1"/>
          <w:lang w:val="uk-UA"/>
        </w:rPr>
        <w:t xml:space="preserve"> споруд - в Книзі обліку намогильних споруд;</w:t>
      </w:r>
    </w:p>
    <w:p w:rsidR="00C9619A" w:rsidRPr="00B66434" w:rsidRDefault="00BE0366"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 </w:t>
      </w:r>
      <w:r w:rsidR="00C9619A" w:rsidRPr="00B66434">
        <w:rPr>
          <w:color w:val="000000" w:themeColor="text1"/>
          <w:lang w:val="uk-UA"/>
        </w:rPr>
        <w:t>вида</w:t>
      </w:r>
      <w:r w:rsidRPr="00B66434">
        <w:rPr>
          <w:color w:val="000000" w:themeColor="text1"/>
          <w:lang w:val="uk-UA"/>
        </w:rPr>
        <w:t>ння</w:t>
      </w:r>
      <w:r w:rsidR="00C9619A" w:rsidRPr="00B66434">
        <w:rPr>
          <w:color w:val="000000" w:themeColor="text1"/>
          <w:lang w:val="uk-UA"/>
        </w:rPr>
        <w:t xml:space="preserve"> користувачу місця поховання свідоцтв</w:t>
      </w:r>
      <w:r w:rsidR="002C4BB3">
        <w:rPr>
          <w:color w:val="000000" w:themeColor="text1"/>
          <w:lang w:val="uk-UA"/>
        </w:rPr>
        <w:t>а</w:t>
      </w:r>
      <w:r w:rsidR="00C9619A" w:rsidRPr="00B66434">
        <w:rPr>
          <w:color w:val="000000" w:themeColor="text1"/>
          <w:lang w:val="uk-UA"/>
        </w:rPr>
        <w:t xml:space="preserve"> про поховання та на замовлення громадян довідки про наявність поховання померлого на кладовищах </w:t>
      </w:r>
      <w:r w:rsidR="00CD51F2">
        <w:rPr>
          <w:color w:val="000000" w:themeColor="text1"/>
          <w:lang w:val="uk-UA"/>
        </w:rPr>
        <w:t>селища</w:t>
      </w:r>
      <w:r w:rsidR="00C9619A" w:rsidRPr="00B66434">
        <w:rPr>
          <w:color w:val="000000" w:themeColor="text1"/>
          <w:lang w:val="uk-UA"/>
        </w:rPr>
        <w:t>;</w:t>
      </w:r>
    </w:p>
    <w:p w:rsidR="009A5BCD" w:rsidRPr="00B66434" w:rsidRDefault="009A5BCD" w:rsidP="009A5BC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охорон</w:t>
      </w:r>
      <w:r w:rsidR="002C4BB3">
        <w:rPr>
          <w:rFonts w:ascii="Times New Roman" w:eastAsia="Times New Roman" w:hAnsi="Times New Roman" w:cs="Times New Roman"/>
          <w:color w:val="000000" w:themeColor="text1"/>
          <w:sz w:val="24"/>
          <w:szCs w:val="24"/>
          <w:lang w:val="uk-UA" w:eastAsia="ru-RU"/>
        </w:rPr>
        <w:t>а</w:t>
      </w:r>
      <w:r w:rsidRPr="00B66434">
        <w:rPr>
          <w:rFonts w:ascii="Times New Roman" w:eastAsia="Times New Roman" w:hAnsi="Times New Roman" w:cs="Times New Roman"/>
          <w:color w:val="000000" w:themeColor="text1"/>
          <w:sz w:val="24"/>
          <w:szCs w:val="24"/>
          <w:lang w:val="uk-UA" w:eastAsia="ru-RU"/>
        </w:rPr>
        <w:t xml:space="preserve"> території кладовища;</w:t>
      </w:r>
    </w:p>
    <w:p w:rsidR="009A5BCD" w:rsidRPr="00B66434" w:rsidRDefault="009A5BCD" w:rsidP="009A5BC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прибирання доріжок та вивезення сміття;</w:t>
      </w:r>
    </w:p>
    <w:p w:rsidR="009A5BCD" w:rsidRPr="00B66434" w:rsidRDefault="009A5BCD" w:rsidP="009A5BC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дотримання чистоти та порядку в місцях загального користування;</w:t>
      </w:r>
    </w:p>
    <w:p w:rsidR="009A5BCD" w:rsidRPr="00B66434" w:rsidRDefault="009A5BCD" w:rsidP="009A5BCD">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виконання поточного та капітального ремонтів зовнішньої огорожі, доріжок та інших елементів благоустрою;</w:t>
      </w:r>
    </w:p>
    <w:p w:rsidR="0085790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здійсн</w:t>
      </w:r>
      <w:r w:rsidR="00BE0366" w:rsidRPr="00B66434">
        <w:rPr>
          <w:color w:val="000000" w:themeColor="text1"/>
          <w:lang w:val="uk-UA"/>
        </w:rPr>
        <w:t>ення</w:t>
      </w:r>
      <w:r w:rsidRPr="00B66434">
        <w:rPr>
          <w:color w:val="000000" w:themeColor="text1"/>
          <w:lang w:val="uk-UA"/>
        </w:rPr>
        <w:t xml:space="preserve"> інш</w:t>
      </w:r>
      <w:r w:rsidR="009A5BCD" w:rsidRPr="00B66434">
        <w:rPr>
          <w:color w:val="000000" w:themeColor="text1"/>
          <w:lang w:val="uk-UA"/>
        </w:rPr>
        <w:t>их</w:t>
      </w:r>
      <w:r w:rsidRPr="00B66434">
        <w:rPr>
          <w:color w:val="000000" w:themeColor="text1"/>
          <w:lang w:val="uk-UA"/>
        </w:rPr>
        <w:t xml:space="preserve"> функці</w:t>
      </w:r>
      <w:r w:rsidR="009A5BCD" w:rsidRPr="00B66434">
        <w:rPr>
          <w:color w:val="000000" w:themeColor="text1"/>
          <w:lang w:val="uk-UA"/>
        </w:rPr>
        <w:t>й</w:t>
      </w:r>
      <w:r w:rsidRPr="00B66434">
        <w:rPr>
          <w:color w:val="000000" w:themeColor="text1"/>
          <w:lang w:val="uk-UA"/>
        </w:rPr>
        <w:t xml:space="preserve"> відповідно до Закону України </w:t>
      </w:r>
      <w:r w:rsidR="009A5BCD" w:rsidRPr="00B66434">
        <w:rPr>
          <w:color w:val="000000" w:themeColor="text1"/>
          <w:lang w:val="uk-UA"/>
        </w:rPr>
        <w:t>«</w:t>
      </w:r>
      <w:r w:rsidRPr="00B66434">
        <w:rPr>
          <w:color w:val="000000" w:themeColor="text1"/>
          <w:lang w:val="uk-UA"/>
        </w:rPr>
        <w:t>Про поховання та похоронну справу</w:t>
      </w:r>
      <w:r w:rsidR="009A5BCD" w:rsidRPr="00B66434">
        <w:rPr>
          <w:color w:val="000000" w:themeColor="text1"/>
          <w:lang w:val="uk-UA"/>
        </w:rPr>
        <w:t>»</w:t>
      </w:r>
      <w:r w:rsidRPr="00B66434">
        <w:rPr>
          <w:color w:val="000000" w:themeColor="text1"/>
          <w:lang w:val="uk-UA"/>
        </w:rPr>
        <w:t>.</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2.3. Утримання кладовищ і могил громадського значення здійснюється за рахунок </w:t>
      </w:r>
      <w:r w:rsidR="006A5514" w:rsidRPr="00B66434">
        <w:rPr>
          <w:color w:val="000000" w:themeColor="text1"/>
          <w:lang w:val="uk-UA"/>
        </w:rPr>
        <w:t>КП «</w:t>
      </w:r>
      <w:proofErr w:type="spellStart"/>
      <w:r w:rsidR="006A5514" w:rsidRPr="00B66434">
        <w:rPr>
          <w:color w:val="000000" w:themeColor="text1"/>
          <w:lang w:val="uk-UA"/>
        </w:rPr>
        <w:t>Калинівкаблагоустрій</w:t>
      </w:r>
      <w:proofErr w:type="spellEnd"/>
      <w:r w:rsidR="006A5514" w:rsidRPr="00B66434">
        <w:rPr>
          <w:color w:val="000000" w:themeColor="text1"/>
          <w:lang w:val="uk-UA"/>
        </w:rPr>
        <w:t>»</w:t>
      </w:r>
      <w:r w:rsidRPr="00B66434">
        <w:rPr>
          <w:color w:val="000000" w:themeColor="text1"/>
          <w:lang w:val="uk-UA"/>
        </w:rPr>
        <w:t>.</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2.4. Виготовлення намогильних пам’ятників і намогильних споруд на кладовищах здійснюється за власні кошти замовників.</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p>
    <w:p w:rsidR="00CE5597" w:rsidRPr="00B66434" w:rsidRDefault="00A238C0" w:rsidP="00C9619A">
      <w:pPr>
        <w:pStyle w:val="western"/>
        <w:shd w:val="clear" w:color="auto" w:fill="FFFFFF"/>
        <w:spacing w:before="0" w:beforeAutospacing="0" w:after="0" w:afterAutospacing="0"/>
        <w:jc w:val="center"/>
        <w:rPr>
          <w:color w:val="000000" w:themeColor="text1"/>
          <w:lang w:val="uk-UA"/>
        </w:rPr>
      </w:pPr>
      <w:r w:rsidRPr="00B66434">
        <w:rPr>
          <w:b/>
          <w:color w:val="000000" w:themeColor="text1"/>
          <w:lang w:val="uk-UA"/>
        </w:rPr>
        <w:t>ІI.</w:t>
      </w:r>
      <w:r w:rsidR="00C9619A" w:rsidRPr="00B66434">
        <w:rPr>
          <w:b/>
          <w:color w:val="000000" w:themeColor="text1"/>
          <w:lang w:val="uk-UA"/>
        </w:rPr>
        <w:t xml:space="preserve"> </w:t>
      </w:r>
      <w:r w:rsidRPr="00B66434">
        <w:rPr>
          <w:b/>
          <w:color w:val="000000" w:themeColor="text1"/>
          <w:lang w:val="uk-UA"/>
        </w:rPr>
        <w:t>ОРГАНІЗАЦІЯ</w:t>
      </w:r>
      <w:r w:rsidR="00C9619A" w:rsidRPr="00B66434">
        <w:rPr>
          <w:b/>
          <w:color w:val="000000" w:themeColor="text1"/>
          <w:lang w:val="uk-UA"/>
        </w:rPr>
        <w:t xml:space="preserve"> ТА ПРОВЕДЕННЯ ПОХОВАННЯ НА ТЕРИТОРІЇ КАЛИНІВСЬКОЇ СЕЛИЩГОЇ РАДИ</w:t>
      </w:r>
    </w:p>
    <w:p w:rsidR="00CD51F2" w:rsidRDefault="00CD51F2" w:rsidP="00C9619A">
      <w:pPr>
        <w:pStyle w:val="western"/>
        <w:shd w:val="clear" w:color="auto" w:fill="FFFFFF"/>
        <w:spacing w:before="0" w:beforeAutospacing="0" w:after="0" w:afterAutospacing="0"/>
        <w:ind w:firstLine="567"/>
        <w:jc w:val="both"/>
        <w:rPr>
          <w:color w:val="000000" w:themeColor="text1"/>
          <w:lang w:val="uk-UA"/>
        </w:rPr>
      </w:pP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w:t>
      </w:r>
      <w:r w:rsidR="00C9619A" w:rsidRPr="00B66434">
        <w:rPr>
          <w:color w:val="000000" w:themeColor="text1"/>
          <w:lang w:val="uk-UA"/>
        </w:rPr>
        <w:t>.1. Поховання померлого</w:t>
      </w:r>
      <w:r w:rsidR="00BE0366" w:rsidRPr="00B66434">
        <w:rPr>
          <w:color w:val="000000" w:themeColor="text1"/>
          <w:lang w:val="uk-UA"/>
        </w:rPr>
        <w:t xml:space="preserve"> </w:t>
      </w:r>
      <w:r w:rsidR="00BE0366" w:rsidRPr="00B66434">
        <w:rPr>
          <w:color w:val="000000" w:themeColor="text1"/>
          <w:lang w:val="uk-UA"/>
        </w:rPr>
        <w:softHyphen/>
      </w:r>
      <w:r w:rsidR="00C9619A" w:rsidRPr="00B66434">
        <w:rPr>
          <w:color w:val="000000" w:themeColor="text1"/>
          <w:lang w:val="uk-UA"/>
        </w:rPr>
        <w:t xml:space="preserve"> це комплекс заходів і обрядових дій, які здійснюються з моменту смерті людини до опускання труни з тілом або урни з прахом у могилу, обладнання та утримання місць поховань згідно із звичаями і традиціями, які не суперечать законодавству.</w:t>
      </w:r>
    </w:p>
    <w:p w:rsidR="00CB5713" w:rsidRPr="00B66434" w:rsidRDefault="00226CB1" w:rsidP="00BE0366">
      <w:pPr>
        <w:shd w:val="clear" w:color="auto" w:fill="FFFFFF"/>
        <w:tabs>
          <w:tab w:val="left" w:pos="998"/>
        </w:tabs>
        <w:spacing w:after="0" w:line="240" w:lineRule="auto"/>
        <w:ind w:firstLine="567"/>
        <w:jc w:val="both"/>
        <w:rPr>
          <w:rFonts w:ascii="Times New Roman" w:hAnsi="Times New Roman" w:cstheme="minorHAnsi"/>
          <w:color w:val="000000" w:themeColor="text1"/>
          <w:sz w:val="24"/>
          <w:lang w:val="uk-UA"/>
        </w:rPr>
      </w:pPr>
      <w:r w:rsidRPr="00B66434">
        <w:rPr>
          <w:rFonts w:ascii="Times New Roman" w:eastAsia="Times New Roman" w:hAnsi="Times New Roman" w:cstheme="minorHAnsi"/>
          <w:color w:val="000000" w:themeColor="text1"/>
          <w:sz w:val="24"/>
          <w:szCs w:val="28"/>
          <w:lang w:val="uk-UA"/>
        </w:rPr>
        <w:t>2</w:t>
      </w:r>
      <w:r w:rsidR="00BE0366" w:rsidRPr="00B66434">
        <w:rPr>
          <w:rFonts w:ascii="Times New Roman" w:eastAsia="Times New Roman" w:hAnsi="Times New Roman" w:cstheme="minorHAnsi"/>
          <w:color w:val="000000" w:themeColor="text1"/>
          <w:sz w:val="24"/>
          <w:szCs w:val="28"/>
          <w:lang w:val="uk-UA"/>
        </w:rPr>
        <w:t xml:space="preserve">.2. </w:t>
      </w:r>
      <w:r w:rsidR="00CB5713" w:rsidRPr="00B66434">
        <w:rPr>
          <w:rFonts w:ascii="Times New Roman" w:eastAsia="Times New Roman" w:hAnsi="Times New Roman" w:cstheme="minorHAnsi"/>
          <w:color w:val="000000" w:themeColor="text1"/>
          <w:sz w:val="24"/>
          <w:szCs w:val="28"/>
          <w:lang w:val="uk-UA"/>
        </w:rPr>
        <w:t>Поховання померлих можуть здійснюватися шляхом:</w:t>
      </w:r>
    </w:p>
    <w:p w:rsidR="00CB5713" w:rsidRPr="00B66434" w:rsidRDefault="00CB5713" w:rsidP="00BE0366">
      <w:pPr>
        <w:widowControl w:val="0"/>
        <w:shd w:val="clear" w:color="auto" w:fill="FFFFFF"/>
        <w:tabs>
          <w:tab w:val="left" w:pos="197"/>
        </w:tabs>
        <w:autoSpaceDE w:val="0"/>
        <w:autoSpaceDN w:val="0"/>
        <w:adjustRightInd w:val="0"/>
        <w:spacing w:after="0" w:line="240" w:lineRule="auto"/>
        <w:ind w:firstLine="567"/>
        <w:jc w:val="both"/>
        <w:rPr>
          <w:rFonts w:ascii="Times New Roman" w:hAnsi="Times New Roman" w:cstheme="minorHAnsi"/>
          <w:color w:val="000000" w:themeColor="text1"/>
          <w:sz w:val="24"/>
          <w:szCs w:val="28"/>
          <w:lang w:val="uk-UA"/>
        </w:rPr>
      </w:pPr>
      <w:r w:rsidRPr="00B66434">
        <w:rPr>
          <w:rFonts w:ascii="Times New Roman" w:eastAsia="Times New Roman" w:hAnsi="Times New Roman" w:cstheme="minorHAnsi"/>
          <w:color w:val="000000" w:themeColor="text1"/>
          <w:spacing w:val="-2"/>
          <w:sz w:val="24"/>
          <w:szCs w:val="28"/>
          <w:lang w:val="uk-UA"/>
        </w:rPr>
        <w:t>закопування у могилі труни з тілом померлого;</w:t>
      </w:r>
    </w:p>
    <w:p w:rsidR="00CB5713" w:rsidRPr="00B66434" w:rsidRDefault="00CB5713" w:rsidP="00BE0366">
      <w:pPr>
        <w:widowControl w:val="0"/>
        <w:shd w:val="clear" w:color="auto" w:fill="FFFFFF"/>
        <w:tabs>
          <w:tab w:val="left" w:pos="197"/>
        </w:tabs>
        <w:autoSpaceDE w:val="0"/>
        <w:autoSpaceDN w:val="0"/>
        <w:adjustRightInd w:val="0"/>
        <w:spacing w:after="0" w:line="240" w:lineRule="auto"/>
        <w:ind w:firstLine="567"/>
        <w:jc w:val="both"/>
        <w:rPr>
          <w:rFonts w:ascii="Times New Roman" w:hAnsi="Times New Roman" w:cstheme="minorHAnsi"/>
          <w:color w:val="000000" w:themeColor="text1"/>
          <w:sz w:val="24"/>
          <w:szCs w:val="28"/>
          <w:lang w:val="uk-UA"/>
        </w:rPr>
      </w:pPr>
      <w:proofErr w:type="spellStart"/>
      <w:r w:rsidRPr="00B66434">
        <w:rPr>
          <w:rFonts w:ascii="Times New Roman" w:eastAsia="Times New Roman" w:hAnsi="Times New Roman" w:cstheme="minorHAnsi"/>
          <w:color w:val="000000" w:themeColor="text1"/>
          <w:spacing w:val="-1"/>
          <w:sz w:val="24"/>
          <w:szCs w:val="28"/>
          <w:lang w:val="uk-UA"/>
        </w:rPr>
        <w:t>підзахоронення</w:t>
      </w:r>
      <w:proofErr w:type="spellEnd"/>
      <w:r w:rsidRPr="00B66434">
        <w:rPr>
          <w:rFonts w:ascii="Times New Roman" w:eastAsia="Times New Roman" w:hAnsi="Times New Roman" w:cstheme="minorHAnsi"/>
          <w:color w:val="000000" w:themeColor="text1"/>
          <w:spacing w:val="-1"/>
          <w:sz w:val="24"/>
          <w:szCs w:val="28"/>
          <w:lang w:val="uk-UA"/>
        </w:rPr>
        <w:t xml:space="preserve"> (праху  після кремації).</w:t>
      </w:r>
    </w:p>
    <w:p w:rsidR="00CB5713" w:rsidRPr="00B66434" w:rsidRDefault="00CB5713" w:rsidP="00BE0366">
      <w:pPr>
        <w:shd w:val="clear" w:color="auto" w:fill="FFFFFF"/>
        <w:tabs>
          <w:tab w:val="left" w:pos="1162"/>
        </w:tabs>
        <w:spacing w:after="0" w:line="240" w:lineRule="auto"/>
        <w:ind w:firstLine="567"/>
        <w:jc w:val="both"/>
        <w:rPr>
          <w:rFonts w:ascii="Times New Roman" w:eastAsia="Times New Roman" w:hAnsi="Times New Roman" w:cstheme="minorHAnsi"/>
          <w:color w:val="000000" w:themeColor="text1"/>
          <w:sz w:val="24"/>
          <w:szCs w:val="28"/>
          <w:lang w:val="uk-UA"/>
        </w:rPr>
      </w:pPr>
      <w:r w:rsidRPr="00B66434">
        <w:rPr>
          <w:rFonts w:ascii="Times New Roman" w:hAnsi="Times New Roman" w:cstheme="minorHAnsi"/>
          <w:color w:val="000000" w:themeColor="text1"/>
          <w:sz w:val="24"/>
          <w:szCs w:val="28"/>
          <w:lang w:val="uk-UA"/>
        </w:rPr>
        <w:lastRenderedPageBreak/>
        <w:t>3</w:t>
      </w:r>
      <w:r w:rsidR="00BE0366" w:rsidRPr="00B66434">
        <w:rPr>
          <w:rFonts w:ascii="Times New Roman" w:hAnsi="Times New Roman" w:cstheme="minorHAnsi"/>
          <w:color w:val="000000" w:themeColor="text1"/>
          <w:sz w:val="24"/>
          <w:szCs w:val="28"/>
          <w:lang w:val="uk-UA"/>
        </w:rPr>
        <w:t xml:space="preserve"> </w:t>
      </w:r>
      <w:r w:rsidRPr="00B66434">
        <w:rPr>
          <w:rFonts w:ascii="Times New Roman" w:eastAsia="Times New Roman" w:hAnsi="Times New Roman" w:cstheme="minorHAnsi"/>
          <w:color w:val="000000" w:themeColor="text1"/>
          <w:sz w:val="24"/>
          <w:szCs w:val="28"/>
          <w:lang w:val="uk-UA"/>
        </w:rPr>
        <w:t>урахуванням етнічних, релігійних чи культурних традицій</w:t>
      </w:r>
      <w:r w:rsidR="00BE0366" w:rsidRPr="00B66434">
        <w:rPr>
          <w:rFonts w:ascii="Times New Roman" w:eastAsia="Times New Roman" w:hAnsi="Times New Roman" w:cstheme="minorHAnsi"/>
          <w:color w:val="000000" w:themeColor="text1"/>
          <w:sz w:val="24"/>
          <w:szCs w:val="28"/>
          <w:lang w:val="uk-UA"/>
        </w:rPr>
        <w:t xml:space="preserve"> </w:t>
      </w:r>
      <w:r w:rsidRPr="00B66434">
        <w:rPr>
          <w:rFonts w:ascii="Times New Roman" w:eastAsia="Times New Roman" w:hAnsi="Times New Roman" w:cstheme="minorHAnsi"/>
          <w:color w:val="000000" w:themeColor="text1"/>
          <w:sz w:val="24"/>
          <w:szCs w:val="28"/>
          <w:lang w:val="uk-UA"/>
        </w:rPr>
        <w:t>поховання померлих може здійснюватися іншим способом. Поховання</w:t>
      </w:r>
      <w:r w:rsidR="00BE0366" w:rsidRPr="00B66434">
        <w:rPr>
          <w:rFonts w:ascii="Times New Roman" w:eastAsia="Times New Roman" w:hAnsi="Times New Roman" w:cstheme="minorHAnsi"/>
          <w:color w:val="000000" w:themeColor="text1"/>
          <w:sz w:val="24"/>
          <w:szCs w:val="28"/>
          <w:lang w:val="uk-UA"/>
        </w:rPr>
        <w:t xml:space="preserve"> </w:t>
      </w:r>
      <w:r w:rsidRPr="00B66434">
        <w:rPr>
          <w:rFonts w:ascii="Times New Roman" w:eastAsia="Times New Roman" w:hAnsi="Times New Roman" w:cstheme="minorHAnsi"/>
          <w:color w:val="000000" w:themeColor="text1"/>
          <w:sz w:val="24"/>
          <w:szCs w:val="28"/>
          <w:lang w:val="uk-UA"/>
        </w:rPr>
        <w:t>померлих здійснюється з дотриманням вимог санітарно-епідеміологічного</w:t>
      </w:r>
      <w:r w:rsidR="00BE0366" w:rsidRPr="00B66434">
        <w:rPr>
          <w:rFonts w:ascii="Times New Roman" w:eastAsia="Times New Roman" w:hAnsi="Times New Roman" w:cstheme="minorHAnsi"/>
          <w:color w:val="000000" w:themeColor="text1"/>
          <w:sz w:val="24"/>
          <w:szCs w:val="28"/>
          <w:lang w:val="uk-UA"/>
        </w:rPr>
        <w:t xml:space="preserve"> </w:t>
      </w:r>
      <w:r w:rsidRPr="00B66434">
        <w:rPr>
          <w:rFonts w:ascii="Times New Roman" w:eastAsia="Times New Roman" w:hAnsi="Times New Roman" w:cstheme="minorHAnsi"/>
          <w:color w:val="000000" w:themeColor="text1"/>
          <w:sz w:val="24"/>
          <w:szCs w:val="28"/>
          <w:lang w:val="uk-UA"/>
        </w:rPr>
        <w:t>законодавства.</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w:t>
      </w:r>
      <w:r w:rsidR="00C9619A" w:rsidRPr="00B66434">
        <w:rPr>
          <w:color w:val="000000" w:themeColor="text1"/>
          <w:lang w:val="uk-UA"/>
        </w:rPr>
        <w:t>.</w:t>
      </w:r>
      <w:r w:rsidR="00BE0366" w:rsidRPr="00B66434">
        <w:rPr>
          <w:color w:val="000000" w:themeColor="text1"/>
          <w:lang w:val="uk-UA"/>
        </w:rPr>
        <w:t>3</w:t>
      </w:r>
      <w:r w:rsidR="00C9619A" w:rsidRPr="00B66434">
        <w:rPr>
          <w:color w:val="000000" w:themeColor="text1"/>
          <w:lang w:val="uk-UA"/>
        </w:rPr>
        <w:t>. Поховання померлого покладається на виконавця волевиявлення померлого. Якщо у волевиявленні померлого немає вказівки на виконавця волевиявлення чи вразі відмови виконавця від виконання волевиявлення поховання померлого здійснюється чоловіком (дружиною), батьками (усиновителями), дітьми, сестрою, братом, дідом або бабою, онуком (правнуком), іншою особою, яка зобов’язалася поховати померлого і здійснюється лише на підставі свідоцтва про смерть</w:t>
      </w:r>
      <w:r w:rsidR="00F82F40" w:rsidRPr="00B66434">
        <w:rPr>
          <w:color w:val="000000" w:themeColor="text1"/>
          <w:lang w:val="uk-UA"/>
        </w:rPr>
        <w:t xml:space="preserve"> та оформлення в установленому порядку договору-замовлення на організацію та проведення поховання</w:t>
      </w:r>
      <w:r w:rsidR="00C9619A" w:rsidRPr="00B66434">
        <w:rPr>
          <w:color w:val="000000" w:themeColor="text1"/>
          <w:lang w:val="uk-UA"/>
        </w:rPr>
        <w:t>.</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2.4</w:t>
      </w:r>
      <w:r w:rsidR="00C9619A" w:rsidRPr="00B66434">
        <w:rPr>
          <w:color w:val="000000" w:themeColor="text1"/>
          <w:lang w:val="uk-UA"/>
        </w:rPr>
        <w:t>. Поховання померлих здійснюється з дотримання вимог санітарно-епідеміологічного законодавства не раніше ніж через 24 години після настання смерті. У разі наявності відповідних підстав поховання, як виняток, може бути проведено в день оформлення.</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2.5</w:t>
      </w:r>
      <w:r w:rsidR="00C9619A" w:rsidRPr="00B66434">
        <w:rPr>
          <w:color w:val="000000" w:themeColor="text1"/>
          <w:lang w:val="uk-UA"/>
        </w:rPr>
        <w:t>. Поховання померлих чи їх праху після кремації дозволяється проводити на діючих кладовищах.</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2.6</w:t>
      </w:r>
      <w:r w:rsidR="00C9619A" w:rsidRPr="00B66434">
        <w:rPr>
          <w:color w:val="000000" w:themeColor="text1"/>
          <w:lang w:val="uk-UA"/>
        </w:rPr>
        <w:t>. За зверненням виконавця волевиявлення померлого або особи, яка взяла на себе зобов'язання поховати померлого, на території кладовища виділяється місце для поховання померлого відповідно до затвердженої проектної документації.</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Допускається надання земельних ділянок на кладовищах для створення родинного поховання.</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2.7</w:t>
      </w:r>
      <w:r w:rsidR="00C9619A" w:rsidRPr="00B66434">
        <w:rPr>
          <w:color w:val="000000" w:themeColor="text1"/>
          <w:lang w:val="uk-UA"/>
        </w:rPr>
        <w:t>. Поховання кожного померлого здійснюється в окремій могилі. Довжина могили для дорослого повинна бути не менше двох метрів, ширина -1 м, глибина - не менше 1,5 м від поверхні землі до кришки труни, з урахуванням місцевих ґрунтово-кліматичних умов. При похованні померлих дітей розміри могили можуть бути відповідно зменшені. Відстань від дна могили до рівня стояння ґрунтових вод повинна бути не менше 0,5 м, висота намогильного пагорбка - 0,5 м. У випадку поховання тіла померлого в сидячому положенні товщина ґрунту над тілом померлого від поверхні землі має бути не меншою за 1 метр.</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2.8</w:t>
      </w:r>
      <w:r w:rsidR="00C9619A" w:rsidRPr="00B66434">
        <w:rPr>
          <w:color w:val="000000" w:themeColor="text1"/>
          <w:lang w:val="uk-UA"/>
        </w:rPr>
        <w:t>. Під кожну могилу надається ділянка таких розмірів:</w:t>
      </w:r>
    </w:p>
    <w:p w:rsidR="00E20BD7" w:rsidRPr="00B66434" w:rsidRDefault="00E20BD7" w:rsidP="00E20BD7">
      <w:pPr>
        <w:pStyle w:val="western"/>
        <w:shd w:val="clear" w:color="auto" w:fill="FFFFFF"/>
        <w:spacing w:before="0" w:beforeAutospacing="0" w:after="0" w:afterAutospacing="0"/>
        <w:ind w:firstLine="567"/>
        <w:jc w:val="both"/>
        <w:rPr>
          <w:color w:val="000000" w:themeColor="text1"/>
          <w:lang w:val="uk-UA"/>
        </w:rPr>
      </w:pPr>
    </w:p>
    <w:tbl>
      <w:tblPr>
        <w:tblW w:w="9380" w:type="dxa"/>
        <w:shd w:val="clear" w:color="auto" w:fill="FFFFFF"/>
        <w:tblCellMar>
          <w:left w:w="0" w:type="dxa"/>
          <w:right w:w="0" w:type="dxa"/>
        </w:tblCellMar>
        <w:tblLook w:val="04A0" w:firstRow="1" w:lastRow="0" w:firstColumn="1" w:lastColumn="0" w:noHBand="0" w:noVBand="1"/>
      </w:tblPr>
      <w:tblGrid>
        <w:gridCol w:w="1766"/>
        <w:gridCol w:w="1522"/>
        <w:gridCol w:w="1523"/>
        <w:gridCol w:w="1523"/>
        <w:gridCol w:w="1523"/>
        <w:gridCol w:w="1523"/>
      </w:tblGrid>
      <w:tr w:rsidR="00226CB1" w:rsidRPr="00B66434" w:rsidTr="0099442A">
        <w:tc>
          <w:tcPr>
            <w:tcW w:w="1766" w:type="dxa"/>
            <w:tcBorders>
              <w:top w:val="nil"/>
              <w:left w:val="nil"/>
              <w:bottom w:val="nil"/>
              <w:right w:val="nil"/>
            </w:tcBorders>
            <w:shd w:val="clear" w:color="auto" w:fill="FFFFFF"/>
            <w:tcMar>
              <w:top w:w="60" w:type="dxa"/>
              <w:left w:w="75" w:type="dxa"/>
              <w:bottom w:w="60" w:type="dxa"/>
              <w:right w:w="150" w:type="dxa"/>
            </w:tcMar>
            <w:vAlign w:val="bottom"/>
          </w:tcPr>
          <w:p w:rsidR="0099442A" w:rsidRPr="00B66434" w:rsidRDefault="0099442A" w:rsidP="007941E4">
            <w:pPr>
              <w:spacing w:after="0" w:line="240" w:lineRule="auto"/>
              <w:rPr>
                <w:rFonts w:ascii="Times New Roman" w:eastAsia="Times New Roman" w:hAnsi="Times New Roman" w:cs="Times New Roman"/>
                <w:color w:val="000000" w:themeColor="text1"/>
                <w:sz w:val="24"/>
                <w:szCs w:val="24"/>
                <w:lang w:val="uk-UA" w:eastAsia="ru-RU"/>
              </w:rPr>
            </w:pPr>
          </w:p>
        </w:tc>
        <w:tc>
          <w:tcPr>
            <w:tcW w:w="4568" w:type="dxa"/>
            <w:gridSpan w:val="3"/>
            <w:tcBorders>
              <w:top w:val="nil"/>
              <w:left w:val="nil"/>
              <w:bottom w:val="nil"/>
              <w:right w:val="nil"/>
            </w:tcBorders>
            <w:shd w:val="clear" w:color="auto" w:fill="FFFFFF"/>
            <w:vAlign w:val="center"/>
          </w:tcPr>
          <w:p w:rsidR="0099442A" w:rsidRPr="00B66434" w:rsidRDefault="0099442A" w:rsidP="0099442A">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Земельної ділянки</w:t>
            </w:r>
          </w:p>
        </w:tc>
        <w:tc>
          <w:tcPr>
            <w:tcW w:w="3046" w:type="dxa"/>
            <w:gridSpan w:val="2"/>
            <w:tcBorders>
              <w:top w:val="nil"/>
              <w:left w:val="nil"/>
              <w:bottom w:val="nil"/>
              <w:right w:val="nil"/>
            </w:tcBorders>
            <w:shd w:val="clear" w:color="auto" w:fill="FFFFFF"/>
            <w:vAlign w:val="center"/>
          </w:tcPr>
          <w:p w:rsidR="0099442A" w:rsidRPr="00B66434" w:rsidRDefault="0099442A" w:rsidP="0099442A">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Могили</w:t>
            </w:r>
          </w:p>
        </w:tc>
      </w:tr>
      <w:tr w:rsidR="00226CB1" w:rsidRPr="00B66434" w:rsidTr="00E20BD7">
        <w:tc>
          <w:tcPr>
            <w:tcW w:w="1766"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99442A" w:rsidP="0099442A">
            <w:pPr>
              <w:spacing w:after="0" w:line="240" w:lineRule="auto"/>
              <w:ind w:left="-142" w:right="-160"/>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Вид поховання</w:t>
            </w:r>
          </w:p>
        </w:tc>
        <w:tc>
          <w:tcPr>
            <w:tcW w:w="1522"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Площа,кв. м</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Довжина, м</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Ширина, м</w:t>
            </w:r>
          </w:p>
        </w:tc>
        <w:tc>
          <w:tcPr>
            <w:tcW w:w="1523"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Довжина, м</w:t>
            </w:r>
          </w:p>
        </w:tc>
        <w:tc>
          <w:tcPr>
            <w:tcW w:w="1523"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Ширина, м</w:t>
            </w:r>
          </w:p>
        </w:tc>
      </w:tr>
      <w:tr w:rsidR="00226CB1" w:rsidRPr="00B66434" w:rsidTr="00E20BD7">
        <w:tc>
          <w:tcPr>
            <w:tcW w:w="1766" w:type="dxa"/>
            <w:tcBorders>
              <w:top w:val="nil"/>
              <w:left w:val="nil"/>
              <w:bottom w:val="nil"/>
              <w:right w:val="nil"/>
            </w:tcBorders>
            <w:shd w:val="clear" w:color="auto" w:fill="FFFFFF"/>
            <w:tcMar>
              <w:top w:w="60" w:type="dxa"/>
              <w:left w:w="75" w:type="dxa"/>
              <w:bottom w:w="60" w:type="dxa"/>
              <w:right w:w="150" w:type="dxa"/>
            </w:tcMar>
            <w:vAlign w:val="bottom"/>
          </w:tcPr>
          <w:p w:rsidR="00E20BD7" w:rsidRPr="00B66434" w:rsidRDefault="00E20BD7" w:rsidP="007941E4">
            <w:pPr>
              <w:spacing w:after="0" w:line="240" w:lineRule="auto"/>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Родинне</w:t>
            </w:r>
          </w:p>
        </w:tc>
        <w:tc>
          <w:tcPr>
            <w:tcW w:w="1522"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hAnsi="Times New Roman" w:cs="Times New Roman"/>
                <w:color w:val="000000" w:themeColor="text1"/>
                <w:sz w:val="24"/>
                <w:szCs w:val="24"/>
                <w:lang w:val="uk-UA"/>
              </w:rPr>
              <w:t>6,6</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hAnsi="Times New Roman" w:cs="Times New Roman"/>
                <w:color w:val="000000" w:themeColor="text1"/>
                <w:sz w:val="24"/>
                <w:szCs w:val="24"/>
                <w:lang w:val="uk-UA"/>
              </w:rPr>
              <w:t>2,2</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hAnsi="Times New Roman" w:cs="Times New Roman"/>
                <w:color w:val="000000" w:themeColor="text1"/>
                <w:sz w:val="24"/>
                <w:szCs w:val="24"/>
                <w:lang w:val="uk-UA"/>
              </w:rPr>
              <w:t>3,0</w:t>
            </w:r>
          </w:p>
        </w:tc>
        <w:tc>
          <w:tcPr>
            <w:tcW w:w="1523"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2,0</w:t>
            </w:r>
          </w:p>
        </w:tc>
        <w:tc>
          <w:tcPr>
            <w:tcW w:w="1523"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1,0</w:t>
            </w:r>
          </w:p>
        </w:tc>
      </w:tr>
      <w:tr w:rsidR="00226CB1" w:rsidRPr="00B66434" w:rsidTr="00271317">
        <w:tc>
          <w:tcPr>
            <w:tcW w:w="1766" w:type="dxa"/>
            <w:tcBorders>
              <w:top w:val="nil"/>
              <w:left w:val="nil"/>
              <w:bottom w:val="nil"/>
              <w:right w:val="nil"/>
            </w:tcBorders>
            <w:shd w:val="clear" w:color="auto" w:fill="FFFFFF"/>
            <w:tcMar>
              <w:top w:w="60" w:type="dxa"/>
              <w:left w:w="75" w:type="dxa"/>
              <w:bottom w:w="60" w:type="dxa"/>
              <w:right w:w="150" w:type="dxa"/>
            </w:tcMar>
            <w:vAlign w:val="bottom"/>
          </w:tcPr>
          <w:p w:rsidR="00E20BD7" w:rsidRPr="00B66434" w:rsidRDefault="00E20BD7" w:rsidP="007941E4">
            <w:pPr>
              <w:spacing w:after="0" w:line="240" w:lineRule="auto"/>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Подвійне</w:t>
            </w:r>
          </w:p>
        </w:tc>
        <w:tc>
          <w:tcPr>
            <w:tcW w:w="1522"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4,8</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2,2</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2,2</w:t>
            </w:r>
          </w:p>
        </w:tc>
        <w:tc>
          <w:tcPr>
            <w:tcW w:w="1523" w:type="dxa"/>
            <w:tcBorders>
              <w:top w:val="nil"/>
              <w:left w:val="nil"/>
              <w:bottom w:val="nil"/>
              <w:right w:val="nil"/>
            </w:tcBorders>
            <w:shd w:val="clear" w:color="auto" w:fill="FFFFFF"/>
          </w:tcPr>
          <w:p w:rsidR="00E20BD7" w:rsidRPr="00B66434" w:rsidRDefault="00E20BD7" w:rsidP="00E20BD7">
            <w:pPr>
              <w:spacing w:after="0" w:line="240" w:lineRule="auto"/>
              <w:jc w:val="center"/>
              <w:rPr>
                <w:color w:val="000000" w:themeColor="text1"/>
                <w:lang w:val="uk-UA"/>
              </w:rPr>
            </w:pPr>
            <w:r w:rsidRPr="00B66434">
              <w:rPr>
                <w:rFonts w:ascii="Times New Roman" w:eastAsia="Times New Roman" w:hAnsi="Times New Roman" w:cs="Times New Roman"/>
                <w:color w:val="000000" w:themeColor="text1"/>
                <w:sz w:val="24"/>
                <w:szCs w:val="24"/>
                <w:lang w:val="uk-UA" w:eastAsia="ru-RU"/>
              </w:rPr>
              <w:t>2,0</w:t>
            </w:r>
          </w:p>
        </w:tc>
        <w:tc>
          <w:tcPr>
            <w:tcW w:w="1523"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1,0</w:t>
            </w:r>
          </w:p>
        </w:tc>
      </w:tr>
      <w:tr w:rsidR="00226CB1" w:rsidRPr="00B66434" w:rsidTr="00271317">
        <w:tc>
          <w:tcPr>
            <w:tcW w:w="1766" w:type="dxa"/>
            <w:tcBorders>
              <w:top w:val="nil"/>
              <w:left w:val="nil"/>
              <w:bottom w:val="nil"/>
              <w:right w:val="nil"/>
            </w:tcBorders>
            <w:shd w:val="clear" w:color="auto" w:fill="FFFFFF"/>
            <w:tcMar>
              <w:top w:w="60" w:type="dxa"/>
              <w:left w:w="75" w:type="dxa"/>
              <w:bottom w:w="60" w:type="dxa"/>
              <w:right w:w="150" w:type="dxa"/>
            </w:tcMar>
            <w:vAlign w:val="bottom"/>
          </w:tcPr>
          <w:p w:rsidR="00E20BD7" w:rsidRPr="00B66434" w:rsidRDefault="00E20BD7" w:rsidP="007941E4">
            <w:pPr>
              <w:spacing w:after="0" w:line="240" w:lineRule="auto"/>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Одинарне</w:t>
            </w:r>
          </w:p>
        </w:tc>
        <w:tc>
          <w:tcPr>
            <w:tcW w:w="1522"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hAnsi="Times New Roman" w:cs="Times New Roman"/>
                <w:color w:val="000000" w:themeColor="text1"/>
                <w:sz w:val="24"/>
                <w:szCs w:val="24"/>
                <w:lang w:val="uk-UA"/>
              </w:rPr>
            </w:pPr>
            <w:r w:rsidRPr="00B66434">
              <w:rPr>
                <w:rFonts w:ascii="Times New Roman" w:eastAsia="Times New Roman" w:hAnsi="Times New Roman" w:cs="Times New Roman"/>
                <w:color w:val="000000" w:themeColor="text1"/>
                <w:sz w:val="24"/>
                <w:szCs w:val="24"/>
                <w:lang w:val="uk-UA" w:eastAsia="ru-RU"/>
              </w:rPr>
              <w:t>3,3</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2,2</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1,5</w:t>
            </w:r>
          </w:p>
        </w:tc>
        <w:tc>
          <w:tcPr>
            <w:tcW w:w="1523" w:type="dxa"/>
            <w:tcBorders>
              <w:top w:val="nil"/>
              <w:left w:val="nil"/>
              <w:bottom w:val="nil"/>
              <w:right w:val="nil"/>
            </w:tcBorders>
            <w:shd w:val="clear" w:color="auto" w:fill="FFFFFF"/>
          </w:tcPr>
          <w:p w:rsidR="00E20BD7" w:rsidRPr="00B66434" w:rsidRDefault="00E20BD7" w:rsidP="00E20BD7">
            <w:pPr>
              <w:spacing w:after="0" w:line="240" w:lineRule="auto"/>
              <w:jc w:val="center"/>
              <w:rPr>
                <w:color w:val="000000" w:themeColor="text1"/>
                <w:lang w:val="uk-UA"/>
              </w:rPr>
            </w:pPr>
            <w:r w:rsidRPr="00B66434">
              <w:rPr>
                <w:rFonts w:ascii="Times New Roman" w:eastAsia="Times New Roman" w:hAnsi="Times New Roman" w:cs="Times New Roman"/>
                <w:color w:val="000000" w:themeColor="text1"/>
                <w:sz w:val="24"/>
                <w:szCs w:val="24"/>
                <w:lang w:val="uk-UA" w:eastAsia="ru-RU"/>
              </w:rPr>
              <w:t>2,0</w:t>
            </w:r>
          </w:p>
        </w:tc>
        <w:tc>
          <w:tcPr>
            <w:tcW w:w="1523"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hAnsi="Times New Roman" w:cs="Times New Roman"/>
                <w:color w:val="000000" w:themeColor="text1"/>
                <w:sz w:val="24"/>
                <w:szCs w:val="24"/>
                <w:lang w:val="uk-UA"/>
              </w:rPr>
            </w:pPr>
            <w:r w:rsidRPr="00B66434">
              <w:rPr>
                <w:rFonts w:ascii="Times New Roman" w:hAnsi="Times New Roman" w:cs="Times New Roman"/>
                <w:color w:val="000000" w:themeColor="text1"/>
                <w:sz w:val="24"/>
                <w:szCs w:val="24"/>
                <w:lang w:val="uk-UA"/>
              </w:rPr>
              <w:t>1,0</w:t>
            </w:r>
          </w:p>
        </w:tc>
      </w:tr>
      <w:tr w:rsidR="00226CB1" w:rsidRPr="00B66434" w:rsidTr="00E20BD7">
        <w:tc>
          <w:tcPr>
            <w:tcW w:w="1766" w:type="dxa"/>
            <w:tcBorders>
              <w:top w:val="nil"/>
              <w:left w:val="nil"/>
              <w:bottom w:val="nil"/>
              <w:right w:val="nil"/>
            </w:tcBorders>
            <w:shd w:val="clear" w:color="auto" w:fill="FFFFFF"/>
            <w:tcMar>
              <w:top w:w="60" w:type="dxa"/>
              <w:left w:w="75" w:type="dxa"/>
              <w:bottom w:w="60" w:type="dxa"/>
              <w:right w:w="150" w:type="dxa"/>
            </w:tcMar>
            <w:vAlign w:val="bottom"/>
          </w:tcPr>
          <w:p w:rsidR="00E20BD7" w:rsidRPr="00B66434" w:rsidRDefault="00E20BD7" w:rsidP="007941E4">
            <w:pPr>
              <w:spacing w:after="0" w:line="240" w:lineRule="auto"/>
              <w:rPr>
                <w:rFonts w:ascii="Times New Roman" w:eastAsia="Times New Roman" w:hAnsi="Times New Roman" w:cs="Times New Roman"/>
                <w:color w:val="000000" w:themeColor="text1"/>
                <w:sz w:val="24"/>
                <w:szCs w:val="24"/>
                <w:lang w:val="uk-UA" w:eastAsia="ru-RU"/>
              </w:rPr>
            </w:pPr>
            <w:r w:rsidRPr="00B66434">
              <w:rPr>
                <w:rFonts w:ascii="Times New Roman" w:hAnsi="Times New Roman" w:cs="Times New Roman"/>
                <w:color w:val="000000" w:themeColor="text1"/>
                <w:sz w:val="24"/>
                <w:szCs w:val="24"/>
                <w:lang w:val="uk-UA"/>
              </w:rPr>
              <w:t>Урна з</w:t>
            </w:r>
            <w:r w:rsidRPr="00B66434">
              <w:rPr>
                <w:color w:val="000000" w:themeColor="text1"/>
                <w:lang w:val="uk-UA"/>
              </w:rPr>
              <w:t xml:space="preserve"> </w:t>
            </w:r>
            <w:r w:rsidRPr="00B66434">
              <w:rPr>
                <w:rFonts w:ascii="Times New Roman" w:hAnsi="Times New Roman" w:cs="Times New Roman"/>
                <w:color w:val="000000" w:themeColor="text1"/>
                <w:sz w:val="24"/>
                <w:szCs w:val="24"/>
                <w:lang w:val="uk-UA"/>
              </w:rPr>
              <w:t>прахом</w:t>
            </w:r>
          </w:p>
        </w:tc>
        <w:tc>
          <w:tcPr>
            <w:tcW w:w="1522"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hAnsi="Times New Roman" w:cs="Times New Roman"/>
                <w:color w:val="000000" w:themeColor="text1"/>
                <w:sz w:val="24"/>
                <w:szCs w:val="24"/>
                <w:lang w:val="uk-UA"/>
              </w:rPr>
            </w:pPr>
            <w:r w:rsidRPr="00B66434">
              <w:rPr>
                <w:rFonts w:ascii="Times New Roman" w:hAnsi="Times New Roman" w:cs="Times New Roman"/>
                <w:color w:val="000000" w:themeColor="text1"/>
                <w:sz w:val="24"/>
                <w:szCs w:val="24"/>
                <w:lang w:val="uk-UA"/>
              </w:rPr>
              <w:t>0,64</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hAnsi="Times New Roman" w:cs="Times New Roman"/>
                <w:color w:val="000000" w:themeColor="text1"/>
                <w:sz w:val="24"/>
                <w:szCs w:val="24"/>
                <w:lang w:val="uk-UA"/>
              </w:rPr>
              <w:t>0,8</w:t>
            </w:r>
          </w:p>
        </w:tc>
        <w:tc>
          <w:tcPr>
            <w:tcW w:w="1523" w:type="dxa"/>
            <w:tcBorders>
              <w:top w:val="nil"/>
              <w:left w:val="nil"/>
              <w:bottom w:val="nil"/>
              <w:right w:val="nil"/>
            </w:tcBorders>
            <w:shd w:val="clear" w:color="auto" w:fill="FFFFFF"/>
            <w:tcMar>
              <w:top w:w="60" w:type="dxa"/>
              <w:left w:w="75" w:type="dxa"/>
              <w:bottom w:w="60" w:type="dxa"/>
              <w:right w:w="150" w:type="dxa"/>
            </w:tcMar>
            <w:vAlign w:val="center"/>
          </w:tcPr>
          <w:p w:rsidR="00E20BD7" w:rsidRPr="00B66434" w:rsidRDefault="00E20BD7" w:rsidP="00E20BD7">
            <w:pPr>
              <w:spacing w:after="0" w:line="240" w:lineRule="auto"/>
              <w:jc w:val="center"/>
              <w:rPr>
                <w:rFonts w:ascii="Times New Roman" w:eastAsia="Times New Roman" w:hAnsi="Times New Roman" w:cs="Times New Roman"/>
                <w:color w:val="000000" w:themeColor="text1"/>
                <w:sz w:val="24"/>
                <w:szCs w:val="24"/>
                <w:lang w:val="uk-UA" w:eastAsia="ru-RU"/>
              </w:rPr>
            </w:pPr>
            <w:r w:rsidRPr="00B66434">
              <w:rPr>
                <w:rFonts w:ascii="Times New Roman" w:hAnsi="Times New Roman" w:cs="Times New Roman"/>
                <w:color w:val="000000" w:themeColor="text1"/>
                <w:sz w:val="24"/>
                <w:szCs w:val="24"/>
                <w:lang w:val="uk-UA"/>
              </w:rPr>
              <w:t>0,8</w:t>
            </w:r>
          </w:p>
        </w:tc>
        <w:tc>
          <w:tcPr>
            <w:tcW w:w="1523" w:type="dxa"/>
            <w:tcBorders>
              <w:top w:val="nil"/>
              <w:left w:val="nil"/>
              <w:bottom w:val="nil"/>
              <w:right w:val="nil"/>
            </w:tcBorders>
            <w:shd w:val="clear" w:color="auto" w:fill="FFFFFF"/>
            <w:vAlign w:val="center"/>
          </w:tcPr>
          <w:p w:rsidR="00E20BD7" w:rsidRPr="00B66434" w:rsidRDefault="00E20BD7" w:rsidP="00E20BD7">
            <w:pPr>
              <w:spacing w:after="0" w:line="240" w:lineRule="auto"/>
              <w:jc w:val="center"/>
              <w:rPr>
                <w:rFonts w:ascii="Times New Roman" w:hAnsi="Times New Roman" w:cs="Times New Roman"/>
                <w:color w:val="000000" w:themeColor="text1"/>
                <w:sz w:val="24"/>
                <w:szCs w:val="24"/>
                <w:lang w:val="uk-UA"/>
              </w:rPr>
            </w:pPr>
            <w:r w:rsidRPr="00B66434">
              <w:rPr>
                <w:rFonts w:ascii="Times New Roman" w:hAnsi="Times New Roman" w:cs="Times New Roman"/>
                <w:color w:val="000000" w:themeColor="text1"/>
                <w:sz w:val="24"/>
                <w:szCs w:val="24"/>
                <w:lang w:val="uk-UA"/>
              </w:rPr>
              <w:t>0,8</w:t>
            </w:r>
          </w:p>
        </w:tc>
        <w:tc>
          <w:tcPr>
            <w:tcW w:w="1523" w:type="dxa"/>
            <w:tcBorders>
              <w:top w:val="nil"/>
              <w:left w:val="nil"/>
              <w:bottom w:val="nil"/>
              <w:right w:val="nil"/>
            </w:tcBorders>
            <w:shd w:val="clear" w:color="auto" w:fill="FFFFFF"/>
            <w:vAlign w:val="center"/>
          </w:tcPr>
          <w:p w:rsidR="00E20BD7" w:rsidRPr="00B66434" w:rsidRDefault="0099442A" w:rsidP="00E20BD7">
            <w:pPr>
              <w:spacing w:after="0" w:line="240" w:lineRule="auto"/>
              <w:jc w:val="center"/>
              <w:rPr>
                <w:rFonts w:ascii="Times New Roman" w:hAnsi="Times New Roman" w:cs="Times New Roman"/>
                <w:color w:val="000000" w:themeColor="text1"/>
                <w:sz w:val="24"/>
                <w:szCs w:val="24"/>
                <w:lang w:val="uk-UA"/>
              </w:rPr>
            </w:pPr>
            <w:r w:rsidRPr="00B66434">
              <w:rPr>
                <w:rFonts w:ascii="Times New Roman" w:hAnsi="Times New Roman" w:cs="Times New Roman"/>
                <w:color w:val="000000" w:themeColor="text1"/>
                <w:sz w:val="24"/>
                <w:szCs w:val="24"/>
                <w:lang w:val="uk-UA"/>
              </w:rPr>
              <w:t>0,8</w:t>
            </w:r>
          </w:p>
        </w:tc>
      </w:tr>
    </w:tbl>
    <w:p w:rsidR="00E20BD7" w:rsidRPr="00B66434" w:rsidRDefault="00E20BD7" w:rsidP="00E20BD7">
      <w:pPr>
        <w:pStyle w:val="western"/>
        <w:shd w:val="clear" w:color="auto" w:fill="FFFFFF"/>
        <w:spacing w:before="0" w:beforeAutospacing="0" w:after="0" w:afterAutospacing="0"/>
        <w:jc w:val="both"/>
        <w:rPr>
          <w:color w:val="000000" w:themeColor="text1"/>
          <w:lang w:val="uk-UA"/>
        </w:rPr>
      </w:pP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Примітка: У разі поховання померлого в нестандартній труні викопується могила залежно від довжини труни.</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2.9</w:t>
      </w:r>
      <w:r w:rsidR="00C9619A" w:rsidRPr="00B66434">
        <w:rPr>
          <w:color w:val="000000" w:themeColor="text1"/>
          <w:lang w:val="uk-UA"/>
        </w:rPr>
        <w:t>. Після поховання на могилі встановлюється тимчасовий пам’ятний знак із зазначенням прізвища, імені, по батькові, дати народження та смерті померлого.</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2.10</w:t>
      </w:r>
      <w:r w:rsidR="00C9619A" w:rsidRPr="00B66434">
        <w:rPr>
          <w:color w:val="000000" w:themeColor="text1"/>
          <w:lang w:val="uk-UA"/>
        </w:rPr>
        <w:t xml:space="preserve">. </w:t>
      </w:r>
      <w:proofErr w:type="spellStart"/>
      <w:r w:rsidR="00C9619A" w:rsidRPr="00B66434">
        <w:rPr>
          <w:color w:val="000000" w:themeColor="text1"/>
          <w:lang w:val="uk-UA"/>
        </w:rPr>
        <w:t>Підпоховання</w:t>
      </w:r>
      <w:proofErr w:type="spellEnd"/>
      <w:r w:rsidR="00C9619A" w:rsidRPr="00B66434">
        <w:rPr>
          <w:color w:val="000000" w:themeColor="text1"/>
          <w:lang w:val="uk-UA"/>
        </w:rPr>
        <w:t xml:space="preserve"> на вільному місці в огорожі здійснюється на підставі свідоцтва про смерть померлого, за згодою користувача місця поховання, оригіналу свідоцтва про смерть і посвідчення встановленого зразка на здійснення першого поховання.</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2.11</w:t>
      </w:r>
      <w:r w:rsidR="00C9619A" w:rsidRPr="00B66434">
        <w:rPr>
          <w:color w:val="000000" w:themeColor="text1"/>
          <w:lang w:val="uk-UA"/>
        </w:rPr>
        <w:t>. Для поховання померлих самотніх громадян, осіб без певного місця проживання, громадян, від поховання яких відмовилися рідні, невпізнаних трупів надається земельна ділянка під одинарне поховання.</w:t>
      </w:r>
      <w:r w:rsidR="00F82F40" w:rsidRPr="00B66434">
        <w:rPr>
          <w:color w:val="000000" w:themeColor="text1"/>
          <w:lang w:val="uk-UA"/>
        </w:rPr>
        <w:t xml:space="preserve"> Поховання зазначених осіб здійснюється за рахунок коштів селищного бюджету</w:t>
      </w:r>
      <w:r w:rsidRPr="00B66434">
        <w:rPr>
          <w:color w:val="000000" w:themeColor="text1"/>
          <w:lang w:val="uk-UA"/>
        </w:rPr>
        <w:t>.</w:t>
      </w:r>
    </w:p>
    <w:p w:rsidR="00226CB1"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lastRenderedPageBreak/>
        <w:t>2.12. Поховання померлих іноземців та осіб без громадянства здійснюється в порядку, передбаченому Законом України «Про поховання та похоронну справу» та цим Положенням для громадян України, якщо інше не передбачено міжнародним договором України.</w:t>
      </w:r>
    </w:p>
    <w:p w:rsidR="00C9619A" w:rsidRPr="00B66434" w:rsidRDefault="00226CB1"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2.13</w:t>
      </w:r>
      <w:r w:rsidR="00C9619A" w:rsidRPr="00B66434">
        <w:rPr>
          <w:color w:val="000000" w:themeColor="text1"/>
          <w:lang w:val="uk-UA"/>
        </w:rPr>
        <w:t xml:space="preserve">. Кожне поховання та перепоховання реєструється у </w:t>
      </w:r>
      <w:r w:rsidR="00CD51F2">
        <w:rPr>
          <w:color w:val="000000" w:themeColor="text1"/>
          <w:lang w:val="uk-UA"/>
        </w:rPr>
        <w:t>К</w:t>
      </w:r>
      <w:r w:rsidR="00C9619A" w:rsidRPr="00B66434">
        <w:rPr>
          <w:color w:val="000000" w:themeColor="text1"/>
          <w:lang w:val="uk-UA"/>
        </w:rPr>
        <w:t>низі реєстрації поховань померлих встановленої форми. Всі графи Книги реєстрації обов'язково заповнюються чорним або фіолетовим чорнилом. Виправлення написаного у Книзі реєстрації не допускаються.</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Книга реєстрації повинна бути прошнурована, пронумерована і скріплена печаткою. Книга є документом </w:t>
      </w:r>
      <w:r w:rsidR="002C4BB3">
        <w:rPr>
          <w:color w:val="000000" w:themeColor="text1"/>
          <w:lang w:val="uk-UA"/>
        </w:rPr>
        <w:t>суворої</w:t>
      </w:r>
      <w:r w:rsidRPr="00B66434">
        <w:rPr>
          <w:color w:val="000000" w:themeColor="text1"/>
          <w:lang w:val="uk-UA"/>
        </w:rPr>
        <w:t xml:space="preserve"> звітності і зберігається постійно</w:t>
      </w:r>
      <w:r w:rsidR="001C24EE" w:rsidRPr="00B66434">
        <w:rPr>
          <w:color w:val="000000" w:themeColor="text1"/>
          <w:lang w:val="uk-UA"/>
        </w:rPr>
        <w:t xml:space="preserve"> в КП «Калинівка-благоустрій»</w:t>
      </w:r>
      <w:r w:rsidRPr="00B66434">
        <w:rPr>
          <w:color w:val="000000" w:themeColor="text1"/>
          <w:lang w:val="uk-UA"/>
        </w:rPr>
        <w:t>.</w:t>
      </w:r>
    </w:p>
    <w:p w:rsidR="00E0642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2.14. </w:t>
      </w:r>
      <w:r w:rsidR="00F82F40" w:rsidRPr="00B66434">
        <w:rPr>
          <w:color w:val="000000" w:themeColor="text1"/>
          <w:lang w:val="uk-UA"/>
        </w:rPr>
        <w:t>Після здійснення поховання виконавцю волевиявлення померлого або особі, яка взяла на себе зобов’язання поховати померлого, як користувачу місця поховання видається відповідне свідоцтво про поховання, яке дає право на встановлення намогильної споруди в межах могили, вирішення питання про проведення під поховання, облаштування місця поховання, здійснення інших дій, які не суперечать чинному законодавству. Для отримання свідоцтва про поховання</w:t>
      </w:r>
      <w:r w:rsidR="002C4BB3">
        <w:rPr>
          <w:color w:val="000000" w:themeColor="text1"/>
          <w:lang w:val="uk-UA"/>
        </w:rPr>
        <w:t xml:space="preserve"> до КП «</w:t>
      </w:r>
      <w:proofErr w:type="spellStart"/>
      <w:r w:rsidR="002C4BB3">
        <w:rPr>
          <w:color w:val="000000" w:themeColor="text1"/>
          <w:lang w:val="uk-UA"/>
        </w:rPr>
        <w:t>Калинівкабалгоустрій</w:t>
      </w:r>
      <w:proofErr w:type="spellEnd"/>
      <w:r w:rsidR="00E0642A" w:rsidRPr="00B66434">
        <w:rPr>
          <w:color w:val="000000" w:themeColor="text1"/>
          <w:lang w:val="uk-UA"/>
        </w:rPr>
        <w:t>» подаються такі документи:</w:t>
      </w:r>
    </w:p>
    <w:p w:rsidR="002B0CC0" w:rsidRPr="00B66434" w:rsidRDefault="002B0CC0"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паспорт особи – користувача місця поховання (оригінал та копія);</w:t>
      </w:r>
    </w:p>
    <w:p w:rsidR="00C9619A" w:rsidRPr="00B66434" w:rsidRDefault="002B0CC0"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свідоцтво про смерть померлої особи (оригінал та копія)</w:t>
      </w:r>
      <w:r w:rsidR="00C9619A" w:rsidRPr="00B66434">
        <w:rPr>
          <w:color w:val="000000" w:themeColor="text1"/>
          <w:lang w:val="uk-UA"/>
        </w:rPr>
        <w:t>.</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w:t>
      </w:r>
      <w:r w:rsidR="00C9619A" w:rsidRPr="00B66434">
        <w:rPr>
          <w:color w:val="000000" w:themeColor="text1"/>
          <w:lang w:val="uk-UA"/>
        </w:rPr>
        <w:t xml:space="preserve">.15. Перепоховання останків померлих допускається у виняткових випадках при наявності обґрунтованих причин за рішенням виконавчого </w:t>
      </w:r>
      <w:r w:rsidR="00BE5A47" w:rsidRPr="00B66434">
        <w:rPr>
          <w:color w:val="000000" w:themeColor="text1"/>
          <w:lang w:val="uk-UA"/>
        </w:rPr>
        <w:t>комітету Калинівської</w:t>
      </w:r>
      <w:r w:rsidR="00C9619A" w:rsidRPr="00B66434">
        <w:rPr>
          <w:color w:val="000000" w:themeColor="text1"/>
          <w:lang w:val="uk-UA"/>
        </w:rPr>
        <w:t xml:space="preserve"> селищної ради. Для ухвалення рішення щодо перепоховання останків померлого особа, яка здійснила перше поховання на відведеному місці поховання (родинного поховання) та/або має відповідне свідоцтво про смерть похованого </w:t>
      </w:r>
      <w:r w:rsidR="00F75605" w:rsidRPr="00B66434">
        <w:rPr>
          <w:color w:val="000000" w:themeColor="text1"/>
          <w:lang w:val="uk-UA"/>
        </w:rPr>
        <w:t>і свідоцтво про поховання (далі</w:t>
      </w:r>
      <w:r w:rsidR="00C9619A" w:rsidRPr="00B66434">
        <w:rPr>
          <w:color w:val="000000" w:themeColor="text1"/>
          <w:lang w:val="uk-UA"/>
        </w:rPr>
        <w:t xml:space="preserve"> -</w:t>
      </w:r>
      <w:r w:rsidR="00F75605" w:rsidRPr="00B66434">
        <w:rPr>
          <w:color w:val="000000" w:themeColor="text1"/>
          <w:lang w:val="uk-UA"/>
        </w:rPr>
        <w:t xml:space="preserve"> </w:t>
      </w:r>
      <w:r w:rsidR="00C9619A" w:rsidRPr="00B66434">
        <w:rPr>
          <w:color w:val="000000" w:themeColor="text1"/>
          <w:lang w:val="uk-UA"/>
        </w:rPr>
        <w:t>користувач місця поховання)</w:t>
      </w:r>
      <w:r w:rsidR="00BE5A47" w:rsidRPr="00B66434">
        <w:rPr>
          <w:color w:val="000000" w:themeColor="text1"/>
          <w:lang w:val="uk-UA"/>
        </w:rPr>
        <w:t>,</w:t>
      </w:r>
      <w:r w:rsidR="00C9619A" w:rsidRPr="00B66434">
        <w:rPr>
          <w:color w:val="000000" w:themeColor="text1"/>
          <w:lang w:val="uk-UA"/>
        </w:rPr>
        <w:t xml:space="preserve"> н</w:t>
      </w:r>
      <w:r w:rsidR="00F75605" w:rsidRPr="00B66434">
        <w:rPr>
          <w:color w:val="000000" w:themeColor="text1"/>
          <w:lang w:val="uk-UA"/>
        </w:rPr>
        <w:t>адає наступні документи</w:t>
      </w:r>
      <w:r w:rsidR="00C9619A" w:rsidRPr="00B66434">
        <w:rPr>
          <w:color w:val="000000" w:themeColor="text1"/>
          <w:lang w:val="uk-UA"/>
        </w:rPr>
        <w:t>:</w:t>
      </w:r>
    </w:p>
    <w:p w:rsidR="00C9619A" w:rsidRPr="00B66434" w:rsidRDefault="00F75605"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заяву з обґрунтуванням причин</w:t>
      </w:r>
      <w:r w:rsidR="00C9619A" w:rsidRPr="00B66434">
        <w:rPr>
          <w:color w:val="000000" w:themeColor="text1"/>
          <w:lang w:val="uk-UA"/>
        </w:rPr>
        <w:t>;</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висновок місцевого закладу санітарно-епідеміологічної служби про можливість ексгумації;</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лікарське свідоцтво про смерть;</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дозвіл виконавчого органу місцевого самоврядування на поховання останк</w:t>
      </w:r>
      <w:r w:rsidR="00F75605" w:rsidRPr="00B66434">
        <w:rPr>
          <w:color w:val="000000" w:themeColor="text1"/>
          <w:lang w:val="uk-UA"/>
        </w:rPr>
        <w:t xml:space="preserve">ів на іншому </w:t>
      </w:r>
      <w:r w:rsidR="00226CB1" w:rsidRPr="00B66434">
        <w:rPr>
          <w:color w:val="000000" w:themeColor="text1"/>
          <w:lang w:val="uk-UA"/>
        </w:rPr>
        <w:t>кладовищі</w:t>
      </w:r>
      <w:r w:rsidR="00F75605" w:rsidRPr="00B66434">
        <w:rPr>
          <w:color w:val="000000" w:themeColor="text1"/>
          <w:lang w:val="uk-UA"/>
        </w:rPr>
        <w:t>.</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w:t>
      </w:r>
      <w:r w:rsidR="00C9619A" w:rsidRPr="00B66434">
        <w:rPr>
          <w:color w:val="000000" w:themeColor="text1"/>
          <w:lang w:val="uk-UA"/>
        </w:rPr>
        <w:t>.16. За результатами розгляду поданих документів виноситися рішення про перепоховання останків померлого на інше місце поховання чи у разі відсутності підстав користувачеві місця поховання видається обґрунтована письмова відмова.</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w:t>
      </w:r>
      <w:r w:rsidR="00C9619A" w:rsidRPr="00B66434">
        <w:rPr>
          <w:color w:val="000000" w:themeColor="text1"/>
          <w:lang w:val="uk-UA"/>
        </w:rPr>
        <w:t>.17. Перепоховання проводиться, як правило, у зимовий період через рік після поховання в піщаних ґрунтах і через три роки - при похованні у зволожених ґрунтах важкого механічного складу та глиняних ґрунтах.</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Ексгумація проводиться в присутності медичного працівника, участь якого при проведенні перепоховання забезпечує користувач місця поховання.</w:t>
      </w:r>
    </w:p>
    <w:p w:rsidR="00C9619A" w:rsidRPr="00B66434" w:rsidRDefault="00C9619A"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Виключенням із правил є перепоховання урни з прахом, а також ексгумація трупа, яка здійснюється згідно </w:t>
      </w:r>
      <w:r w:rsidR="00BE5A47" w:rsidRPr="00B66434">
        <w:rPr>
          <w:color w:val="000000" w:themeColor="text1"/>
          <w:lang w:val="uk-UA"/>
        </w:rPr>
        <w:t>з</w:t>
      </w:r>
      <w:r w:rsidRPr="00B66434">
        <w:rPr>
          <w:color w:val="000000" w:themeColor="text1"/>
          <w:lang w:val="uk-UA"/>
        </w:rPr>
        <w:t xml:space="preserve"> Кримінально-процесуальн</w:t>
      </w:r>
      <w:r w:rsidR="00BE5A47" w:rsidRPr="00B66434">
        <w:rPr>
          <w:color w:val="000000" w:themeColor="text1"/>
          <w:lang w:val="uk-UA"/>
        </w:rPr>
        <w:t>им</w:t>
      </w:r>
      <w:r w:rsidRPr="00B66434">
        <w:rPr>
          <w:color w:val="000000" w:themeColor="text1"/>
          <w:lang w:val="uk-UA"/>
        </w:rPr>
        <w:t xml:space="preserve"> Кодекс</w:t>
      </w:r>
      <w:r w:rsidR="00BE5A47" w:rsidRPr="00B66434">
        <w:rPr>
          <w:color w:val="000000" w:themeColor="text1"/>
          <w:lang w:val="uk-UA"/>
        </w:rPr>
        <w:t>ом</w:t>
      </w:r>
      <w:r w:rsidRPr="00B66434">
        <w:rPr>
          <w:color w:val="000000" w:themeColor="text1"/>
          <w:lang w:val="uk-UA"/>
        </w:rPr>
        <w:t xml:space="preserve"> України.</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w:t>
      </w:r>
      <w:r w:rsidR="00C9619A" w:rsidRPr="00B66434">
        <w:rPr>
          <w:color w:val="000000" w:themeColor="text1"/>
          <w:lang w:val="uk-UA"/>
        </w:rPr>
        <w:t>.18. Після ексгумації могила повинна бути засипана, поверхня ґрунту розрівняна та засіяна травою.</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w:t>
      </w:r>
      <w:r w:rsidR="00C9619A" w:rsidRPr="00B66434">
        <w:rPr>
          <w:color w:val="000000" w:themeColor="text1"/>
          <w:lang w:val="uk-UA"/>
        </w:rPr>
        <w:t>.19. Про виймання останків із могили робиться запис до Книги реєстрації, при похованні в іншому місці вноситися новий запис до Книги реєстрації.</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w:t>
      </w:r>
      <w:r w:rsidR="00C9619A" w:rsidRPr="00B66434">
        <w:rPr>
          <w:color w:val="000000" w:themeColor="text1"/>
          <w:lang w:val="uk-UA"/>
        </w:rPr>
        <w:t>.20. Перепоховання останків померлих здійснюється за рахунок коштів особи, яка ініціює перепоховання.</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w:t>
      </w:r>
      <w:r w:rsidR="00C9619A" w:rsidRPr="00B66434">
        <w:rPr>
          <w:color w:val="000000" w:themeColor="text1"/>
          <w:lang w:val="uk-UA"/>
        </w:rPr>
        <w:t xml:space="preserve">.21. </w:t>
      </w:r>
      <w:proofErr w:type="spellStart"/>
      <w:r w:rsidR="00C9619A" w:rsidRPr="00B66434">
        <w:rPr>
          <w:color w:val="000000" w:themeColor="text1"/>
          <w:lang w:val="uk-UA"/>
        </w:rPr>
        <w:t>Підпоховання</w:t>
      </w:r>
      <w:proofErr w:type="spellEnd"/>
      <w:r w:rsidR="00C9619A" w:rsidRPr="00B66434">
        <w:rPr>
          <w:color w:val="000000" w:themeColor="text1"/>
          <w:lang w:val="uk-UA"/>
        </w:rPr>
        <w:t xml:space="preserve"> труни, урни з прахом у родинну могилу дозволяється на підставі письмової заяви користувача місця родинного поховання при пред'явленні паспорту, свідоцтва на поховання та оригіналу чи повторного свідоцтва про смерть похованого і </w:t>
      </w:r>
      <w:r w:rsidR="00C9619A" w:rsidRPr="00B66434">
        <w:rPr>
          <w:color w:val="000000" w:themeColor="text1"/>
          <w:lang w:val="uk-UA"/>
        </w:rPr>
        <w:lastRenderedPageBreak/>
        <w:t>тільки після закінчення повного періоду мінералізації. Поховання урни з прахом у родинну могилу дозволяється незалежно від часу попереднього поховання.</w:t>
      </w:r>
    </w:p>
    <w:p w:rsidR="00C9619A" w:rsidRPr="00B66434" w:rsidRDefault="000C2CB3" w:rsidP="00C9619A">
      <w:pPr>
        <w:shd w:val="clear" w:color="auto" w:fill="FFFFFF"/>
        <w:spacing w:after="0" w:line="240" w:lineRule="auto"/>
        <w:ind w:firstLine="567"/>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bCs/>
          <w:color w:val="000000" w:themeColor="text1"/>
          <w:sz w:val="24"/>
          <w:szCs w:val="24"/>
          <w:bdr w:val="none" w:sz="0" w:space="0" w:color="auto" w:frame="1"/>
          <w:lang w:val="uk-UA" w:eastAsia="ru-RU"/>
        </w:rPr>
        <w:t>2</w:t>
      </w:r>
      <w:r w:rsidR="00C9619A" w:rsidRPr="00B66434">
        <w:rPr>
          <w:rFonts w:ascii="Times New Roman" w:eastAsia="Times New Roman" w:hAnsi="Times New Roman" w:cs="Times New Roman"/>
          <w:bCs/>
          <w:color w:val="000000" w:themeColor="text1"/>
          <w:sz w:val="24"/>
          <w:szCs w:val="24"/>
          <w:bdr w:val="none" w:sz="0" w:space="0" w:color="auto" w:frame="1"/>
          <w:lang w:val="uk-UA" w:eastAsia="ru-RU"/>
        </w:rPr>
        <w:t xml:space="preserve">.22. </w:t>
      </w:r>
      <w:r w:rsidR="00C9619A" w:rsidRPr="00B66434">
        <w:rPr>
          <w:rFonts w:ascii="Times New Roman" w:eastAsia="Times New Roman" w:hAnsi="Times New Roman" w:cs="Times New Roman"/>
          <w:color w:val="000000" w:themeColor="text1"/>
          <w:sz w:val="24"/>
          <w:szCs w:val="24"/>
          <w:lang w:val="uk-UA" w:eastAsia="ru-RU"/>
        </w:rPr>
        <w:t>Право на поховання на кладовищі надається:</w:t>
      </w:r>
    </w:p>
    <w:p w:rsidR="00C9619A" w:rsidRPr="00B66434" w:rsidRDefault="00C9619A" w:rsidP="00BE5A47">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xml:space="preserve">– </w:t>
      </w:r>
      <w:r w:rsidR="00BE5A47" w:rsidRPr="00B66434">
        <w:rPr>
          <w:rFonts w:ascii="Times New Roman" w:eastAsia="Times New Roman" w:hAnsi="Times New Roman" w:cs="Times New Roman"/>
          <w:color w:val="000000" w:themeColor="text1"/>
          <w:sz w:val="24"/>
          <w:szCs w:val="24"/>
          <w:lang w:val="uk-UA" w:eastAsia="ru-RU"/>
        </w:rPr>
        <w:t xml:space="preserve">на поховання громадян, </w:t>
      </w:r>
      <w:r w:rsidRPr="00B66434">
        <w:rPr>
          <w:rFonts w:ascii="Times New Roman" w:eastAsia="Times New Roman" w:hAnsi="Times New Roman" w:cs="Times New Roman"/>
          <w:color w:val="000000" w:themeColor="text1"/>
          <w:sz w:val="24"/>
          <w:szCs w:val="24"/>
          <w:lang w:val="uk-UA" w:eastAsia="ru-RU"/>
        </w:rPr>
        <w:t>які</w:t>
      </w:r>
      <w:r w:rsidR="00BE5A47" w:rsidRPr="00B66434">
        <w:rPr>
          <w:rFonts w:ascii="Times New Roman" w:eastAsia="Times New Roman" w:hAnsi="Times New Roman" w:cs="Times New Roman"/>
          <w:color w:val="000000" w:themeColor="text1"/>
          <w:sz w:val="24"/>
          <w:szCs w:val="24"/>
          <w:lang w:val="uk-UA" w:eastAsia="ru-RU"/>
        </w:rPr>
        <w:t xml:space="preserve"> на момент смерті</w:t>
      </w:r>
      <w:r w:rsidRPr="00B66434">
        <w:rPr>
          <w:rFonts w:ascii="Times New Roman" w:eastAsia="Times New Roman" w:hAnsi="Times New Roman" w:cs="Times New Roman"/>
          <w:color w:val="000000" w:themeColor="text1"/>
          <w:sz w:val="24"/>
          <w:szCs w:val="24"/>
          <w:lang w:val="uk-UA" w:eastAsia="ru-RU"/>
        </w:rPr>
        <w:t xml:space="preserve"> </w:t>
      </w:r>
      <w:r w:rsidR="00BE5A47" w:rsidRPr="00B66434">
        <w:rPr>
          <w:rFonts w:ascii="Times New Roman" w:eastAsia="Times New Roman" w:hAnsi="Times New Roman" w:cs="Times New Roman"/>
          <w:color w:val="000000" w:themeColor="text1"/>
          <w:sz w:val="24"/>
          <w:szCs w:val="24"/>
          <w:lang w:val="uk-UA" w:eastAsia="ru-RU"/>
        </w:rPr>
        <w:t xml:space="preserve">були </w:t>
      </w:r>
      <w:r w:rsidRPr="00B66434">
        <w:rPr>
          <w:rFonts w:ascii="Times New Roman" w:eastAsia="Times New Roman" w:hAnsi="Times New Roman" w:cs="Times New Roman"/>
          <w:color w:val="000000" w:themeColor="text1"/>
          <w:sz w:val="24"/>
          <w:szCs w:val="24"/>
          <w:lang w:val="uk-UA" w:eastAsia="ru-RU"/>
        </w:rPr>
        <w:t>зареєстровані та прожива</w:t>
      </w:r>
      <w:r w:rsidR="00BE5A47" w:rsidRPr="00B66434">
        <w:rPr>
          <w:rFonts w:ascii="Times New Roman" w:eastAsia="Times New Roman" w:hAnsi="Times New Roman" w:cs="Times New Roman"/>
          <w:color w:val="000000" w:themeColor="text1"/>
          <w:sz w:val="24"/>
          <w:szCs w:val="24"/>
          <w:lang w:val="uk-UA" w:eastAsia="ru-RU"/>
        </w:rPr>
        <w:t>ли</w:t>
      </w:r>
      <w:r w:rsidRPr="00B66434">
        <w:rPr>
          <w:rFonts w:ascii="Times New Roman" w:eastAsia="Times New Roman" w:hAnsi="Times New Roman" w:cs="Times New Roman"/>
          <w:color w:val="000000" w:themeColor="text1"/>
          <w:sz w:val="24"/>
          <w:szCs w:val="24"/>
          <w:lang w:val="uk-UA" w:eastAsia="ru-RU"/>
        </w:rPr>
        <w:t xml:space="preserve"> на території </w:t>
      </w:r>
      <w:r w:rsidR="00BE5A47" w:rsidRPr="00B66434">
        <w:rPr>
          <w:rFonts w:ascii="Times New Roman" w:eastAsia="Times New Roman" w:hAnsi="Times New Roman" w:cs="Times New Roman"/>
          <w:color w:val="000000" w:themeColor="text1"/>
          <w:sz w:val="24"/>
          <w:szCs w:val="24"/>
          <w:lang w:val="uk-UA" w:eastAsia="ru-RU"/>
        </w:rPr>
        <w:t>смт Калинівка</w:t>
      </w:r>
      <w:r w:rsidR="00A31543">
        <w:rPr>
          <w:rFonts w:ascii="Times New Roman" w:eastAsia="Times New Roman" w:hAnsi="Times New Roman" w:cs="Times New Roman"/>
          <w:color w:val="000000" w:themeColor="text1"/>
          <w:sz w:val="24"/>
          <w:szCs w:val="24"/>
          <w:lang w:val="uk-UA" w:eastAsia="ru-RU"/>
        </w:rPr>
        <w:t>,</w:t>
      </w:r>
      <w:r w:rsidR="00BE5A47" w:rsidRPr="00B66434">
        <w:rPr>
          <w:rFonts w:ascii="Times New Roman" w:eastAsia="Times New Roman" w:hAnsi="Times New Roman" w:cs="Times New Roman"/>
          <w:color w:val="000000" w:themeColor="text1"/>
          <w:sz w:val="24"/>
          <w:szCs w:val="24"/>
          <w:lang w:val="uk-UA" w:eastAsia="ru-RU"/>
        </w:rPr>
        <w:t xml:space="preserve"> - безкоштовно</w:t>
      </w:r>
      <w:r w:rsidRPr="00B66434">
        <w:rPr>
          <w:rFonts w:ascii="Times New Roman" w:eastAsia="Times New Roman" w:hAnsi="Times New Roman" w:cs="Times New Roman"/>
          <w:color w:val="000000" w:themeColor="text1"/>
          <w:sz w:val="24"/>
          <w:szCs w:val="24"/>
          <w:lang w:val="uk-UA" w:eastAsia="ru-RU"/>
        </w:rPr>
        <w:t>;</w:t>
      </w:r>
    </w:p>
    <w:p w:rsidR="002B0CC0" w:rsidRPr="00B66434" w:rsidRDefault="002B0CC0" w:rsidP="00BE5A47">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на поховання загиблих воїнів АТО, батьки та/або другий з подружжя яких зареєстровані та проживають на території смт Калинівка</w:t>
      </w:r>
      <w:r w:rsidR="00A31543">
        <w:rPr>
          <w:rFonts w:ascii="Times New Roman" w:eastAsia="Times New Roman" w:hAnsi="Times New Roman" w:cs="Times New Roman"/>
          <w:color w:val="000000" w:themeColor="text1"/>
          <w:sz w:val="24"/>
          <w:szCs w:val="24"/>
          <w:lang w:val="uk-UA" w:eastAsia="ru-RU"/>
        </w:rPr>
        <w:t>,</w:t>
      </w:r>
      <w:r w:rsidRPr="00B66434">
        <w:rPr>
          <w:rFonts w:ascii="Times New Roman" w:eastAsia="Times New Roman" w:hAnsi="Times New Roman" w:cs="Times New Roman"/>
          <w:color w:val="000000" w:themeColor="text1"/>
          <w:sz w:val="24"/>
          <w:szCs w:val="24"/>
          <w:lang w:val="uk-UA" w:eastAsia="ru-RU"/>
        </w:rPr>
        <w:t xml:space="preserve"> - безкоштовно;</w:t>
      </w:r>
    </w:p>
    <w:p w:rsidR="00C9619A" w:rsidRPr="00B66434" w:rsidRDefault="00C9619A" w:rsidP="00C9619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xml:space="preserve">– вихідцям селища, які </w:t>
      </w:r>
      <w:r w:rsidR="00BE5A47" w:rsidRPr="00B66434">
        <w:rPr>
          <w:rFonts w:ascii="Times New Roman" w:eastAsia="Times New Roman" w:hAnsi="Times New Roman" w:cs="Times New Roman"/>
          <w:color w:val="000000" w:themeColor="text1"/>
          <w:sz w:val="24"/>
          <w:szCs w:val="24"/>
          <w:lang w:val="uk-UA" w:eastAsia="ru-RU"/>
        </w:rPr>
        <w:t>народилися</w:t>
      </w:r>
      <w:r w:rsidRPr="00B66434">
        <w:rPr>
          <w:rFonts w:ascii="Times New Roman" w:eastAsia="Times New Roman" w:hAnsi="Times New Roman" w:cs="Times New Roman"/>
          <w:color w:val="000000" w:themeColor="text1"/>
          <w:sz w:val="24"/>
          <w:szCs w:val="24"/>
          <w:lang w:val="uk-UA" w:eastAsia="ru-RU"/>
        </w:rPr>
        <w:t xml:space="preserve"> в смт Калинівка</w:t>
      </w:r>
      <w:r w:rsidR="00B87827">
        <w:rPr>
          <w:rFonts w:ascii="Times New Roman" w:eastAsia="Times New Roman" w:hAnsi="Times New Roman" w:cs="Times New Roman"/>
          <w:color w:val="000000" w:themeColor="text1"/>
          <w:sz w:val="24"/>
          <w:szCs w:val="24"/>
          <w:lang w:val="uk-UA" w:eastAsia="ru-RU"/>
        </w:rPr>
        <w:t xml:space="preserve">, але на </w:t>
      </w:r>
      <w:r w:rsidR="00B87827" w:rsidRPr="00B66434">
        <w:rPr>
          <w:rFonts w:ascii="Times New Roman" w:eastAsia="Times New Roman" w:hAnsi="Times New Roman" w:cs="Times New Roman"/>
          <w:color w:val="000000" w:themeColor="text1"/>
          <w:sz w:val="24"/>
          <w:szCs w:val="24"/>
          <w:lang w:val="uk-UA" w:eastAsia="ru-RU"/>
        </w:rPr>
        <w:t>момент смерті</w:t>
      </w:r>
      <w:r w:rsidR="00B87827">
        <w:rPr>
          <w:rFonts w:ascii="Times New Roman" w:eastAsia="Times New Roman" w:hAnsi="Times New Roman" w:cs="Times New Roman"/>
          <w:color w:val="000000" w:themeColor="text1"/>
          <w:sz w:val="24"/>
          <w:szCs w:val="24"/>
          <w:lang w:val="uk-UA" w:eastAsia="ru-RU"/>
        </w:rPr>
        <w:t xml:space="preserve"> не</w:t>
      </w:r>
      <w:r w:rsidR="00B87827" w:rsidRPr="00B66434">
        <w:rPr>
          <w:rFonts w:ascii="Times New Roman" w:eastAsia="Times New Roman" w:hAnsi="Times New Roman" w:cs="Times New Roman"/>
          <w:color w:val="000000" w:themeColor="text1"/>
          <w:sz w:val="24"/>
          <w:szCs w:val="24"/>
          <w:lang w:val="uk-UA" w:eastAsia="ru-RU"/>
        </w:rPr>
        <w:t xml:space="preserve"> були зареєстровані та </w:t>
      </w:r>
      <w:r w:rsidR="00B87827">
        <w:rPr>
          <w:rFonts w:ascii="Times New Roman" w:eastAsia="Times New Roman" w:hAnsi="Times New Roman" w:cs="Times New Roman"/>
          <w:color w:val="000000" w:themeColor="text1"/>
          <w:sz w:val="24"/>
          <w:szCs w:val="24"/>
          <w:lang w:val="uk-UA" w:eastAsia="ru-RU"/>
        </w:rPr>
        <w:t xml:space="preserve">не </w:t>
      </w:r>
      <w:r w:rsidR="00B87827" w:rsidRPr="00B66434">
        <w:rPr>
          <w:rFonts w:ascii="Times New Roman" w:eastAsia="Times New Roman" w:hAnsi="Times New Roman" w:cs="Times New Roman"/>
          <w:color w:val="000000" w:themeColor="text1"/>
          <w:sz w:val="24"/>
          <w:szCs w:val="24"/>
          <w:lang w:val="uk-UA" w:eastAsia="ru-RU"/>
        </w:rPr>
        <w:t>проживали на території смт Калинівка</w:t>
      </w:r>
      <w:r w:rsidR="00A31543">
        <w:rPr>
          <w:rFonts w:ascii="Times New Roman" w:eastAsia="Times New Roman" w:hAnsi="Times New Roman" w:cs="Times New Roman"/>
          <w:color w:val="000000" w:themeColor="text1"/>
          <w:sz w:val="24"/>
          <w:szCs w:val="24"/>
          <w:lang w:val="uk-UA" w:eastAsia="ru-RU"/>
        </w:rPr>
        <w:t>,</w:t>
      </w:r>
      <w:r w:rsidR="00BE5A47" w:rsidRPr="00B66434">
        <w:rPr>
          <w:rFonts w:ascii="Times New Roman" w:eastAsia="Times New Roman" w:hAnsi="Times New Roman" w:cs="Times New Roman"/>
          <w:color w:val="000000" w:themeColor="text1"/>
          <w:sz w:val="24"/>
          <w:szCs w:val="24"/>
          <w:lang w:val="uk-UA" w:eastAsia="ru-RU"/>
        </w:rPr>
        <w:t xml:space="preserve"> </w:t>
      </w:r>
      <w:r w:rsidR="007C7A93" w:rsidRPr="00B66434">
        <w:rPr>
          <w:rFonts w:ascii="Times New Roman" w:eastAsia="Times New Roman" w:hAnsi="Times New Roman" w:cs="Times New Roman"/>
          <w:color w:val="000000" w:themeColor="text1"/>
          <w:sz w:val="24"/>
          <w:szCs w:val="24"/>
          <w:lang w:val="uk-UA" w:eastAsia="ru-RU"/>
        </w:rPr>
        <w:t xml:space="preserve">– в разі внесення </w:t>
      </w:r>
      <w:r w:rsidRPr="00B66434">
        <w:rPr>
          <w:rFonts w:ascii="Times New Roman" w:eastAsia="Times New Roman" w:hAnsi="Times New Roman" w:cs="Times New Roman"/>
          <w:color w:val="000000" w:themeColor="text1"/>
          <w:sz w:val="24"/>
          <w:szCs w:val="24"/>
          <w:lang w:val="uk-UA" w:eastAsia="ru-RU"/>
        </w:rPr>
        <w:t xml:space="preserve">на рахунок </w:t>
      </w:r>
      <w:r w:rsidR="007C7A93" w:rsidRPr="00B66434">
        <w:rPr>
          <w:rFonts w:ascii="Times New Roman" w:eastAsia="Times New Roman" w:hAnsi="Times New Roman" w:cs="Times New Roman"/>
          <w:color w:val="000000" w:themeColor="text1"/>
          <w:sz w:val="24"/>
          <w:szCs w:val="24"/>
          <w:lang w:val="uk-UA" w:eastAsia="ru-RU"/>
        </w:rPr>
        <w:t>К</w:t>
      </w:r>
      <w:proofErr w:type="spellStart"/>
      <w:r w:rsidR="007C7A93" w:rsidRPr="00B66434">
        <w:rPr>
          <w:rFonts w:ascii="Times New Roman" w:eastAsia="Times New Roman" w:hAnsi="Times New Roman" w:cs="Times New Roman"/>
          <w:color w:val="000000" w:themeColor="text1"/>
          <w:sz w:val="24"/>
          <w:szCs w:val="24"/>
          <w:lang w:val="uk-UA" w:eastAsia="ru-RU"/>
        </w:rPr>
        <w:t>П «Калинівкаблагоуст</w:t>
      </w:r>
      <w:proofErr w:type="spellEnd"/>
      <w:r w:rsidR="007C7A93" w:rsidRPr="00B66434">
        <w:rPr>
          <w:rFonts w:ascii="Times New Roman" w:eastAsia="Times New Roman" w:hAnsi="Times New Roman" w:cs="Times New Roman"/>
          <w:color w:val="000000" w:themeColor="text1"/>
          <w:sz w:val="24"/>
          <w:szCs w:val="24"/>
          <w:lang w:val="uk-UA" w:eastAsia="ru-RU"/>
        </w:rPr>
        <w:t>рій»</w:t>
      </w:r>
      <w:r w:rsidRPr="00B66434">
        <w:rPr>
          <w:rFonts w:ascii="Times New Roman" w:eastAsia="Times New Roman" w:hAnsi="Times New Roman" w:cs="Times New Roman"/>
          <w:color w:val="000000" w:themeColor="text1"/>
          <w:sz w:val="24"/>
          <w:szCs w:val="24"/>
          <w:lang w:val="uk-UA" w:eastAsia="ru-RU"/>
        </w:rPr>
        <w:t xml:space="preserve"> коштів на благоустрій та утримання кладовища в </w:t>
      </w:r>
      <w:r w:rsidR="007C7A93" w:rsidRPr="00B66434">
        <w:rPr>
          <w:rFonts w:ascii="Times New Roman" w:eastAsia="Times New Roman" w:hAnsi="Times New Roman" w:cs="Times New Roman"/>
          <w:color w:val="000000" w:themeColor="text1"/>
          <w:sz w:val="24"/>
          <w:szCs w:val="24"/>
          <w:lang w:val="uk-UA" w:eastAsia="ru-RU"/>
        </w:rPr>
        <w:t>розмірі 2 500,00 гривень;</w:t>
      </w:r>
    </w:p>
    <w:p w:rsidR="007C7A93" w:rsidRPr="00B66434" w:rsidRDefault="007C7A93" w:rsidP="00C9619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іногороднім особам – в разі внесення на рахунок К</w:t>
      </w:r>
      <w:proofErr w:type="spellStart"/>
      <w:r w:rsidRPr="00B66434">
        <w:rPr>
          <w:rFonts w:ascii="Times New Roman" w:eastAsia="Times New Roman" w:hAnsi="Times New Roman" w:cs="Times New Roman"/>
          <w:color w:val="000000" w:themeColor="text1"/>
          <w:sz w:val="24"/>
          <w:szCs w:val="24"/>
          <w:lang w:val="uk-UA" w:eastAsia="ru-RU"/>
        </w:rPr>
        <w:t>П «Калинівкаблагоуст</w:t>
      </w:r>
      <w:proofErr w:type="spellEnd"/>
      <w:r w:rsidRPr="00B66434">
        <w:rPr>
          <w:rFonts w:ascii="Times New Roman" w:eastAsia="Times New Roman" w:hAnsi="Times New Roman" w:cs="Times New Roman"/>
          <w:color w:val="000000" w:themeColor="text1"/>
          <w:sz w:val="24"/>
          <w:szCs w:val="24"/>
          <w:lang w:val="uk-UA" w:eastAsia="ru-RU"/>
        </w:rPr>
        <w:t xml:space="preserve">рій» коштів на благоустрій та утримання кладовища в розмірі </w:t>
      </w:r>
      <w:r w:rsidR="00B87827">
        <w:rPr>
          <w:rFonts w:ascii="Times New Roman" w:eastAsia="Times New Roman" w:hAnsi="Times New Roman" w:cs="Times New Roman"/>
          <w:color w:val="000000" w:themeColor="text1"/>
          <w:sz w:val="24"/>
          <w:szCs w:val="24"/>
          <w:lang w:val="uk-UA" w:eastAsia="ru-RU"/>
        </w:rPr>
        <w:t>10</w:t>
      </w:r>
      <w:r w:rsidRPr="00B66434">
        <w:rPr>
          <w:rFonts w:ascii="Times New Roman" w:eastAsia="Times New Roman" w:hAnsi="Times New Roman" w:cs="Times New Roman"/>
          <w:color w:val="000000" w:themeColor="text1"/>
          <w:sz w:val="24"/>
          <w:szCs w:val="24"/>
          <w:lang w:val="uk-UA" w:eastAsia="ru-RU"/>
        </w:rPr>
        <w:t> 000,00 гривень</w:t>
      </w:r>
      <w:r w:rsidR="002B0CC0" w:rsidRPr="00B66434">
        <w:rPr>
          <w:rFonts w:ascii="Times New Roman" w:eastAsia="Times New Roman" w:hAnsi="Times New Roman" w:cs="Times New Roman"/>
          <w:color w:val="000000" w:themeColor="text1"/>
          <w:sz w:val="24"/>
          <w:szCs w:val="24"/>
          <w:lang w:val="uk-UA" w:eastAsia="ru-RU"/>
        </w:rPr>
        <w:t>.</w:t>
      </w:r>
    </w:p>
    <w:p w:rsidR="00C9619A" w:rsidRPr="00B66434" w:rsidRDefault="000C2CB3" w:rsidP="00B87827">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bCs/>
          <w:color w:val="000000" w:themeColor="text1"/>
          <w:sz w:val="24"/>
          <w:szCs w:val="24"/>
          <w:bdr w:val="none" w:sz="0" w:space="0" w:color="auto" w:frame="1"/>
          <w:lang w:val="uk-UA" w:eastAsia="ru-RU"/>
        </w:rPr>
        <w:t>2</w:t>
      </w:r>
      <w:r w:rsidR="00C9619A" w:rsidRPr="00B66434">
        <w:rPr>
          <w:rFonts w:ascii="Times New Roman" w:eastAsia="Times New Roman" w:hAnsi="Times New Roman" w:cs="Times New Roman"/>
          <w:bCs/>
          <w:color w:val="000000" w:themeColor="text1"/>
          <w:sz w:val="24"/>
          <w:szCs w:val="24"/>
          <w:bdr w:val="none" w:sz="0" w:space="0" w:color="auto" w:frame="1"/>
          <w:lang w:val="uk-UA" w:eastAsia="ru-RU"/>
        </w:rPr>
        <w:t>.23.</w:t>
      </w:r>
      <w:r w:rsidR="00C9619A" w:rsidRPr="00B66434">
        <w:rPr>
          <w:rFonts w:ascii="Times New Roman" w:eastAsia="Times New Roman" w:hAnsi="Times New Roman" w:cs="Times New Roman"/>
          <w:color w:val="000000" w:themeColor="text1"/>
          <w:sz w:val="24"/>
          <w:szCs w:val="24"/>
          <w:lang w:val="uk-UA" w:eastAsia="ru-RU"/>
        </w:rPr>
        <w:t xml:space="preserve"> Бронювання ділянок на кладовищі здійснюється для </w:t>
      </w:r>
      <w:r w:rsidR="007C7A93" w:rsidRPr="00B66434">
        <w:rPr>
          <w:rFonts w:ascii="Times New Roman" w:eastAsia="Times New Roman" w:hAnsi="Times New Roman" w:cs="Times New Roman"/>
          <w:color w:val="000000" w:themeColor="text1"/>
          <w:sz w:val="24"/>
          <w:szCs w:val="24"/>
          <w:lang w:val="uk-UA" w:eastAsia="ru-RU"/>
        </w:rPr>
        <w:t>осіб, які зареєстровані та проживають у смт Калинівка</w:t>
      </w:r>
      <w:r w:rsidR="00CD51F2">
        <w:rPr>
          <w:rFonts w:ascii="Times New Roman" w:eastAsia="Times New Roman" w:hAnsi="Times New Roman" w:cs="Times New Roman"/>
          <w:color w:val="000000" w:themeColor="text1"/>
          <w:sz w:val="24"/>
          <w:szCs w:val="24"/>
          <w:lang w:val="uk-UA" w:eastAsia="ru-RU"/>
        </w:rPr>
        <w:t>,</w:t>
      </w:r>
      <w:r w:rsidR="00B87827">
        <w:rPr>
          <w:rFonts w:ascii="Times New Roman" w:eastAsia="Times New Roman" w:hAnsi="Times New Roman" w:cs="Times New Roman"/>
          <w:color w:val="000000" w:themeColor="text1"/>
          <w:sz w:val="24"/>
          <w:szCs w:val="24"/>
          <w:lang w:val="uk-UA" w:eastAsia="ru-RU"/>
        </w:rPr>
        <w:t xml:space="preserve"> </w:t>
      </w:r>
      <w:r w:rsidR="00C9619A" w:rsidRPr="00B66434">
        <w:rPr>
          <w:rFonts w:ascii="Times New Roman" w:eastAsia="Times New Roman" w:hAnsi="Times New Roman" w:cs="Times New Roman"/>
          <w:color w:val="000000" w:themeColor="text1"/>
          <w:sz w:val="24"/>
          <w:szCs w:val="24"/>
          <w:lang w:val="uk-UA" w:eastAsia="ru-RU"/>
        </w:rPr>
        <w:t>у випадку захоронення</w:t>
      </w:r>
      <w:r w:rsidR="00B87827">
        <w:rPr>
          <w:rFonts w:ascii="Times New Roman" w:eastAsia="Times New Roman" w:hAnsi="Times New Roman" w:cs="Times New Roman"/>
          <w:color w:val="000000" w:themeColor="text1"/>
          <w:sz w:val="24"/>
          <w:szCs w:val="24"/>
          <w:lang w:val="uk-UA" w:eastAsia="ru-RU"/>
        </w:rPr>
        <w:t xml:space="preserve"> одного з подружжя (для другого з подружжя - одна </w:t>
      </w:r>
      <w:proofErr w:type="spellStart"/>
      <w:r w:rsidR="00B87827">
        <w:rPr>
          <w:rFonts w:ascii="Times New Roman" w:eastAsia="Times New Roman" w:hAnsi="Times New Roman" w:cs="Times New Roman"/>
          <w:color w:val="000000" w:themeColor="text1"/>
          <w:sz w:val="24"/>
          <w:szCs w:val="24"/>
          <w:lang w:val="uk-UA" w:eastAsia="ru-RU"/>
        </w:rPr>
        <w:t>бронь</w:t>
      </w:r>
      <w:proofErr w:type="spellEnd"/>
      <w:r w:rsidR="00B87827">
        <w:rPr>
          <w:rFonts w:ascii="Times New Roman" w:eastAsia="Times New Roman" w:hAnsi="Times New Roman" w:cs="Times New Roman"/>
          <w:color w:val="000000" w:themeColor="text1"/>
          <w:sz w:val="24"/>
          <w:szCs w:val="24"/>
          <w:lang w:val="uk-UA" w:eastAsia="ru-RU"/>
        </w:rPr>
        <w:t>).</w:t>
      </w:r>
    </w:p>
    <w:p w:rsidR="00C9619A" w:rsidRPr="00B66434" w:rsidRDefault="00C9619A" w:rsidP="00C9619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xml:space="preserve">Обов’язкова плата за бронювання ділянки для утримання кладовища становить </w:t>
      </w:r>
      <w:r w:rsidR="007C7A93" w:rsidRPr="00B66434">
        <w:rPr>
          <w:rFonts w:ascii="Times New Roman" w:eastAsia="Times New Roman" w:hAnsi="Times New Roman" w:cs="Times New Roman"/>
          <w:color w:val="000000" w:themeColor="text1"/>
          <w:sz w:val="24"/>
          <w:szCs w:val="24"/>
          <w:lang w:val="uk-UA" w:eastAsia="ru-RU"/>
        </w:rPr>
        <w:t>5</w:t>
      </w:r>
      <w:r w:rsidRPr="00B66434">
        <w:rPr>
          <w:rFonts w:ascii="Times New Roman" w:eastAsia="Times New Roman" w:hAnsi="Times New Roman" w:cs="Times New Roman"/>
          <w:color w:val="000000" w:themeColor="text1"/>
          <w:sz w:val="24"/>
          <w:szCs w:val="24"/>
          <w:lang w:val="uk-UA" w:eastAsia="ru-RU"/>
        </w:rPr>
        <w:t>00</w:t>
      </w:r>
      <w:r w:rsidR="007C7A93" w:rsidRPr="00B66434">
        <w:rPr>
          <w:rFonts w:ascii="Times New Roman" w:eastAsia="Times New Roman" w:hAnsi="Times New Roman" w:cs="Times New Roman"/>
          <w:color w:val="000000" w:themeColor="text1"/>
          <w:sz w:val="24"/>
          <w:szCs w:val="24"/>
          <w:lang w:val="uk-UA" w:eastAsia="ru-RU"/>
        </w:rPr>
        <w:t>,00</w:t>
      </w:r>
      <w:r w:rsidRPr="00B66434">
        <w:rPr>
          <w:rFonts w:ascii="Times New Roman" w:eastAsia="Times New Roman" w:hAnsi="Times New Roman" w:cs="Times New Roman"/>
          <w:color w:val="000000" w:themeColor="text1"/>
          <w:sz w:val="24"/>
          <w:szCs w:val="24"/>
          <w:lang w:val="uk-UA" w:eastAsia="ru-RU"/>
        </w:rPr>
        <w:t> гривень</w:t>
      </w:r>
      <w:r w:rsidR="00235703">
        <w:rPr>
          <w:rFonts w:ascii="Times New Roman" w:eastAsia="Times New Roman" w:hAnsi="Times New Roman" w:cs="Times New Roman"/>
          <w:color w:val="000000" w:themeColor="text1"/>
          <w:sz w:val="24"/>
          <w:szCs w:val="24"/>
          <w:lang w:val="uk-UA" w:eastAsia="ru-RU"/>
        </w:rPr>
        <w:t xml:space="preserve"> одноразово</w:t>
      </w:r>
      <w:r w:rsidRPr="00B66434">
        <w:rPr>
          <w:rFonts w:ascii="Times New Roman" w:eastAsia="Times New Roman" w:hAnsi="Times New Roman" w:cs="Times New Roman"/>
          <w:color w:val="000000" w:themeColor="text1"/>
          <w:sz w:val="24"/>
          <w:szCs w:val="24"/>
          <w:lang w:val="uk-UA" w:eastAsia="ru-RU"/>
        </w:rPr>
        <w:t>.</w:t>
      </w:r>
    </w:p>
    <w:p w:rsidR="00C9619A" w:rsidRDefault="000C2CB3" w:rsidP="00B66434">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bCs/>
          <w:color w:val="000000" w:themeColor="text1"/>
          <w:sz w:val="24"/>
          <w:szCs w:val="24"/>
          <w:bdr w:val="none" w:sz="0" w:space="0" w:color="auto" w:frame="1"/>
          <w:lang w:val="uk-UA" w:eastAsia="ru-RU"/>
        </w:rPr>
        <w:t>2.24</w:t>
      </w:r>
      <w:r w:rsidR="00C9619A" w:rsidRPr="00B66434">
        <w:rPr>
          <w:rFonts w:ascii="Times New Roman" w:eastAsia="Times New Roman" w:hAnsi="Times New Roman" w:cs="Times New Roman"/>
          <w:bCs/>
          <w:color w:val="000000" w:themeColor="text1"/>
          <w:sz w:val="24"/>
          <w:szCs w:val="24"/>
          <w:bdr w:val="none" w:sz="0" w:space="0" w:color="auto" w:frame="1"/>
          <w:lang w:val="uk-UA" w:eastAsia="ru-RU"/>
        </w:rPr>
        <w:t>.</w:t>
      </w:r>
      <w:r w:rsidR="00B66434" w:rsidRPr="00B66434">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00C9619A" w:rsidRPr="00B66434">
        <w:rPr>
          <w:rFonts w:ascii="Times New Roman" w:eastAsia="Times New Roman" w:hAnsi="Times New Roman" w:cs="Times New Roman"/>
          <w:color w:val="000000" w:themeColor="text1"/>
          <w:sz w:val="24"/>
          <w:szCs w:val="24"/>
          <w:lang w:val="uk-UA" w:eastAsia="ru-RU"/>
        </w:rPr>
        <w:t>На могилах (місцях родинного поховання), у межах наданої земельної ділянки, можуть установлюватися намогильні споруди та елементи благоустрою могили.</w:t>
      </w:r>
      <w:r w:rsidR="00F75605" w:rsidRPr="00B66434">
        <w:rPr>
          <w:rFonts w:ascii="Times New Roman" w:eastAsia="Times New Roman" w:hAnsi="Times New Roman" w:cs="Times New Roman"/>
          <w:color w:val="000000" w:themeColor="text1"/>
          <w:sz w:val="24"/>
          <w:szCs w:val="24"/>
          <w:lang w:val="uk-UA" w:eastAsia="ru-RU"/>
        </w:rPr>
        <w:t xml:space="preserve"> </w:t>
      </w:r>
      <w:r w:rsidR="00C30DEA" w:rsidRPr="00B66434">
        <w:rPr>
          <w:rFonts w:ascii="Times New Roman" w:eastAsia="Times New Roman" w:hAnsi="Times New Roman" w:cs="Times New Roman"/>
          <w:color w:val="000000" w:themeColor="text1"/>
          <w:sz w:val="24"/>
          <w:szCs w:val="24"/>
          <w:lang w:val="uk-UA" w:eastAsia="ru-RU"/>
        </w:rPr>
        <w:t xml:space="preserve">Встановлення </w:t>
      </w:r>
      <w:r w:rsidR="009A2427">
        <w:rPr>
          <w:rFonts w:ascii="Times New Roman" w:eastAsia="Times New Roman" w:hAnsi="Times New Roman" w:cs="Times New Roman"/>
          <w:color w:val="000000" w:themeColor="text1"/>
          <w:sz w:val="24"/>
          <w:szCs w:val="24"/>
          <w:lang w:val="uk-UA" w:eastAsia="ru-RU"/>
        </w:rPr>
        <w:t>огородження</w:t>
      </w:r>
      <w:r w:rsidR="00C30DEA" w:rsidRPr="00B66434">
        <w:rPr>
          <w:rFonts w:ascii="Times New Roman" w:eastAsia="Times New Roman" w:hAnsi="Times New Roman" w:cs="Times New Roman"/>
          <w:color w:val="000000" w:themeColor="text1"/>
          <w:sz w:val="24"/>
          <w:szCs w:val="24"/>
          <w:lang w:val="uk-UA" w:eastAsia="ru-RU"/>
        </w:rPr>
        <w:t>, столів, лавок біля могил забороняється.</w:t>
      </w:r>
    </w:p>
    <w:p w:rsidR="009A2427" w:rsidRPr="00B66434" w:rsidRDefault="009A2427" w:rsidP="009A2427">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9A2427">
        <w:rPr>
          <w:rFonts w:ascii="Times New Roman" w:eastAsia="Times New Roman" w:hAnsi="Times New Roman" w:cs="Times New Roman"/>
          <w:color w:val="000000" w:themeColor="text1"/>
          <w:sz w:val="24"/>
          <w:szCs w:val="24"/>
          <w:lang w:val="uk-UA" w:eastAsia="ru-RU"/>
        </w:rPr>
        <w:t>Копання могили повинно бути погоджено КП «</w:t>
      </w:r>
      <w:proofErr w:type="spellStart"/>
      <w:r w:rsidRPr="009A2427">
        <w:rPr>
          <w:rFonts w:ascii="Times New Roman" w:eastAsia="Times New Roman" w:hAnsi="Times New Roman" w:cs="Times New Roman"/>
          <w:color w:val="000000" w:themeColor="text1"/>
          <w:sz w:val="24"/>
          <w:szCs w:val="24"/>
          <w:lang w:val="uk-UA" w:eastAsia="ru-RU"/>
        </w:rPr>
        <w:t>К</w:t>
      </w:r>
      <w:r>
        <w:rPr>
          <w:rFonts w:ascii="Times New Roman" w:eastAsia="Times New Roman" w:hAnsi="Times New Roman" w:cs="Times New Roman"/>
          <w:color w:val="000000" w:themeColor="text1"/>
          <w:sz w:val="24"/>
          <w:szCs w:val="24"/>
          <w:lang w:val="uk-UA" w:eastAsia="ru-RU"/>
        </w:rPr>
        <w:t>алинівкаблагоустрій</w:t>
      </w:r>
      <w:proofErr w:type="spellEnd"/>
      <w:r>
        <w:rPr>
          <w:rFonts w:ascii="Times New Roman" w:eastAsia="Times New Roman" w:hAnsi="Times New Roman" w:cs="Times New Roman"/>
          <w:color w:val="000000" w:themeColor="text1"/>
          <w:sz w:val="24"/>
          <w:szCs w:val="24"/>
          <w:lang w:val="uk-UA" w:eastAsia="ru-RU"/>
        </w:rPr>
        <w:t>».</w:t>
      </w:r>
      <w:r w:rsidR="00235703">
        <w:rPr>
          <w:rFonts w:ascii="Times New Roman" w:eastAsia="Times New Roman" w:hAnsi="Times New Roman" w:cs="Times New Roman"/>
          <w:color w:val="000000" w:themeColor="text1"/>
          <w:sz w:val="24"/>
          <w:szCs w:val="24"/>
          <w:lang w:val="uk-UA" w:eastAsia="ru-RU"/>
        </w:rPr>
        <w:t xml:space="preserve"> </w:t>
      </w:r>
      <w:r w:rsidRPr="009A2427">
        <w:rPr>
          <w:rFonts w:ascii="Times New Roman" w:eastAsia="Times New Roman" w:hAnsi="Times New Roman" w:cs="Times New Roman"/>
          <w:color w:val="000000" w:themeColor="text1"/>
          <w:sz w:val="24"/>
          <w:szCs w:val="24"/>
          <w:lang w:val="uk-UA" w:eastAsia="ru-RU"/>
        </w:rPr>
        <w:t xml:space="preserve">Самовільне поховання без </w:t>
      </w:r>
      <w:r>
        <w:rPr>
          <w:rFonts w:ascii="Times New Roman" w:eastAsia="Times New Roman" w:hAnsi="Times New Roman" w:cs="Times New Roman"/>
          <w:color w:val="000000" w:themeColor="text1"/>
          <w:sz w:val="24"/>
          <w:szCs w:val="24"/>
          <w:lang w:val="uk-UA" w:eastAsia="ru-RU"/>
        </w:rPr>
        <w:t>погодження</w:t>
      </w:r>
      <w:r w:rsidRPr="009A2427">
        <w:rPr>
          <w:rFonts w:ascii="Times New Roman" w:eastAsia="Times New Roman" w:hAnsi="Times New Roman" w:cs="Times New Roman"/>
          <w:color w:val="000000" w:themeColor="text1"/>
          <w:sz w:val="24"/>
          <w:szCs w:val="24"/>
          <w:lang w:val="uk-UA" w:eastAsia="ru-RU"/>
        </w:rPr>
        <w:t xml:space="preserve"> КП «</w:t>
      </w:r>
      <w:proofErr w:type="spellStart"/>
      <w:r w:rsidRPr="009A2427">
        <w:rPr>
          <w:rFonts w:ascii="Times New Roman" w:eastAsia="Times New Roman" w:hAnsi="Times New Roman" w:cs="Times New Roman"/>
          <w:color w:val="000000" w:themeColor="text1"/>
          <w:sz w:val="24"/>
          <w:szCs w:val="24"/>
          <w:lang w:val="uk-UA" w:eastAsia="ru-RU"/>
        </w:rPr>
        <w:t>К</w:t>
      </w:r>
      <w:r>
        <w:rPr>
          <w:rFonts w:ascii="Times New Roman" w:eastAsia="Times New Roman" w:hAnsi="Times New Roman" w:cs="Times New Roman"/>
          <w:color w:val="000000" w:themeColor="text1"/>
          <w:sz w:val="24"/>
          <w:szCs w:val="24"/>
          <w:lang w:val="uk-UA" w:eastAsia="ru-RU"/>
        </w:rPr>
        <w:t>алинівка</w:t>
      </w:r>
      <w:r w:rsidRPr="009A2427">
        <w:rPr>
          <w:rFonts w:ascii="Times New Roman" w:eastAsia="Times New Roman" w:hAnsi="Times New Roman" w:cs="Times New Roman"/>
          <w:color w:val="000000" w:themeColor="text1"/>
          <w:sz w:val="24"/>
          <w:szCs w:val="24"/>
          <w:lang w:val="uk-UA" w:eastAsia="ru-RU"/>
        </w:rPr>
        <w:t>благоустрій</w:t>
      </w:r>
      <w:proofErr w:type="spellEnd"/>
      <w:r w:rsidRPr="009A2427">
        <w:rPr>
          <w:rFonts w:ascii="Times New Roman" w:eastAsia="Times New Roman" w:hAnsi="Times New Roman" w:cs="Times New Roman"/>
          <w:color w:val="000000" w:themeColor="text1"/>
          <w:sz w:val="24"/>
          <w:szCs w:val="24"/>
          <w:lang w:val="uk-UA" w:eastAsia="ru-RU"/>
        </w:rPr>
        <w:t xml:space="preserve">» недопустиме і </w:t>
      </w:r>
      <w:r>
        <w:rPr>
          <w:rFonts w:ascii="Times New Roman" w:eastAsia="Times New Roman" w:hAnsi="Times New Roman" w:cs="Times New Roman"/>
          <w:color w:val="000000" w:themeColor="text1"/>
          <w:sz w:val="24"/>
          <w:szCs w:val="24"/>
          <w:lang w:val="uk-UA" w:eastAsia="ru-RU"/>
        </w:rPr>
        <w:t>тягне за собою</w:t>
      </w:r>
      <w:r w:rsidRPr="009A2427">
        <w:rPr>
          <w:rFonts w:ascii="Times New Roman" w:eastAsia="Times New Roman" w:hAnsi="Times New Roman" w:cs="Times New Roman"/>
          <w:color w:val="000000" w:themeColor="text1"/>
          <w:sz w:val="24"/>
          <w:szCs w:val="24"/>
          <w:lang w:val="uk-UA" w:eastAsia="ru-RU"/>
        </w:rPr>
        <w:t xml:space="preserve"> адміністративну відповідальність за самовільне зайняття земельної ділянки, відповідно до Кодексу України про адміністративні правопорушення.</w:t>
      </w:r>
    </w:p>
    <w:p w:rsidR="00C9619A" w:rsidRPr="00B66434" w:rsidRDefault="00C9619A" w:rsidP="00C9619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Особа, що виконує роботи з монтажу намогильної споруди власними силами, гарантує збереження могил та намогильних споруд, інших елементів благоустрою, могил, що розміщені поруч з цим похованням, та здійснює відшкодовування матеріальних збитків у разі їх пошкодження.</w:t>
      </w:r>
    </w:p>
    <w:p w:rsidR="00C9619A" w:rsidRPr="00B66434" w:rsidRDefault="00C9619A" w:rsidP="00C9619A">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Після виконання робіт з облаштування могили користувач зобов’язаний забезпечити прибирання території біля могили та винесення сміття до спеціально відведених місць на кладовищі.</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2.2</w:t>
      </w:r>
      <w:r w:rsidR="002C4BB3">
        <w:rPr>
          <w:color w:val="000000" w:themeColor="text1"/>
          <w:lang w:val="uk-UA"/>
        </w:rPr>
        <w:t>5</w:t>
      </w:r>
      <w:r w:rsidR="00C9619A" w:rsidRPr="00B66434">
        <w:rPr>
          <w:color w:val="000000" w:themeColor="text1"/>
          <w:lang w:val="uk-UA"/>
        </w:rPr>
        <w:t>. Установлені громадянами (організаціями) намогильні споруди (пам'ятники, квітники та ін.) є їхньою власністю.</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2.2</w:t>
      </w:r>
      <w:r w:rsidR="002C4BB3">
        <w:rPr>
          <w:color w:val="000000" w:themeColor="text1"/>
          <w:lang w:val="uk-UA"/>
        </w:rPr>
        <w:t>6</w:t>
      </w:r>
      <w:r w:rsidR="00C9619A" w:rsidRPr="00B66434">
        <w:rPr>
          <w:color w:val="000000" w:themeColor="text1"/>
          <w:lang w:val="uk-UA"/>
        </w:rPr>
        <w:t xml:space="preserve">. Установлені пам'ятники та інші деталі намогильних споруд підлягають обов'язковій реєстрації у </w:t>
      </w:r>
      <w:r w:rsidR="007C7A93" w:rsidRPr="00B66434">
        <w:rPr>
          <w:color w:val="000000" w:themeColor="text1"/>
          <w:lang w:val="uk-UA"/>
        </w:rPr>
        <w:t>КП «</w:t>
      </w:r>
      <w:proofErr w:type="spellStart"/>
      <w:r w:rsidR="007C7A93" w:rsidRPr="00B66434">
        <w:rPr>
          <w:color w:val="000000" w:themeColor="text1"/>
          <w:lang w:val="uk-UA"/>
        </w:rPr>
        <w:t>Калинівкаблагоустрій</w:t>
      </w:r>
      <w:proofErr w:type="spellEnd"/>
      <w:r w:rsidR="007C7A93" w:rsidRPr="00B66434">
        <w:rPr>
          <w:color w:val="000000" w:themeColor="text1"/>
          <w:lang w:val="uk-UA"/>
        </w:rPr>
        <w:t>»</w:t>
      </w:r>
      <w:r w:rsidR="00C9619A" w:rsidRPr="00B66434">
        <w:rPr>
          <w:color w:val="000000" w:themeColor="text1"/>
          <w:lang w:val="uk-UA"/>
        </w:rPr>
        <w:t>. Запис у Книзі обліку намогильних споруд здійснюються по даті установки споруди. Книга ведеться в одному екземплярі</w:t>
      </w:r>
      <w:r w:rsidR="00F75605" w:rsidRPr="00B66434">
        <w:rPr>
          <w:color w:val="000000" w:themeColor="text1"/>
          <w:lang w:val="uk-UA"/>
        </w:rPr>
        <w:t xml:space="preserve"> та зберігається у КП «</w:t>
      </w:r>
      <w:proofErr w:type="spellStart"/>
      <w:r w:rsidR="00F75605" w:rsidRPr="00B66434">
        <w:rPr>
          <w:color w:val="000000" w:themeColor="text1"/>
          <w:lang w:val="uk-UA"/>
        </w:rPr>
        <w:t>Калинівкаблагоустрій</w:t>
      </w:r>
      <w:proofErr w:type="spellEnd"/>
      <w:r w:rsidR="00F75605" w:rsidRPr="00B66434">
        <w:rPr>
          <w:color w:val="000000" w:themeColor="text1"/>
          <w:lang w:val="uk-UA"/>
        </w:rPr>
        <w:t>»</w:t>
      </w:r>
      <w:r w:rsidR="00C9619A" w:rsidRPr="00B66434">
        <w:rPr>
          <w:color w:val="000000" w:themeColor="text1"/>
          <w:lang w:val="uk-UA"/>
        </w:rPr>
        <w:t>. Термін зберігання Книги обліку намогильних споруд - постійний.</w:t>
      </w:r>
    </w:p>
    <w:p w:rsidR="00C9619A" w:rsidRPr="00B66434" w:rsidRDefault="000C2CB3" w:rsidP="00C9619A">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2.2</w:t>
      </w:r>
      <w:r w:rsidR="002C4BB3">
        <w:rPr>
          <w:color w:val="000000" w:themeColor="text1"/>
          <w:lang w:val="uk-UA"/>
        </w:rPr>
        <w:t>7</w:t>
      </w:r>
      <w:r w:rsidR="00C9619A" w:rsidRPr="00B66434">
        <w:rPr>
          <w:color w:val="000000" w:themeColor="text1"/>
          <w:lang w:val="uk-UA"/>
        </w:rPr>
        <w:t xml:space="preserve">. Намогильні споруди, виготовлені з порушеннями встановлених стандартів та технологій, та установлені без дозволу </w:t>
      </w:r>
      <w:r w:rsidR="007C7A93" w:rsidRPr="00B66434">
        <w:rPr>
          <w:color w:val="000000" w:themeColor="text1"/>
          <w:lang w:val="uk-UA"/>
        </w:rPr>
        <w:t>КП «</w:t>
      </w:r>
      <w:proofErr w:type="spellStart"/>
      <w:r w:rsidR="007C7A93" w:rsidRPr="00B66434">
        <w:rPr>
          <w:color w:val="000000" w:themeColor="text1"/>
          <w:lang w:val="uk-UA"/>
        </w:rPr>
        <w:t>Калинівкаблагоустрій</w:t>
      </w:r>
      <w:proofErr w:type="spellEnd"/>
      <w:r w:rsidR="007C7A93" w:rsidRPr="00B66434">
        <w:rPr>
          <w:color w:val="000000" w:themeColor="text1"/>
          <w:lang w:val="uk-UA"/>
        </w:rPr>
        <w:t>»</w:t>
      </w:r>
      <w:r w:rsidR="00C9619A" w:rsidRPr="00B66434">
        <w:rPr>
          <w:color w:val="000000" w:themeColor="text1"/>
          <w:lang w:val="uk-UA"/>
        </w:rPr>
        <w:t>, а також установлені огорожі на відведеній ділянці поховання, виготовлені з порушенням розмірів, після відповідного попередження власника у двомісячний термін підлягають демонтажу, після чого зберігаються на господарчому подвір'ї кладовища з послідуючою видачею власнику для приведення у відповідність. Демонтаж здійснюється за рахунок коштів порушників.</w:t>
      </w:r>
    </w:p>
    <w:p w:rsidR="00F75605" w:rsidRPr="00B66434" w:rsidRDefault="00F75605" w:rsidP="00C9619A">
      <w:pPr>
        <w:pStyle w:val="western"/>
        <w:shd w:val="clear" w:color="auto" w:fill="FFFFFF"/>
        <w:spacing w:before="0" w:beforeAutospacing="0" w:after="0" w:afterAutospacing="0"/>
        <w:ind w:firstLine="567"/>
        <w:jc w:val="both"/>
        <w:rPr>
          <w:color w:val="000000" w:themeColor="text1"/>
          <w:lang w:val="uk-UA"/>
        </w:rPr>
      </w:pPr>
    </w:p>
    <w:p w:rsidR="00C9619A" w:rsidRPr="00B66434" w:rsidRDefault="00A238C0" w:rsidP="00A238C0">
      <w:pPr>
        <w:pStyle w:val="western"/>
        <w:shd w:val="clear" w:color="auto" w:fill="FFFFFF"/>
        <w:spacing w:before="0" w:beforeAutospacing="0" w:after="0" w:afterAutospacing="0"/>
        <w:jc w:val="center"/>
        <w:rPr>
          <w:b/>
          <w:bCs/>
          <w:color w:val="000000" w:themeColor="text1"/>
          <w:bdr w:val="none" w:sz="0" w:space="0" w:color="auto" w:frame="1"/>
          <w:lang w:val="uk-UA"/>
        </w:rPr>
      </w:pPr>
      <w:r w:rsidRPr="00B66434">
        <w:rPr>
          <w:b/>
          <w:color w:val="000000" w:themeColor="text1"/>
          <w:lang w:val="uk-UA"/>
        </w:rPr>
        <w:t>ІІІ</w:t>
      </w:r>
      <w:r w:rsidR="00CE5597" w:rsidRPr="00B66434">
        <w:rPr>
          <w:b/>
          <w:color w:val="000000" w:themeColor="text1"/>
          <w:lang w:val="uk-UA"/>
        </w:rPr>
        <w:t xml:space="preserve">. </w:t>
      </w:r>
      <w:r w:rsidR="00C9619A" w:rsidRPr="00B66434">
        <w:rPr>
          <w:b/>
          <w:bCs/>
          <w:color w:val="000000" w:themeColor="text1"/>
          <w:bdr w:val="none" w:sz="0" w:space="0" w:color="auto" w:frame="1"/>
          <w:lang w:val="uk-UA"/>
        </w:rPr>
        <w:t>ПОРЯДОК РОЗМІЩЕННЯ, ОБЛАШТУВАННЯ, УТРИМАННЯ ТА</w:t>
      </w:r>
    </w:p>
    <w:p w:rsidR="00CE5597" w:rsidRPr="00B66434" w:rsidRDefault="00C9619A" w:rsidP="00A238C0">
      <w:pPr>
        <w:pStyle w:val="western"/>
        <w:shd w:val="clear" w:color="auto" w:fill="FFFFFF"/>
        <w:spacing w:before="0" w:beforeAutospacing="0" w:after="0" w:afterAutospacing="0"/>
        <w:jc w:val="center"/>
        <w:rPr>
          <w:b/>
          <w:color w:val="000000" w:themeColor="text1"/>
          <w:lang w:val="uk-UA"/>
        </w:rPr>
      </w:pPr>
      <w:r w:rsidRPr="00B66434">
        <w:rPr>
          <w:b/>
          <w:bCs/>
          <w:color w:val="000000" w:themeColor="text1"/>
          <w:bdr w:val="none" w:sz="0" w:space="0" w:color="auto" w:frame="1"/>
          <w:lang w:val="uk-UA"/>
        </w:rPr>
        <w:t>ОХОРОНИ</w:t>
      </w:r>
      <w:r w:rsidR="008046B9" w:rsidRPr="00B66434">
        <w:rPr>
          <w:b/>
          <w:bCs/>
          <w:color w:val="000000" w:themeColor="text1"/>
          <w:bdr w:val="none" w:sz="0" w:space="0" w:color="auto" w:frame="1"/>
          <w:lang w:val="uk-UA"/>
        </w:rPr>
        <w:t xml:space="preserve"> МІСЦЬ ПОХОВАНЬ</w:t>
      </w:r>
    </w:p>
    <w:p w:rsidR="00CD51F2" w:rsidRDefault="00CD51F2" w:rsidP="00A238C0">
      <w:pPr>
        <w:pStyle w:val="western"/>
        <w:shd w:val="clear" w:color="auto" w:fill="FFFFFF"/>
        <w:spacing w:before="0" w:beforeAutospacing="0" w:after="0" w:afterAutospacing="0"/>
        <w:ind w:firstLine="567"/>
        <w:jc w:val="both"/>
        <w:rPr>
          <w:color w:val="000000" w:themeColor="text1"/>
          <w:lang w:val="uk-UA"/>
        </w:rPr>
      </w:pPr>
    </w:p>
    <w:p w:rsidR="00CE5597" w:rsidRPr="00B66434" w:rsidRDefault="00A238C0" w:rsidP="00A238C0">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3</w:t>
      </w:r>
      <w:r w:rsidR="00801126" w:rsidRPr="00B66434">
        <w:rPr>
          <w:color w:val="000000" w:themeColor="text1"/>
          <w:lang w:val="uk-UA"/>
        </w:rPr>
        <w:t xml:space="preserve">.1. </w:t>
      </w:r>
      <w:r w:rsidR="00CE5597" w:rsidRPr="00B66434">
        <w:rPr>
          <w:color w:val="000000" w:themeColor="text1"/>
          <w:lang w:val="uk-UA"/>
        </w:rPr>
        <w:t xml:space="preserve">На території </w:t>
      </w:r>
      <w:r w:rsidR="00801126" w:rsidRPr="00B66434">
        <w:rPr>
          <w:color w:val="000000" w:themeColor="text1"/>
          <w:lang w:val="uk-UA"/>
        </w:rPr>
        <w:t>Калинівської селищної ради</w:t>
      </w:r>
      <w:r w:rsidR="00CE5597" w:rsidRPr="00B66434">
        <w:rPr>
          <w:color w:val="000000" w:themeColor="text1"/>
          <w:lang w:val="uk-UA"/>
        </w:rPr>
        <w:t xml:space="preserve"> знаходиться </w:t>
      </w:r>
      <w:r w:rsidR="00801126" w:rsidRPr="00B66434">
        <w:rPr>
          <w:color w:val="000000" w:themeColor="text1"/>
          <w:lang w:val="uk-UA"/>
        </w:rPr>
        <w:t>2</w:t>
      </w:r>
      <w:r w:rsidR="00CE5597" w:rsidRPr="00B66434">
        <w:rPr>
          <w:color w:val="000000" w:themeColor="text1"/>
          <w:lang w:val="uk-UA"/>
        </w:rPr>
        <w:t xml:space="preserve"> кладовищ</w:t>
      </w:r>
      <w:r w:rsidR="00801126" w:rsidRPr="00B66434">
        <w:rPr>
          <w:color w:val="000000" w:themeColor="text1"/>
          <w:lang w:val="uk-UA"/>
        </w:rPr>
        <w:t>а</w:t>
      </w:r>
      <w:r w:rsidR="00CE5597" w:rsidRPr="00B66434">
        <w:rPr>
          <w:color w:val="000000" w:themeColor="text1"/>
          <w:lang w:val="uk-UA"/>
        </w:rPr>
        <w:t>:</w:t>
      </w:r>
      <w:r w:rsidR="00B87827">
        <w:rPr>
          <w:color w:val="000000" w:themeColor="text1"/>
          <w:lang w:val="uk-UA"/>
        </w:rPr>
        <w:t xml:space="preserve"> № 1 та № 2.</w:t>
      </w:r>
    </w:p>
    <w:p w:rsidR="007C7A93" w:rsidRPr="00B66434" w:rsidRDefault="000C2CB3" w:rsidP="007C7A93">
      <w:pPr>
        <w:shd w:val="clear" w:color="auto" w:fill="FFFFFF"/>
        <w:spacing w:after="0" w:line="240" w:lineRule="auto"/>
        <w:ind w:firstLine="567"/>
        <w:jc w:val="both"/>
        <w:rPr>
          <w:rFonts w:ascii="Times New Roman" w:hAnsi="Times New Roman" w:cs="Times New Roman"/>
          <w:color w:val="000000" w:themeColor="text1"/>
          <w:sz w:val="24"/>
          <w:szCs w:val="24"/>
          <w:lang w:val="uk-UA"/>
        </w:rPr>
      </w:pPr>
      <w:r w:rsidRPr="00B66434">
        <w:rPr>
          <w:rFonts w:ascii="Times New Roman" w:hAnsi="Times New Roman" w:cs="Times New Roman"/>
          <w:color w:val="000000" w:themeColor="text1"/>
          <w:spacing w:val="-2"/>
          <w:sz w:val="24"/>
          <w:szCs w:val="24"/>
          <w:lang w:val="uk-UA"/>
        </w:rPr>
        <w:t>3.2</w:t>
      </w:r>
      <w:r w:rsidR="007C7A93" w:rsidRPr="00B66434">
        <w:rPr>
          <w:rFonts w:ascii="Times New Roman" w:hAnsi="Times New Roman" w:cs="Times New Roman"/>
          <w:color w:val="000000" w:themeColor="text1"/>
          <w:spacing w:val="-2"/>
          <w:sz w:val="24"/>
          <w:szCs w:val="24"/>
          <w:lang w:val="uk-UA"/>
        </w:rPr>
        <w:t xml:space="preserve">. </w:t>
      </w:r>
      <w:r w:rsidR="007C7A93" w:rsidRPr="00B66434">
        <w:rPr>
          <w:rFonts w:ascii="Times New Roman" w:eastAsia="Times New Roman" w:hAnsi="Times New Roman" w:cs="Times New Roman"/>
          <w:color w:val="000000" w:themeColor="text1"/>
          <w:spacing w:val="-2"/>
          <w:sz w:val="24"/>
          <w:szCs w:val="24"/>
          <w:lang w:val="uk-UA"/>
        </w:rPr>
        <w:t xml:space="preserve">Кладовища Калинівської селищної ради є комунальною власністю </w:t>
      </w:r>
      <w:r w:rsidR="007C7A93" w:rsidRPr="00B66434">
        <w:rPr>
          <w:rFonts w:ascii="Times New Roman" w:eastAsia="Times New Roman" w:hAnsi="Times New Roman" w:cs="Times New Roman"/>
          <w:color w:val="000000" w:themeColor="text1"/>
          <w:sz w:val="24"/>
          <w:szCs w:val="24"/>
          <w:lang w:val="uk-UA"/>
        </w:rPr>
        <w:t>i не підлягають приватизац</w:t>
      </w:r>
      <w:r w:rsidR="009A5BCD" w:rsidRPr="00B66434">
        <w:rPr>
          <w:rFonts w:ascii="Times New Roman" w:eastAsia="Times New Roman" w:hAnsi="Times New Roman" w:cs="Times New Roman"/>
          <w:color w:val="000000" w:themeColor="text1"/>
          <w:sz w:val="24"/>
          <w:szCs w:val="24"/>
          <w:lang w:val="uk-UA"/>
        </w:rPr>
        <w:t>ії або передачі в оренду</w:t>
      </w:r>
      <w:r w:rsidR="007C7A93" w:rsidRPr="00B66434">
        <w:rPr>
          <w:rFonts w:ascii="Times New Roman" w:eastAsia="Times New Roman" w:hAnsi="Times New Roman" w:cs="Times New Roman"/>
          <w:color w:val="000000" w:themeColor="text1"/>
          <w:sz w:val="24"/>
          <w:szCs w:val="24"/>
          <w:lang w:val="uk-UA"/>
        </w:rPr>
        <w:t xml:space="preserve">. </w:t>
      </w:r>
    </w:p>
    <w:p w:rsidR="00A238C0" w:rsidRPr="00B66434" w:rsidRDefault="00A238C0" w:rsidP="00A238C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bCs/>
          <w:color w:val="000000" w:themeColor="text1"/>
          <w:sz w:val="24"/>
          <w:szCs w:val="24"/>
          <w:bdr w:val="none" w:sz="0" w:space="0" w:color="auto" w:frame="1"/>
          <w:lang w:val="uk-UA" w:eastAsia="ru-RU"/>
        </w:rPr>
        <w:lastRenderedPageBreak/>
        <w:t>3.</w:t>
      </w:r>
      <w:r w:rsidR="000C2CB3" w:rsidRPr="00B66434">
        <w:rPr>
          <w:rFonts w:ascii="Times New Roman" w:eastAsia="Times New Roman" w:hAnsi="Times New Roman" w:cs="Times New Roman"/>
          <w:bCs/>
          <w:color w:val="000000" w:themeColor="text1"/>
          <w:sz w:val="24"/>
          <w:szCs w:val="24"/>
          <w:bdr w:val="none" w:sz="0" w:space="0" w:color="auto" w:frame="1"/>
          <w:lang w:val="uk-UA" w:eastAsia="ru-RU"/>
        </w:rPr>
        <w:t>3</w:t>
      </w:r>
      <w:r w:rsidRPr="00B66434">
        <w:rPr>
          <w:rFonts w:ascii="Times New Roman" w:eastAsia="Times New Roman" w:hAnsi="Times New Roman" w:cs="Times New Roman"/>
          <w:bCs/>
          <w:color w:val="000000" w:themeColor="text1"/>
          <w:sz w:val="24"/>
          <w:szCs w:val="24"/>
          <w:bdr w:val="none" w:sz="0" w:space="0" w:color="auto" w:frame="1"/>
          <w:lang w:val="uk-UA" w:eastAsia="ru-RU"/>
        </w:rPr>
        <w:t>.</w:t>
      </w:r>
      <w:r w:rsidRPr="00B66434">
        <w:rPr>
          <w:rFonts w:ascii="Times New Roman" w:eastAsia="Times New Roman" w:hAnsi="Times New Roman" w:cs="Times New Roman"/>
          <w:color w:val="000000" w:themeColor="text1"/>
          <w:sz w:val="24"/>
          <w:szCs w:val="24"/>
          <w:lang w:val="uk-UA" w:eastAsia="ru-RU"/>
        </w:rPr>
        <w:t xml:space="preserve"> Кладовище повинно мати сплановану і впорядковану територію, упорядковані під’їзні шляхи та бути забезпеченим транспортним зв’язком з населеним пунктом.</w:t>
      </w:r>
    </w:p>
    <w:p w:rsidR="00A238C0" w:rsidRPr="00B66434" w:rsidRDefault="00A238C0" w:rsidP="00A238C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bCs/>
          <w:color w:val="000000" w:themeColor="text1"/>
          <w:sz w:val="24"/>
          <w:szCs w:val="24"/>
          <w:bdr w:val="none" w:sz="0" w:space="0" w:color="auto" w:frame="1"/>
          <w:lang w:val="uk-UA" w:eastAsia="ru-RU"/>
        </w:rPr>
        <w:t>3.</w:t>
      </w:r>
      <w:r w:rsidR="000C2CB3" w:rsidRPr="00B66434">
        <w:rPr>
          <w:rFonts w:ascii="Times New Roman" w:eastAsia="Times New Roman" w:hAnsi="Times New Roman" w:cs="Times New Roman"/>
          <w:bCs/>
          <w:color w:val="000000" w:themeColor="text1"/>
          <w:sz w:val="24"/>
          <w:szCs w:val="24"/>
          <w:bdr w:val="none" w:sz="0" w:space="0" w:color="auto" w:frame="1"/>
          <w:lang w:val="uk-UA" w:eastAsia="ru-RU"/>
        </w:rPr>
        <w:t>4</w:t>
      </w:r>
      <w:r w:rsidRPr="00B66434">
        <w:rPr>
          <w:rFonts w:ascii="Times New Roman" w:eastAsia="Times New Roman" w:hAnsi="Times New Roman" w:cs="Times New Roman"/>
          <w:bCs/>
          <w:color w:val="000000" w:themeColor="text1"/>
          <w:sz w:val="24"/>
          <w:szCs w:val="24"/>
          <w:bdr w:val="none" w:sz="0" w:space="0" w:color="auto" w:frame="1"/>
          <w:lang w:val="uk-UA" w:eastAsia="ru-RU"/>
        </w:rPr>
        <w:t>.</w:t>
      </w:r>
      <w:r w:rsidRPr="00B66434">
        <w:rPr>
          <w:rFonts w:ascii="Times New Roman" w:eastAsia="Times New Roman" w:hAnsi="Times New Roman" w:cs="Times New Roman"/>
          <w:color w:val="000000" w:themeColor="text1"/>
          <w:sz w:val="24"/>
          <w:szCs w:val="24"/>
          <w:lang w:val="uk-UA" w:eastAsia="ru-RU"/>
        </w:rPr>
        <w:t xml:space="preserve"> Територія кладовища повинна бути огороджена</w:t>
      </w:r>
      <w:r w:rsidR="009A5BCD" w:rsidRPr="00B66434">
        <w:rPr>
          <w:rFonts w:ascii="Times New Roman" w:eastAsia="Times New Roman" w:hAnsi="Times New Roman" w:cs="Times New Roman"/>
          <w:color w:val="000000" w:themeColor="text1"/>
          <w:sz w:val="24"/>
          <w:szCs w:val="24"/>
          <w:lang w:val="uk-UA" w:eastAsia="ru-RU"/>
        </w:rPr>
        <w:t>, мати під’їзну дорогу та стоянку для автотранспорту</w:t>
      </w:r>
      <w:r w:rsidRPr="00B66434">
        <w:rPr>
          <w:rFonts w:ascii="Times New Roman" w:eastAsia="Times New Roman" w:hAnsi="Times New Roman" w:cs="Times New Roman"/>
          <w:color w:val="000000" w:themeColor="text1"/>
          <w:sz w:val="24"/>
          <w:szCs w:val="24"/>
          <w:lang w:val="uk-UA" w:eastAsia="ru-RU"/>
        </w:rPr>
        <w:t>. Територія місць поховань поділяються на ряди та місця, відстань між рядами повинна становити 1 м, між ділянками поховань в ряду – 0,4 м.</w:t>
      </w:r>
    </w:p>
    <w:p w:rsidR="006A5514" w:rsidRPr="00B66434" w:rsidRDefault="000C2CB3" w:rsidP="009A5BCD">
      <w:pPr>
        <w:pStyle w:val="a6"/>
        <w:shd w:val="clear" w:color="auto" w:fill="FFFFFF"/>
        <w:spacing w:after="0" w:line="240" w:lineRule="auto"/>
        <w:ind w:left="0" w:firstLine="567"/>
        <w:jc w:val="both"/>
        <w:rPr>
          <w:rFonts w:ascii="Times New Roman" w:hAnsi="Times New Roman" w:cs="Times New Roman"/>
          <w:color w:val="000000" w:themeColor="text1"/>
          <w:sz w:val="24"/>
          <w:szCs w:val="24"/>
          <w:lang w:val="uk-UA"/>
        </w:rPr>
      </w:pPr>
      <w:r w:rsidRPr="00B66434">
        <w:rPr>
          <w:rFonts w:ascii="Times New Roman" w:hAnsi="Times New Roman" w:cs="Times New Roman"/>
          <w:color w:val="000000" w:themeColor="text1"/>
          <w:sz w:val="24"/>
          <w:szCs w:val="24"/>
          <w:lang w:val="uk-UA"/>
        </w:rPr>
        <w:t>3</w:t>
      </w:r>
      <w:r w:rsidR="006A5514" w:rsidRPr="00B66434">
        <w:rPr>
          <w:rFonts w:ascii="Times New Roman" w:hAnsi="Times New Roman" w:cs="Times New Roman"/>
          <w:color w:val="000000" w:themeColor="text1"/>
          <w:sz w:val="24"/>
          <w:szCs w:val="24"/>
          <w:lang w:val="uk-UA"/>
        </w:rPr>
        <w:t xml:space="preserve">.5. </w:t>
      </w:r>
      <w:r w:rsidR="006A5514" w:rsidRPr="00B66434">
        <w:rPr>
          <w:rFonts w:ascii="Times New Roman" w:eastAsia="Times New Roman" w:hAnsi="Times New Roman" w:cs="Times New Roman"/>
          <w:color w:val="000000" w:themeColor="text1"/>
          <w:sz w:val="24"/>
          <w:szCs w:val="24"/>
          <w:lang w:val="uk-UA"/>
        </w:rPr>
        <w:t xml:space="preserve">На </w:t>
      </w:r>
      <w:proofErr w:type="spellStart"/>
      <w:r w:rsidR="006A5514" w:rsidRPr="00B66434">
        <w:rPr>
          <w:rFonts w:ascii="Times New Roman" w:eastAsia="Times New Roman" w:hAnsi="Times New Roman" w:cs="Times New Roman"/>
          <w:color w:val="000000" w:themeColor="text1"/>
          <w:sz w:val="24"/>
          <w:szCs w:val="24"/>
          <w:lang w:val="uk-UA"/>
        </w:rPr>
        <w:t>тepиторії</w:t>
      </w:r>
      <w:proofErr w:type="spellEnd"/>
      <w:r w:rsidR="006A5514" w:rsidRPr="00B66434">
        <w:rPr>
          <w:rFonts w:ascii="Times New Roman" w:eastAsia="Times New Roman" w:hAnsi="Times New Roman" w:cs="Times New Roman"/>
          <w:color w:val="000000" w:themeColor="text1"/>
          <w:sz w:val="24"/>
          <w:szCs w:val="24"/>
          <w:lang w:val="uk-UA"/>
        </w:rPr>
        <w:t xml:space="preserve"> місць поховань розміщ</w:t>
      </w:r>
      <w:r w:rsidR="009A5BCD" w:rsidRPr="00B66434">
        <w:rPr>
          <w:rFonts w:ascii="Times New Roman" w:eastAsia="Times New Roman" w:hAnsi="Times New Roman" w:cs="Times New Roman"/>
          <w:color w:val="000000" w:themeColor="text1"/>
          <w:sz w:val="24"/>
          <w:szCs w:val="24"/>
          <w:lang w:val="uk-UA"/>
        </w:rPr>
        <w:t>ують</w:t>
      </w:r>
      <w:r w:rsidR="006A5514" w:rsidRPr="00B66434">
        <w:rPr>
          <w:rFonts w:ascii="Times New Roman" w:eastAsia="Times New Roman" w:hAnsi="Times New Roman" w:cs="Times New Roman"/>
          <w:color w:val="000000" w:themeColor="text1"/>
          <w:sz w:val="24"/>
          <w:szCs w:val="24"/>
          <w:lang w:val="uk-UA"/>
        </w:rPr>
        <w:t>: господарський двір, будівлі, призначені для проведення громадських панахид, ритуальні майданчики, колодязі, громадські туалети.</w:t>
      </w:r>
    </w:p>
    <w:p w:rsidR="006A5514" w:rsidRPr="00B66434" w:rsidRDefault="000C2CB3" w:rsidP="009A5BCD">
      <w:pPr>
        <w:pStyle w:val="a6"/>
        <w:shd w:val="clear" w:color="auto" w:fill="FFFFFF"/>
        <w:spacing w:after="0" w:line="240" w:lineRule="auto"/>
        <w:ind w:left="0" w:firstLine="567"/>
        <w:jc w:val="both"/>
        <w:rPr>
          <w:rFonts w:ascii="Times New Roman" w:hAnsi="Times New Roman" w:cs="Times New Roman"/>
          <w:color w:val="000000" w:themeColor="text1"/>
          <w:sz w:val="24"/>
          <w:szCs w:val="24"/>
          <w:lang w:val="uk-UA"/>
        </w:rPr>
      </w:pPr>
      <w:r w:rsidRPr="00B66434">
        <w:rPr>
          <w:rFonts w:ascii="Times New Roman" w:hAnsi="Times New Roman" w:cs="Times New Roman"/>
          <w:color w:val="000000" w:themeColor="text1"/>
          <w:sz w:val="24"/>
          <w:szCs w:val="24"/>
          <w:lang w:val="uk-UA"/>
        </w:rPr>
        <w:t>3.6</w:t>
      </w:r>
      <w:r w:rsidR="006A5514" w:rsidRPr="00B66434">
        <w:rPr>
          <w:rFonts w:ascii="Times New Roman" w:hAnsi="Times New Roman" w:cs="Times New Roman"/>
          <w:color w:val="000000" w:themeColor="text1"/>
          <w:sz w:val="24"/>
          <w:szCs w:val="24"/>
          <w:lang w:val="uk-UA"/>
        </w:rPr>
        <w:t>.</w:t>
      </w:r>
      <w:r w:rsidR="00226CB1" w:rsidRPr="00B66434">
        <w:rPr>
          <w:rFonts w:ascii="Times New Roman" w:hAnsi="Times New Roman" w:cs="Times New Roman"/>
          <w:color w:val="000000" w:themeColor="text1"/>
          <w:sz w:val="24"/>
          <w:szCs w:val="24"/>
          <w:lang w:val="uk-UA"/>
        </w:rPr>
        <w:t xml:space="preserve"> </w:t>
      </w:r>
      <w:r w:rsidR="006A5514" w:rsidRPr="00B66434">
        <w:rPr>
          <w:rFonts w:ascii="Times New Roman" w:eastAsia="Times New Roman" w:hAnsi="Times New Roman" w:cs="Times New Roman"/>
          <w:color w:val="000000" w:themeColor="text1"/>
          <w:sz w:val="24"/>
          <w:szCs w:val="24"/>
          <w:lang w:val="uk-UA"/>
        </w:rPr>
        <w:t>На вході до кладовища на спеціальному щиті вивішуються для населен</w:t>
      </w:r>
      <w:r w:rsidR="00235703">
        <w:rPr>
          <w:rFonts w:ascii="Times New Roman" w:eastAsia="Times New Roman" w:hAnsi="Times New Roman" w:cs="Times New Roman"/>
          <w:color w:val="000000" w:themeColor="text1"/>
          <w:sz w:val="24"/>
          <w:szCs w:val="24"/>
          <w:lang w:val="uk-UA"/>
        </w:rPr>
        <w:t>н</w:t>
      </w:r>
      <w:r w:rsidR="006A5514" w:rsidRPr="00B66434">
        <w:rPr>
          <w:rFonts w:ascii="Times New Roman" w:eastAsia="Times New Roman" w:hAnsi="Times New Roman" w:cs="Times New Roman"/>
          <w:color w:val="000000" w:themeColor="text1"/>
          <w:sz w:val="24"/>
          <w:szCs w:val="24"/>
          <w:lang w:val="uk-UA"/>
        </w:rPr>
        <w:t xml:space="preserve">я </w:t>
      </w:r>
      <w:proofErr w:type="spellStart"/>
      <w:r w:rsidR="006A5514" w:rsidRPr="00B66434">
        <w:rPr>
          <w:rFonts w:ascii="Times New Roman" w:eastAsia="Times New Roman" w:hAnsi="Times New Roman" w:cs="Times New Roman"/>
          <w:color w:val="000000" w:themeColor="text1"/>
          <w:sz w:val="24"/>
          <w:szCs w:val="24"/>
          <w:lang w:val="uk-UA"/>
        </w:rPr>
        <w:t>основнi</w:t>
      </w:r>
      <w:proofErr w:type="spellEnd"/>
      <w:r w:rsidR="006A5514" w:rsidRPr="00B66434">
        <w:rPr>
          <w:rFonts w:ascii="Times New Roman" w:eastAsia="Times New Roman" w:hAnsi="Times New Roman" w:cs="Times New Roman"/>
          <w:color w:val="000000" w:themeColor="text1"/>
          <w:sz w:val="24"/>
          <w:szCs w:val="24"/>
          <w:lang w:val="uk-UA"/>
        </w:rPr>
        <w:t xml:space="preserve"> положен</w:t>
      </w:r>
      <w:r w:rsidR="00235703">
        <w:rPr>
          <w:rFonts w:ascii="Times New Roman" w:eastAsia="Times New Roman" w:hAnsi="Times New Roman" w:cs="Times New Roman"/>
          <w:color w:val="000000" w:themeColor="text1"/>
          <w:sz w:val="24"/>
          <w:szCs w:val="24"/>
          <w:lang w:val="uk-UA"/>
        </w:rPr>
        <w:t>н</w:t>
      </w:r>
      <w:r w:rsidR="006A5514" w:rsidRPr="00B66434">
        <w:rPr>
          <w:rFonts w:ascii="Times New Roman" w:eastAsia="Times New Roman" w:hAnsi="Times New Roman" w:cs="Times New Roman"/>
          <w:color w:val="000000" w:themeColor="text1"/>
          <w:sz w:val="24"/>
          <w:szCs w:val="24"/>
          <w:lang w:val="uk-UA"/>
        </w:rPr>
        <w:t xml:space="preserve">я </w:t>
      </w:r>
      <w:r w:rsidR="009A5BCD" w:rsidRPr="00B66434">
        <w:rPr>
          <w:rFonts w:ascii="Times New Roman" w:eastAsia="Times New Roman" w:hAnsi="Times New Roman" w:cs="Times New Roman"/>
          <w:color w:val="000000" w:themeColor="text1"/>
          <w:sz w:val="24"/>
          <w:szCs w:val="24"/>
          <w:lang w:val="uk-UA"/>
        </w:rPr>
        <w:t>З</w:t>
      </w:r>
      <w:r w:rsidR="006A5514" w:rsidRPr="00B66434">
        <w:rPr>
          <w:rFonts w:ascii="Times New Roman" w:eastAsia="Times New Roman" w:hAnsi="Times New Roman" w:cs="Times New Roman"/>
          <w:color w:val="000000" w:themeColor="text1"/>
          <w:sz w:val="24"/>
          <w:szCs w:val="24"/>
          <w:lang w:val="uk-UA"/>
        </w:rPr>
        <w:t xml:space="preserve">акону України «Про поховання та похоронну справу», </w:t>
      </w:r>
      <w:r w:rsidR="00235703">
        <w:rPr>
          <w:rFonts w:ascii="Times New Roman" w:eastAsia="Times New Roman" w:hAnsi="Times New Roman" w:cs="Times New Roman"/>
          <w:color w:val="000000" w:themeColor="text1"/>
          <w:sz w:val="24"/>
          <w:szCs w:val="24"/>
          <w:lang w:val="uk-UA"/>
        </w:rPr>
        <w:t>це Положення</w:t>
      </w:r>
      <w:r w:rsidR="006A5514" w:rsidRPr="00B66434">
        <w:rPr>
          <w:rFonts w:ascii="Times New Roman" w:eastAsia="Times New Roman" w:hAnsi="Times New Roman" w:cs="Times New Roman"/>
          <w:color w:val="000000" w:themeColor="text1"/>
          <w:sz w:val="24"/>
          <w:szCs w:val="24"/>
          <w:lang w:val="uk-UA"/>
        </w:rPr>
        <w:t xml:space="preserve">, </w:t>
      </w:r>
      <w:r w:rsidR="00B66434">
        <w:rPr>
          <w:rFonts w:ascii="Times New Roman" w:eastAsia="Times New Roman" w:hAnsi="Times New Roman" w:cs="Times New Roman"/>
          <w:color w:val="000000" w:themeColor="text1"/>
          <w:sz w:val="24"/>
          <w:szCs w:val="24"/>
          <w:lang w:val="uk-UA"/>
        </w:rPr>
        <w:t>контакти К</w:t>
      </w:r>
      <w:proofErr w:type="spellStart"/>
      <w:r w:rsidR="00B66434">
        <w:rPr>
          <w:rFonts w:ascii="Times New Roman" w:eastAsia="Times New Roman" w:hAnsi="Times New Roman" w:cs="Times New Roman"/>
          <w:color w:val="000000" w:themeColor="text1"/>
          <w:sz w:val="24"/>
          <w:szCs w:val="24"/>
          <w:lang w:val="uk-UA"/>
        </w:rPr>
        <w:t>П </w:t>
      </w:r>
      <w:r w:rsidR="009A5BCD" w:rsidRPr="00B66434">
        <w:rPr>
          <w:rFonts w:ascii="Times New Roman" w:eastAsia="Times New Roman" w:hAnsi="Times New Roman" w:cs="Times New Roman"/>
          <w:color w:val="000000" w:themeColor="text1"/>
          <w:sz w:val="24"/>
          <w:szCs w:val="24"/>
          <w:lang w:val="uk-UA"/>
        </w:rPr>
        <w:t>«Калинівкаблагоуст</w:t>
      </w:r>
      <w:proofErr w:type="spellEnd"/>
      <w:r w:rsidR="009A5BCD" w:rsidRPr="00B66434">
        <w:rPr>
          <w:rFonts w:ascii="Times New Roman" w:eastAsia="Times New Roman" w:hAnsi="Times New Roman" w:cs="Times New Roman"/>
          <w:color w:val="000000" w:themeColor="text1"/>
          <w:sz w:val="24"/>
          <w:szCs w:val="24"/>
          <w:lang w:val="uk-UA"/>
        </w:rPr>
        <w:t>рій»</w:t>
      </w:r>
      <w:r w:rsidR="006A5514" w:rsidRPr="00B66434">
        <w:rPr>
          <w:rFonts w:ascii="Times New Roman" w:eastAsia="Times New Roman" w:hAnsi="Times New Roman" w:cs="Times New Roman"/>
          <w:color w:val="000000" w:themeColor="text1"/>
          <w:sz w:val="24"/>
          <w:szCs w:val="24"/>
          <w:lang w:val="uk-UA"/>
        </w:rPr>
        <w:t>.</w:t>
      </w:r>
    </w:p>
    <w:p w:rsidR="006A5514" w:rsidRPr="00B66434" w:rsidRDefault="000C2CB3" w:rsidP="006A5514">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3.7</w:t>
      </w:r>
      <w:r w:rsidR="006A5514" w:rsidRPr="00B66434">
        <w:rPr>
          <w:color w:val="000000" w:themeColor="text1"/>
          <w:lang w:val="uk-UA"/>
        </w:rPr>
        <w:t>. Рішенням виконавчого органу місцевого самоврядування в місцях поховань можуть бути виділені сектори для почесних поховань, поховання померлих військовослужбовців (сектори військових поховань), а також сектори для поховання померлих за національною чи релігійною ознакою.</w:t>
      </w:r>
    </w:p>
    <w:p w:rsidR="006A5514" w:rsidRPr="00B66434" w:rsidRDefault="000C2CB3" w:rsidP="006A5514">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3.8</w:t>
      </w:r>
      <w:r w:rsidR="006A5514" w:rsidRPr="00B66434">
        <w:rPr>
          <w:color w:val="000000" w:themeColor="text1"/>
          <w:lang w:val="uk-UA"/>
        </w:rPr>
        <w:t>. Поділ кладовищ на розряди за майновим станом не допускається.</w:t>
      </w:r>
    </w:p>
    <w:p w:rsidR="006A5514" w:rsidRPr="00B66434" w:rsidRDefault="000C2CB3" w:rsidP="006A5514">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3.9</w:t>
      </w:r>
      <w:r w:rsidR="006A5514" w:rsidRPr="00B66434">
        <w:rPr>
          <w:color w:val="000000" w:themeColor="text1"/>
          <w:lang w:val="uk-UA"/>
        </w:rPr>
        <w:t>. Утримання у належному естетичному та санітарному стані могил, місць родинних поховань, намогильних споруд і склепів здійснюється користувачами місця поховання (власниками) за рахунок особистих коштів.</w:t>
      </w:r>
    </w:p>
    <w:p w:rsidR="006A5514" w:rsidRDefault="006A5514" w:rsidP="006A5514">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Громадяни (організації), які здійснюють поховання, зобов'язані утримувати могилу, намогильні споруди та зелені насадження в належному стані власними силами.</w:t>
      </w:r>
    </w:p>
    <w:p w:rsidR="00235703" w:rsidRPr="00B66434" w:rsidRDefault="00235703" w:rsidP="006A5514">
      <w:pPr>
        <w:pStyle w:val="western"/>
        <w:shd w:val="clear" w:color="auto" w:fill="FFFFFF"/>
        <w:spacing w:before="0" w:beforeAutospacing="0" w:after="0" w:afterAutospacing="0"/>
        <w:ind w:firstLine="567"/>
        <w:jc w:val="both"/>
        <w:rPr>
          <w:color w:val="000000" w:themeColor="text1"/>
          <w:lang w:val="uk-UA"/>
        </w:rPr>
      </w:pPr>
      <w:r>
        <w:rPr>
          <w:color w:val="000000" w:themeColor="text1"/>
          <w:lang w:val="uk-UA"/>
        </w:rPr>
        <w:t>Користувачі місця поховання, які не мають змоги самостійно утримувати могилу в належному стані, мають право укласти відповідний договір про утримання з К</w:t>
      </w:r>
      <w:proofErr w:type="spellStart"/>
      <w:r>
        <w:rPr>
          <w:color w:val="000000" w:themeColor="text1"/>
          <w:lang w:val="uk-UA"/>
        </w:rPr>
        <w:t>П «Калинівкаблагоуст</w:t>
      </w:r>
      <w:proofErr w:type="spellEnd"/>
      <w:r>
        <w:rPr>
          <w:color w:val="000000" w:themeColor="text1"/>
          <w:lang w:val="uk-UA"/>
        </w:rPr>
        <w:t>рій».</w:t>
      </w:r>
    </w:p>
    <w:p w:rsidR="006A5514" w:rsidRPr="00B66434" w:rsidRDefault="000C2CB3" w:rsidP="006A5514">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3.10</w:t>
      </w:r>
      <w:r w:rsidR="006A5514" w:rsidRPr="00B66434">
        <w:rPr>
          <w:color w:val="000000" w:themeColor="text1"/>
          <w:lang w:val="uk-UA"/>
        </w:rPr>
        <w:t>. Утримання кладовищ, військових братських та одиночних могил,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трупів</w:t>
      </w:r>
      <w:r w:rsidR="001C24EE" w:rsidRPr="00B66434">
        <w:rPr>
          <w:color w:val="000000" w:themeColor="text1"/>
          <w:lang w:val="uk-UA"/>
        </w:rPr>
        <w:t>, а також охорона місць поховання</w:t>
      </w:r>
      <w:r w:rsidR="006A5514" w:rsidRPr="00B66434">
        <w:rPr>
          <w:color w:val="000000" w:themeColor="text1"/>
          <w:lang w:val="uk-UA"/>
        </w:rPr>
        <w:t xml:space="preserve"> забезпечується за рахунок коштів </w:t>
      </w:r>
      <w:r w:rsidR="001C24EE" w:rsidRPr="00B66434">
        <w:rPr>
          <w:color w:val="000000" w:themeColor="text1"/>
          <w:lang w:val="uk-UA"/>
        </w:rPr>
        <w:t>КП «</w:t>
      </w:r>
      <w:proofErr w:type="spellStart"/>
      <w:r w:rsidR="001C24EE" w:rsidRPr="00B66434">
        <w:rPr>
          <w:color w:val="000000" w:themeColor="text1"/>
          <w:lang w:val="uk-UA"/>
        </w:rPr>
        <w:t>Калинівкаблагоустрій</w:t>
      </w:r>
      <w:proofErr w:type="spellEnd"/>
      <w:r w:rsidR="001C24EE" w:rsidRPr="00B66434">
        <w:rPr>
          <w:color w:val="000000" w:themeColor="text1"/>
          <w:lang w:val="uk-UA"/>
        </w:rPr>
        <w:t>»</w:t>
      </w:r>
      <w:r w:rsidR="006A5514" w:rsidRPr="00B66434">
        <w:rPr>
          <w:color w:val="000000" w:themeColor="text1"/>
          <w:lang w:val="uk-UA"/>
        </w:rPr>
        <w:t>.</w:t>
      </w:r>
    </w:p>
    <w:p w:rsidR="006A5514" w:rsidRPr="00B66434" w:rsidRDefault="000C2CB3" w:rsidP="006A5514">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3.11</w:t>
      </w:r>
      <w:r w:rsidR="006A5514" w:rsidRPr="00B66434">
        <w:rPr>
          <w:color w:val="000000" w:themeColor="text1"/>
          <w:lang w:val="uk-UA"/>
        </w:rPr>
        <w:t>. У випадку природного руйнування, псування намогильних споруд, гарантійний термін яких закінчився, їхнє відновлення здійснюється за рахунок коштів користувача.</w:t>
      </w:r>
    </w:p>
    <w:p w:rsidR="006A5514" w:rsidRPr="00B66434" w:rsidRDefault="000C2CB3" w:rsidP="006A5514">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3.12</w:t>
      </w:r>
      <w:r w:rsidR="006A5514" w:rsidRPr="00B66434">
        <w:rPr>
          <w:color w:val="000000" w:themeColor="text1"/>
          <w:lang w:val="uk-UA"/>
        </w:rPr>
        <w:t>. У випадку нищення, руйнування, псування або викрадення предметів, що знаходяться в місті поховання, яке не зареєстроване у встановленому порядку, відшкодування користувачам місць поховання матеріальних збитків не здійснюється.</w:t>
      </w:r>
    </w:p>
    <w:p w:rsidR="008046B9" w:rsidRPr="00B66434" w:rsidRDefault="008046B9" w:rsidP="008046B9">
      <w:pPr>
        <w:pStyle w:val="western"/>
        <w:shd w:val="clear" w:color="auto" w:fill="FFFFFF"/>
        <w:spacing w:before="0" w:beforeAutospacing="0" w:after="0" w:afterAutospacing="0"/>
        <w:jc w:val="both"/>
        <w:rPr>
          <w:color w:val="000000" w:themeColor="text1"/>
          <w:lang w:val="uk-UA"/>
        </w:rPr>
      </w:pPr>
    </w:p>
    <w:p w:rsidR="00CE5597" w:rsidRPr="00B66434" w:rsidRDefault="000C2CB3" w:rsidP="00546FF1">
      <w:pPr>
        <w:pStyle w:val="western"/>
        <w:shd w:val="clear" w:color="auto" w:fill="FFFFFF"/>
        <w:spacing w:before="0" w:beforeAutospacing="0" w:after="0" w:afterAutospacing="0"/>
        <w:jc w:val="center"/>
        <w:rPr>
          <w:color w:val="000000" w:themeColor="text1"/>
          <w:lang w:val="uk-UA"/>
        </w:rPr>
      </w:pPr>
      <w:r w:rsidRPr="00B66434">
        <w:rPr>
          <w:rStyle w:val="a3"/>
          <w:color w:val="000000" w:themeColor="text1"/>
          <w:lang w:val="uk-UA"/>
        </w:rPr>
        <w:t>І</w:t>
      </w:r>
      <w:r w:rsidR="00546FF1" w:rsidRPr="00B66434">
        <w:rPr>
          <w:rStyle w:val="a3"/>
          <w:color w:val="000000" w:themeColor="text1"/>
          <w:lang w:val="uk-UA"/>
        </w:rPr>
        <w:t>V</w:t>
      </w:r>
      <w:r w:rsidR="00CE5597" w:rsidRPr="00B66434">
        <w:rPr>
          <w:rStyle w:val="a3"/>
          <w:color w:val="000000" w:themeColor="text1"/>
          <w:lang w:val="uk-UA"/>
        </w:rPr>
        <w:t>. ПОРЯДОК ВІДВІДУВАННЯ КЛАДОВИЩ</w:t>
      </w:r>
    </w:p>
    <w:p w:rsidR="00A238C0" w:rsidRPr="00B66434" w:rsidRDefault="000C2CB3" w:rsidP="00546FF1">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4</w:t>
      </w:r>
      <w:r w:rsidR="00546FF1" w:rsidRPr="00B66434">
        <w:rPr>
          <w:color w:val="000000" w:themeColor="text1"/>
          <w:lang w:val="uk-UA"/>
        </w:rPr>
        <w:t>.1</w:t>
      </w:r>
      <w:r w:rsidR="00A238C0" w:rsidRPr="00B66434">
        <w:rPr>
          <w:color w:val="000000" w:themeColor="text1"/>
          <w:lang w:val="uk-UA"/>
        </w:rPr>
        <w:t>. Кладовища</w:t>
      </w:r>
      <w:r w:rsidR="002C4BB3">
        <w:rPr>
          <w:color w:val="000000" w:themeColor="text1"/>
          <w:lang w:val="uk-UA"/>
        </w:rPr>
        <w:t xml:space="preserve"> для відвідувань відкриті щодня.</w:t>
      </w:r>
    </w:p>
    <w:p w:rsidR="00A238C0" w:rsidRPr="00B66434" w:rsidRDefault="000C2CB3" w:rsidP="00546FF1">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4</w:t>
      </w:r>
      <w:r w:rsidR="00546FF1" w:rsidRPr="00B66434">
        <w:rPr>
          <w:color w:val="000000" w:themeColor="text1"/>
          <w:lang w:val="uk-UA"/>
        </w:rPr>
        <w:t>.2</w:t>
      </w:r>
      <w:r w:rsidR="00A238C0" w:rsidRPr="00B66434">
        <w:rPr>
          <w:color w:val="000000" w:themeColor="text1"/>
          <w:lang w:val="uk-UA"/>
        </w:rPr>
        <w:t xml:space="preserve">. Поховання померлих </w:t>
      </w:r>
      <w:r w:rsidR="002C4BB3">
        <w:rPr>
          <w:color w:val="000000" w:themeColor="text1"/>
          <w:lang w:val="uk-UA"/>
        </w:rPr>
        <w:t>на кладовищах проводяться щодня.</w:t>
      </w:r>
    </w:p>
    <w:p w:rsidR="00CE5597" w:rsidRPr="00B66434" w:rsidRDefault="000C2CB3" w:rsidP="00546FF1">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4</w:t>
      </w:r>
      <w:r w:rsidR="00546FF1" w:rsidRPr="00B66434">
        <w:rPr>
          <w:color w:val="000000" w:themeColor="text1"/>
          <w:lang w:val="uk-UA"/>
        </w:rPr>
        <w:t>.3</w:t>
      </w:r>
      <w:r w:rsidR="00CE5597" w:rsidRPr="00B66434">
        <w:rPr>
          <w:color w:val="000000" w:themeColor="text1"/>
          <w:lang w:val="uk-UA"/>
        </w:rPr>
        <w:t>. На території кладовищ забороняється:</w:t>
      </w:r>
    </w:p>
    <w:p w:rsidR="005B39DB" w:rsidRPr="00B66434" w:rsidRDefault="005B39DB"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порушувати тишу і порядок;</w:t>
      </w:r>
    </w:p>
    <w:p w:rsidR="00CE5597" w:rsidRPr="00B66434" w:rsidRDefault="00CE5597"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 їздити на автомобілях, мотоциклах, велосипедах, або будь-якому іншому виді транспорту, окрім вказаного в п. </w:t>
      </w:r>
      <w:r w:rsidR="000C2CB3" w:rsidRPr="00B66434">
        <w:rPr>
          <w:color w:val="000000" w:themeColor="text1"/>
          <w:lang w:val="uk-UA"/>
        </w:rPr>
        <w:t>4</w:t>
      </w:r>
      <w:r w:rsidR="005B39DB" w:rsidRPr="00B66434">
        <w:rPr>
          <w:color w:val="000000" w:themeColor="text1"/>
          <w:lang w:val="uk-UA"/>
        </w:rPr>
        <w:t>.5</w:t>
      </w:r>
      <w:r w:rsidRPr="00B66434">
        <w:rPr>
          <w:color w:val="000000" w:themeColor="text1"/>
          <w:lang w:val="uk-UA"/>
        </w:rPr>
        <w:t xml:space="preserve"> цього </w:t>
      </w:r>
      <w:r w:rsidR="00C4661B" w:rsidRPr="00B66434">
        <w:rPr>
          <w:color w:val="000000" w:themeColor="text1"/>
          <w:lang w:val="uk-UA"/>
        </w:rPr>
        <w:t>Положення</w:t>
      </w:r>
      <w:r w:rsidRPr="00B66434">
        <w:rPr>
          <w:color w:val="000000" w:themeColor="text1"/>
          <w:lang w:val="uk-UA"/>
        </w:rPr>
        <w:t>, кататися на санках, ковзанах, лижах;</w:t>
      </w:r>
    </w:p>
    <w:p w:rsidR="005B39DB" w:rsidRPr="00B66434" w:rsidRDefault="00CE5597"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робити обрізання, посадку і пересадження дерев, кущів</w:t>
      </w:r>
      <w:r w:rsidR="005B39DB" w:rsidRPr="00B66434">
        <w:rPr>
          <w:color w:val="000000" w:themeColor="text1"/>
          <w:lang w:val="uk-UA"/>
        </w:rPr>
        <w:t>;</w:t>
      </w:r>
    </w:p>
    <w:p w:rsidR="005B39DB" w:rsidRPr="00B66434" w:rsidRDefault="005B39DB" w:rsidP="005B39DB">
      <w:pPr>
        <w:shd w:val="clear" w:color="auto" w:fill="FFFFFF"/>
        <w:spacing w:after="0" w:line="240" w:lineRule="auto"/>
        <w:ind w:firstLine="567"/>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вигулювати та випасати тварин;</w:t>
      </w:r>
    </w:p>
    <w:p w:rsidR="00CE5597" w:rsidRPr="00B66434" w:rsidRDefault="00CE5597"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xml:space="preserve">- добувати пісок і глину, зрізати </w:t>
      </w:r>
      <w:proofErr w:type="spellStart"/>
      <w:r w:rsidRPr="00B66434">
        <w:rPr>
          <w:color w:val="000000" w:themeColor="text1"/>
          <w:lang w:val="uk-UA"/>
        </w:rPr>
        <w:t>дерн</w:t>
      </w:r>
      <w:proofErr w:type="spellEnd"/>
      <w:r w:rsidR="005B39DB" w:rsidRPr="00B66434">
        <w:rPr>
          <w:color w:val="000000" w:themeColor="text1"/>
          <w:lang w:val="uk-UA"/>
        </w:rPr>
        <w:t xml:space="preserve">, </w:t>
      </w:r>
      <w:r w:rsidRPr="00B66434">
        <w:rPr>
          <w:color w:val="000000" w:themeColor="text1"/>
          <w:lang w:val="uk-UA"/>
        </w:rPr>
        <w:t>робити розкопку ґрунту,</w:t>
      </w:r>
    </w:p>
    <w:p w:rsidR="005B39DB" w:rsidRPr="00B66434" w:rsidRDefault="005B39DB" w:rsidP="005B39DB">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встановлювати огорожі, розпалювати багаття, зберігати будівельні матеріали;</w:t>
      </w:r>
    </w:p>
    <w:p w:rsidR="005B39DB" w:rsidRPr="00B66434" w:rsidRDefault="005B39DB" w:rsidP="005B39DB">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висаджувати дерева, кущі, а також установлювати столи та лави</w:t>
      </w:r>
      <w:r w:rsidR="009A5BCD" w:rsidRPr="00B66434">
        <w:rPr>
          <w:rFonts w:ascii="Times New Roman" w:eastAsia="Times New Roman" w:hAnsi="Times New Roman" w:cs="Times New Roman"/>
          <w:color w:val="000000" w:themeColor="text1"/>
          <w:sz w:val="24"/>
          <w:szCs w:val="24"/>
          <w:lang w:val="uk-UA" w:eastAsia="ru-RU"/>
        </w:rPr>
        <w:t>;</w:t>
      </w:r>
    </w:p>
    <w:p w:rsidR="005B39DB" w:rsidRPr="00B66434" w:rsidRDefault="005B39DB" w:rsidP="005B39DB">
      <w:pPr>
        <w:shd w:val="clear" w:color="auto" w:fill="FFFFFF"/>
        <w:spacing w:after="0" w:line="240" w:lineRule="auto"/>
        <w:ind w:firstLine="567"/>
        <w:textAlignment w:val="baseline"/>
        <w:rPr>
          <w:rFonts w:ascii="Times New Roman" w:eastAsia="Times New Roman" w:hAnsi="Times New Roman" w:cs="Times New Roman"/>
          <w:color w:val="000000" w:themeColor="text1"/>
          <w:sz w:val="24"/>
          <w:szCs w:val="24"/>
          <w:lang w:val="uk-UA" w:eastAsia="ru-RU"/>
        </w:rPr>
      </w:pPr>
      <w:r w:rsidRPr="00B66434">
        <w:rPr>
          <w:rFonts w:ascii="Times New Roman" w:eastAsia="Times New Roman" w:hAnsi="Times New Roman" w:cs="Times New Roman"/>
          <w:color w:val="000000" w:themeColor="text1"/>
          <w:sz w:val="24"/>
          <w:szCs w:val="24"/>
          <w:lang w:val="uk-UA" w:eastAsia="ru-RU"/>
        </w:rPr>
        <w:t>– накопичувати сміття у невизначених для цього місцях;</w:t>
      </w:r>
    </w:p>
    <w:p w:rsidR="005B39DB" w:rsidRPr="00B66434" w:rsidRDefault="005B39DB"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 перебувати на території кладовища після його закриття.</w:t>
      </w:r>
    </w:p>
    <w:p w:rsidR="00CE5597" w:rsidRPr="00B66434" w:rsidRDefault="000C2CB3"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lastRenderedPageBreak/>
        <w:t>4</w:t>
      </w:r>
      <w:r w:rsidR="005B39DB" w:rsidRPr="00B66434">
        <w:rPr>
          <w:color w:val="000000" w:themeColor="text1"/>
          <w:lang w:val="uk-UA"/>
        </w:rPr>
        <w:t>.4</w:t>
      </w:r>
      <w:r w:rsidR="00CE5597" w:rsidRPr="00B66434">
        <w:rPr>
          <w:color w:val="000000" w:themeColor="text1"/>
          <w:lang w:val="uk-UA"/>
        </w:rPr>
        <w:t xml:space="preserve">. Зайняття комерційною діяльністю (торгівля квітами, предметами похоронного ритуалу й матеріалами благоустрою могил та ін.) може здійснюватися тільки на підставі договору згідно </w:t>
      </w:r>
      <w:r w:rsidR="009A5BCD" w:rsidRPr="00B66434">
        <w:rPr>
          <w:color w:val="000000" w:themeColor="text1"/>
          <w:lang w:val="uk-UA"/>
        </w:rPr>
        <w:t xml:space="preserve">з </w:t>
      </w:r>
      <w:r w:rsidR="00CE5597" w:rsidRPr="00B66434">
        <w:rPr>
          <w:color w:val="000000" w:themeColor="text1"/>
          <w:lang w:val="uk-UA"/>
        </w:rPr>
        <w:t>чинн</w:t>
      </w:r>
      <w:r w:rsidR="009A5BCD" w:rsidRPr="00B66434">
        <w:rPr>
          <w:color w:val="000000" w:themeColor="text1"/>
          <w:lang w:val="uk-UA"/>
        </w:rPr>
        <w:t>им</w:t>
      </w:r>
      <w:r w:rsidR="00CE5597" w:rsidRPr="00B66434">
        <w:rPr>
          <w:color w:val="000000" w:themeColor="text1"/>
          <w:lang w:val="uk-UA"/>
        </w:rPr>
        <w:t xml:space="preserve"> законодавств</w:t>
      </w:r>
      <w:r w:rsidR="009A5BCD" w:rsidRPr="00B66434">
        <w:rPr>
          <w:color w:val="000000" w:themeColor="text1"/>
          <w:lang w:val="uk-UA"/>
        </w:rPr>
        <w:t>ом</w:t>
      </w:r>
      <w:r w:rsidR="00CE5597" w:rsidRPr="00B66434">
        <w:rPr>
          <w:color w:val="000000" w:themeColor="text1"/>
          <w:lang w:val="uk-UA"/>
        </w:rPr>
        <w:t>.</w:t>
      </w:r>
    </w:p>
    <w:p w:rsidR="007874B0" w:rsidRPr="00B66434" w:rsidRDefault="000C2CB3"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4</w:t>
      </w:r>
      <w:r w:rsidR="005B39DB" w:rsidRPr="00B66434">
        <w:rPr>
          <w:color w:val="000000" w:themeColor="text1"/>
          <w:lang w:val="uk-UA"/>
        </w:rPr>
        <w:t>.5</w:t>
      </w:r>
      <w:r w:rsidR="007874B0" w:rsidRPr="00B66434">
        <w:rPr>
          <w:color w:val="000000" w:themeColor="text1"/>
          <w:lang w:val="uk-UA"/>
        </w:rPr>
        <w:t>.</w:t>
      </w:r>
      <w:r w:rsidR="005B39DB" w:rsidRPr="00B66434">
        <w:rPr>
          <w:color w:val="000000" w:themeColor="text1"/>
          <w:lang w:val="uk-UA"/>
        </w:rPr>
        <w:t xml:space="preserve"> </w:t>
      </w:r>
      <w:proofErr w:type="spellStart"/>
      <w:r w:rsidR="007874B0" w:rsidRPr="00B66434">
        <w:rPr>
          <w:color w:val="000000" w:themeColor="text1"/>
          <w:lang w:val="uk-UA"/>
        </w:rPr>
        <w:t>Автокатафальний</w:t>
      </w:r>
      <w:proofErr w:type="spellEnd"/>
      <w:r w:rsidR="007874B0" w:rsidRPr="00B66434">
        <w:rPr>
          <w:color w:val="000000" w:themeColor="text1"/>
          <w:lang w:val="uk-UA"/>
        </w:rPr>
        <w:t xml:space="preserve"> транспортний засіб, а також супровідний його транспорт, що утворює похоронну процесію, мають право безперешкодного проїзду на територію кладовищ</w:t>
      </w:r>
      <w:r w:rsidR="00235703">
        <w:rPr>
          <w:color w:val="000000" w:themeColor="text1"/>
          <w:lang w:val="uk-UA"/>
        </w:rPr>
        <w:t xml:space="preserve"> на підставі дозволу КП «</w:t>
      </w:r>
      <w:proofErr w:type="spellStart"/>
      <w:r w:rsidR="00235703">
        <w:rPr>
          <w:color w:val="000000" w:themeColor="text1"/>
          <w:lang w:val="uk-UA"/>
        </w:rPr>
        <w:t>Калинівкаб</w:t>
      </w:r>
      <w:r w:rsidR="00CD51F2">
        <w:rPr>
          <w:color w:val="000000" w:themeColor="text1"/>
          <w:lang w:val="uk-UA"/>
        </w:rPr>
        <w:t>л</w:t>
      </w:r>
      <w:r w:rsidR="00235703">
        <w:rPr>
          <w:color w:val="000000" w:themeColor="text1"/>
          <w:lang w:val="uk-UA"/>
        </w:rPr>
        <w:t>агоустрій</w:t>
      </w:r>
      <w:proofErr w:type="spellEnd"/>
      <w:r w:rsidR="00235703">
        <w:rPr>
          <w:color w:val="000000" w:themeColor="text1"/>
          <w:lang w:val="uk-UA"/>
        </w:rPr>
        <w:t>»</w:t>
      </w:r>
      <w:r w:rsidR="007874B0" w:rsidRPr="00B66434">
        <w:rPr>
          <w:color w:val="000000" w:themeColor="text1"/>
          <w:lang w:val="uk-UA"/>
        </w:rPr>
        <w:t>.</w:t>
      </w:r>
    </w:p>
    <w:p w:rsidR="00CE5597" w:rsidRPr="00B66434" w:rsidRDefault="000C2CB3"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4</w:t>
      </w:r>
      <w:r w:rsidR="005B39DB" w:rsidRPr="00B66434">
        <w:rPr>
          <w:color w:val="000000" w:themeColor="text1"/>
          <w:lang w:val="uk-UA"/>
        </w:rPr>
        <w:t>.6</w:t>
      </w:r>
      <w:r w:rsidR="00CE5597" w:rsidRPr="00B66434">
        <w:rPr>
          <w:color w:val="000000" w:themeColor="text1"/>
          <w:lang w:val="uk-UA"/>
        </w:rPr>
        <w:t>. Встановлен</w:t>
      </w:r>
      <w:r w:rsidR="00C4661B" w:rsidRPr="00B66434">
        <w:rPr>
          <w:color w:val="000000" w:themeColor="text1"/>
          <w:lang w:val="uk-UA"/>
        </w:rPr>
        <w:t>е</w:t>
      </w:r>
      <w:r w:rsidR="00CE5597" w:rsidRPr="00B66434">
        <w:rPr>
          <w:color w:val="000000" w:themeColor="text1"/>
          <w:lang w:val="uk-UA"/>
        </w:rPr>
        <w:t xml:space="preserve"> </w:t>
      </w:r>
      <w:r w:rsidR="00C4661B" w:rsidRPr="00B66434">
        <w:rPr>
          <w:color w:val="000000" w:themeColor="text1"/>
          <w:lang w:val="uk-UA"/>
        </w:rPr>
        <w:t>Положення</w:t>
      </w:r>
      <w:r w:rsidR="00CE5597" w:rsidRPr="00B66434">
        <w:rPr>
          <w:color w:val="000000" w:themeColor="text1"/>
          <w:lang w:val="uk-UA"/>
        </w:rPr>
        <w:t xml:space="preserve"> розміщується на видному місці для загального ознайомлення на всіх об'єктах, пов'язаних з наданн</w:t>
      </w:r>
      <w:r w:rsidR="001913F2">
        <w:rPr>
          <w:color w:val="000000" w:themeColor="text1"/>
          <w:lang w:val="uk-UA"/>
        </w:rPr>
        <w:t>ям ритуальних послуг населенню.</w:t>
      </w:r>
    </w:p>
    <w:p w:rsidR="005B39DB" w:rsidRPr="00B66434" w:rsidRDefault="005B39DB" w:rsidP="008046B9">
      <w:pPr>
        <w:pStyle w:val="western"/>
        <w:shd w:val="clear" w:color="auto" w:fill="FFFFFF"/>
        <w:spacing w:before="0" w:beforeAutospacing="0" w:after="0" w:afterAutospacing="0"/>
        <w:jc w:val="both"/>
        <w:rPr>
          <w:color w:val="000000" w:themeColor="text1"/>
          <w:lang w:val="uk-UA"/>
        </w:rPr>
      </w:pPr>
    </w:p>
    <w:p w:rsidR="00CE5597" w:rsidRPr="00B66434" w:rsidRDefault="000C2CB3" w:rsidP="005B39DB">
      <w:pPr>
        <w:pStyle w:val="western"/>
        <w:shd w:val="clear" w:color="auto" w:fill="FFFFFF"/>
        <w:spacing w:before="0" w:beforeAutospacing="0" w:after="0" w:afterAutospacing="0"/>
        <w:jc w:val="center"/>
        <w:rPr>
          <w:b/>
          <w:color w:val="000000" w:themeColor="text1"/>
          <w:lang w:val="uk-UA"/>
        </w:rPr>
      </w:pPr>
      <w:r w:rsidRPr="00B66434">
        <w:rPr>
          <w:b/>
          <w:color w:val="000000" w:themeColor="text1"/>
          <w:lang w:val="uk-UA"/>
        </w:rPr>
        <w:t>V</w:t>
      </w:r>
      <w:r w:rsidR="00CE5597" w:rsidRPr="00B66434">
        <w:rPr>
          <w:b/>
          <w:color w:val="000000" w:themeColor="text1"/>
          <w:lang w:val="uk-UA"/>
        </w:rPr>
        <w:t>. ПОРЯДОК ПРИПИНЕННЯ ПОХОВАННЯ ПОМЕРЛИХ НА КЛАДОВИЩІ</w:t>
      </w:r>
    </w:p>
    <w:p w:rsidR="00CD51F2" w:rsidRDefault="00CD51F2" w:rsidP="005B39DB">
      <w:pPr>
        <w:pStyle w:val="western"/>
        <w:shd w:val="clear" w:color="auto" w:fill="FFFFFF"/>
        <w:spacing w:before="0" w:beforeAutospacing="0" w:after="0" w:afterAutospacing="0"/>
        <w:ind w:firstLine="567"/>
        <w:jc w:val="both"/>
        <w:rPr>
          <w:color w:val="000000" w:themeColor="text1"/>
          <w:lang w:val="uk-UA"/>
        </w:rPr>
      </w:pPr>
    </w:p>
    <w:p w:rsidR="00CE5597" w:rsidRPr="00B66434" w:rsidRDefault="000C2CB3" w:rsidP="005B39DB">
      <w:pPr>
        <w:pStyle w:val="western"/>
        <w:shd w:val="clear" w:color="auto" w:fill="FFFFFF"/>
        <w:spacing w:before="0" w:beforeAutospacing="0" w:after="0" w:afterAutospacing="0"/>
        <w:ind w:firstLine="567"/>
        <w:jc w:val="both"/>
        <w:rPr>
          <w:color w:val="000000" w:themeColor="text1"/>
          <w:lang w:val="uk-UA"/>
        </w:rPr>
      </w:pPr>
      <w:bookmarkStart w:id="0" w:name="_GoBack"/>
      <w:bookmarkEnd w:id="0"/>
      <w:r w:rsidRPr="00B66434">
        <w:rPr>
          <w:color w:val="000000" w:themeColor="text1"/>
          <w:lang w:val="uk-UA"/>
        </w:rPr>
        <w:t>5</w:t>
      </w:r>
      <w:r w:rsidR="00CE5597" w:rsidRPr="00B66434">
        <w:rPr>
          <w:color w:val="000000" w:themeColor="text1"/>
          <w:lang w:val="uk-UA"/>
        </w:rPr>
        <w:t xml:space="preserve">.1. Часткове або повне припинення поховання померлих (закриття) кладовища здійснюється за рішенням </w:t>
      </w:r>
      <w:r w:rsidR="00C4661B" w:rsidRPr="00B66434">
        <w:rPr>
          <w:color w:val="000000" w:themeColor="text1"/>
          <w:lang w:val="uk-UA"/>
        </w:rPr>
        <w:t>селищної</w:t>
      </w:r>
      <w:r w:rsidR="00CE5597" w:rsidRPr="00B66434">
        <w:rPr>
          <w:color w:val="000000" w:themeColor="text1"/>
          <w:lang w:val="uk-UA"/>
        </w:rPr>
        <w:t xml:space="preserve"> ради, якщо на території кладовища не має віл</w:t>
      </w:r>
      <w:r w:rsidR="005B39DB" w:rsidRPr="00B66434">
        <w:rPr>
          <w:color w:val="000000" w:themeColor="text1"/>
          <w:lang w:val="uk-UA"/>
        </w:rPr>
        <w:t>ьних місць для обладнання нових</w:t>
      </w:r>
      <w:r w:rsidR="00CE5597" w:rsidRPr="00B66434">
        <w:rPr>
          <w:color w:val="000000" w:themeColor="text1"/>
          <w:lang w:val="uk-UA"/>
        </w:rPr>
        <w:t>.</w:t>
      </w:r>
    </w:p>
    <w:p w:rsidR="00CE5597" w:rsidRPr="00B66434" w:rsidRDefault="000C2CB3"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5</w:t>
      </w:r>
      <w:r w:rsidR="00CE5597" w:rsidRPr="00B66434">
        <w:rPr>
          <w:color w:val="000000" w:themeColor="text1"/>
          <w:lang w:val="uk-UA"/>
        </w:rPr>
        <w:t>.2. Після закриття кладовища земельний покрив, всі намогильні споруди та надписи залишаються в цілковитій недоторканості.</w:t>
      </w:r>
    </w:p>
    <w:p w:rsidR="00CE5597" w:rsidRPr="00B66434" w:rsidRDefault="000C2CB3"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5</w:t>
      </w:r>
      <w:r w:rsidR="00CE5597" w:rsidRPr="00B66434">
        <w:rPr>
          <w:color w:val="000000" w:themeColor="text1"/>
          <w:lang w:val="uk-UA"/>
        </w:rPr>
        <w:t>.3. Існуючі кладовища не підлягають знесенню.</w:t>
      </w:r>
    </w:p>
    <w:p w:rsidR="00B66434" w:rsidRPr="00B66434" w:rsidRDefault="000C2CB3" w:rsidP="005B39DB">
      <w:pPr>
        <w:pStyle w:val="western"/>
        <w:shd w:val="clear" w:color="auto" w:fill="FFFFFF"/>
        <w:spacing w:before="0" w:beforeAutospacing="0" w:after="0" w:afterAutospacing="0"/>
        <w:ind w:firstLine="567"/>
        <w:jc w:val="both"/>
        <w:rPr>
          <w:color w:val="000000" w:themeColor="text1"/>
          <w:lang w:val="uk-UA"/>
        </w:rPr>
      </w:pPr>
      <w:r w:rsidRPr="00B66434">
        <w:rPr>
          <w:color w:val="000000" w:themeColor="text1"/>
          <w:lang w:val="uk-UA"/>
        </w:rPr>
        <w:t>5</w:t>
      </w:r>
      <w:r w:rsidR="00CE5597" w:rsidRPr="00B66434">
        <w:rPr>
          <w:color w:val="000000" w:themeColor="text1"/>
          <w:lang w:val="uk-UA"/>
        </w:rPr>
        <w:t>.4. У разі ліквідації кладовища Книга реєстрації поховань померлих, Книга обліку намогильних споруд та інші документи передаються на зберігання до архіву викон</w:t>
      </w:r>
      <w:r w:rsidR="004D1AF9" w:rsidRPr="00B66434">
        <w:rPr>
          <w:color w:val="000000" w:themeColor="text1"/>
          <w:lang w:val="uk-UA"/>
        </w:rPr>
        <w:t xml:space="preserve">авчого </w:t>
      </w:r>
      <w:r w:rsidR="00CE5597" w:rsidRPr="00B66434">
        <w:rPr>
          <w:color w:val="000000" w:themeColor="text1"/>
          <w:lang w:val="uk-UA"/>
        </w:rPr>
        <w:t>ком</w:t>
      </w:r>
      <w:r w:rsidR="004D1AF9" w:rsidRPr="00B66434">
        <w:rPr>
          <w:color w:val="000000" w:themeColor="text1"/>
          <w:lang w:val="uk-UA"/>
        </w:rPr>
        <w:t>ітет</w:t>
      </w:r>
      <w:r w:rsidR="00CE5597" w:rsidRPr="00B66434">
        <w:rPr>
          <w:color w:val="000000" w:themeColor="text1"/>
          <w:lang w:val="uk-UA"/>
        </w:rPr>
        <w:t>у</w:t>
      </w:r>
      <w:r w:rsidR="004D1AF9" w:rsidRPr="00B66434">
        <w:rPr>
          <w:color w:val="000000" w:themeColor="text1"/>
          <w:lang w:val="uk-UA"/>
        </w:rPr>
        <w:t xml:space="preserve"> Калинівської селищної ради</w:t>
      </w:r>
      <w:r w:rsidR="00CE5597" w:rsidRPr="00B66434">
        <w:rPr>
          <w:color w:val="000000" w:themeColor="text1"/>
          <w:lang w:val="uk-UA"/>
        </w:rPr>
        <w:t>.</w:t>
      </w:r>
    </w:p>
    <w:p w:rsidR="00B66434" w:rsidRPr="00B66434" w:rsidRDefault="00B66434">
      <w:pPr>
        <w:rPr>
          <w:rFonts w:ascii="Times New Roman" w:eastAsia="Times New Roman" w:hAnsi="Times New Roman" w:cs="Times New Roman"/>
          <w:color w:val="000000" w:themeColor="text1"/>
          <w:sz w:val="24"/>
          <w:szCs w:val="24"/>
          <w:lang w:val="uk-UA" w:eastAsia="ru-RU"/>
        </w:rPr>
      </w:pPr>
    </w:p>
    <w:sectPr w:rsidR="00B66434" w:rsidRPr="00B66434" w:rsidSect="00235703">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B6" w:rsidRDefault="00A47BB6" w:rsidP="00235703">
      <w:pPr>
        <w:spacing w:after="0" w:line="240" w:lineRule="auto"/>
      </w:pPr>
      <w:r>
        <w:separator/>
      </w:r>
    </w:p>
  </w:endnote>
  <w:endnote w:type="continuationSeparator" w:id="0">
    <w:p w:rsidR="00A47BB6" w:rsidRDefault="00A47BB6" w:rsidP="0023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097448"/>
      <w:docPartObj>
        <w:docPartGallery w:val="Page Numbers (Bottom of Page)"/>
        <w:docPartUnique/>
      </w:docPartObj>
    </w:sdtPr>
    <w:sdtContent>
      <w:p w:rsidR="00235703" w:rsidRDefault="00235703">
        <w:pPr>
          <w:pStyle w:val="a9"/>
          <w:jc w:val="center"/>
        </w:pPr>
        <w:r>
          <w:fldChar w:fldCharType="begin"/>
        </w:r>
        <w:r>
          <w:instrText>PAGE   \* MERGEFORMAT</w:instrText>
        </w:r>
        <w:r>
          <w:fldChar w:fldCharType="separate"/>
        </w:r>
        <w:r w:rsidR="00CD51F2">
          <w:rPr>
            <w:noProof/>
          </w:rPr>
          <w:t>7</w:t>
        </w:r>
        <w:r>
          <w:fldChar w:fldCharType="end"/>
        </w:r>
      </w:p>
    </w:sdtContent>
  </w:sdt>
  <w:p w:rsidR="00235703" w:rsidRDefault="002357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B6" w:rsidRDefault="00A47BB6" w:rsidP="00235703">
      <w:pPr>
        <w:spacing w:after="0" w:line="240" w:lineRule="auto"/>
      </w:pPr>
      <w:r>
        <w:separator/>
      </w:r>
    </w:p>
  </w:footnote>
  <w:footnote w:type="continuationSeparator" w:id="0">
    <w:p w:rsidR="00A47BB6" w:rsidRDefault="00A47BB6" w:rsidP="0023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BE7C4E"/>
    <w:lvl w:ilvl="0">
      <w:numFmt w:val="bullet"/>
      <w:lvlText w:val="*"/>
      <w:lvlJc w:val="left"/>
    </w:lvl>
  </w:abstractNum>
  <w:abstractNum w:abstractNumId="1">
    <w:nsid w:val="27406BBF"/>
    <w:multiLevelType w:val="multilevel"/>
    <w:tmpl w:val="AC8C2B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D52206"/>
    <w:multiLevelType w:val="singleLevel"/>
    <w:tmpl w:val="D23AA8EE"/>
    <w:lvl w:ilvl="0">
      <w:start w:val="2"/>
      <w:numFmt w:val="decimal"/>
      <w:lvlText w:val="4.%1."/>
      <w:legacy w:legacy="1" w:legacySpace="0" w:legacyIndent="485"/>
      <w:lvlJc w:val="left"/>
      <w:rPr>
        <w:rFonts w:ascii="Times New Roman" w:hAnsi="Times New Roman" w:cs="Times New Roman" w:hint="default"/>
      </w:rPr>
    </w:lvl>
  </w:abstractNum>
  <w:abstractNum w:abstractNumId="3">
    <w:nsid w:val="4401110B"/>
    <w:multiLevelType w:val="hybridMultilevel"/>
    <w:tmpl w:val="2CC295C6"/>
    <w:lvl w:ilvl="0" w:tplc="78C6CDD6">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7F6C1CE2"/>
    <w:multiLevelType w:val="hybridMultilevel"/>
    <w:tmpl w:val="803AABF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97"/>
    <w:rsid w:val="00046F8F"/>
    <w:rsid w:val="000C2CB3"/>
    <w:rsid w:val="00124F2A"/>
    <w:rsid w:val="0012558E"/>
    <w:rsid w:val="001913F2"/>
    <w:rsid w:val="001C24EE"/>
    <w:rsid w:val="001C2541"/>
    <w:rsid w:val="00226CB1"/>
    <w:rsid w:val="00235703"/>
    <w:rsid w:val="00252139"/>
    <w:rsid w:val="002B0CC0"/>
    <w:rsid w:val="002C4BB3"/>
    <w:rsid w:val="003E055E"/>
    <w:rsid w:val="004D1AF9"/>
    <w:rsid w:val="00546FF1"/>
    <w:rsid w:val="005B39DB"/>
    <w:rsid w:val="006A318F"/>
    <w:rsid w:val="006A5514"/>
    <w:rsid w:val="006D4F50"/>
    <w:rsid w:val="00715BD1"/>
    <w:rsid w:val="007874B0"/>
    <w:rsid w:val="00791C4C"/>
    <w:rsid w:val="007C7A93"/>
    <w:rsid w:val="00801126"/>
    <w:rsid w:val="008046B9"/>
    <w:rsid w:val="008425A8"/>
    <w:rsid w:val="0085790A"/>
    <w:rsid w:val="008F59F5"/>
    <w:rsid w:val="00924558"/>
    <w:rsid w:val="009578F8"/>
    <w:rsid w:val="00980F72"/>
    <w:rsid w:val="0099442A"/>
    <w:rsid w:val="009A2427"/>
    <w:rsid w:val="009A2559"/>
    <w:rsid w:val="009A5BCD"/>
    <w:rsid w:val="00A238C0"/>
    <w:rsid w:val="00A31543"/>
    <w:rsid w:val="00A36E78"/>
    <w:rsid w:val="00A47BB6"/>
    <w:rsid w:val="00A50CEA"/>
    <w:rsid w:val="00B66434"/>
    <w:rsid w:val="00B87827"/>
    <w:rsid w:val="00BC111D"/>
    <w:rsid w:val="00BE0366"/>
    <w:rsid w:val="00BE5A47"/>
    <w:rsid w:val="00C30DEA"/>
    <w:rsid w:val="00C4661B"/>
    <w:rsid w:val="00C9619A"/>
    <w:rsid w:val="00CB5713"/>
    <w:rsid w:val="00CD51F2"/>
    <w:rsid w:val="00CE5014"/>
    <w:rsid w:val="00CE5597"/>
    <w:rsid w:val="00CF0E4D"/>
    <w:rsid w:val="00D5055A"/>
    <w:rsid w:val="00E0642A"/>
    <w:rsid w:val="00E20BD7"/>
    <w:rsid w:val="00EB38A7"/>
    <w:rsid w:val="00F75605"/>
    <w:rsid w:val="00F82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E5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5597"/>
  </w:style>
  <w:style w:type="character" w:styleId="a3">
    <w:name w:val="Strong"/>
    <w:basedOn w:val="a0"/>
    <w:uiPriority w:val="22"/>
    <w:qFormat/>
    <w:rsid w:val="00CE5597"/>
    <w:rPr>
      <w:b/>
      <w:bCs/>
    </w:rPr>
  </w:style>
  <w:style w:type="paragraph" w:styleId="a4">
    <w:name w:val="Balloon Text"/>
    <w:basedOn w:val="a"/>
    <w:link w:val="a5"/>
    <w:uiPriority w:val="99"/>
    <w:semiHidden/>
    <w:unhideWhenUsed/>
    <w:rsid w:val="00A50C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0CEA"/>
    <w:rPr>
      <w:rFonts w:ascii="Tahoma" w:hAnsi="Tahoma" w:cs="Tahoma"/>
      <w:sz w:val="16"/>
      <w:szCs w:val="16"/>
    </w:rPr>
  </w:style>
  <w:style w:type="paragraph" w:styleId="a6">
    <w:name w:val="List Paragraph"/>
    <w:basedOn w:val="a"/>
    <w:uiPriority w:val="34"/>
    <w:qFormat/>
    <w:rsid w:val="00801126"/>
    <w:pPr>
      <w:ind w:left="720"/>
      <w:contextualSpacing/>
    </w:pPr>
  </w:style>
  <w:style w:type="paragraph" w:styleId="a7">
    <w:name w:val="header"/>
    <w:basedOn w:val="a"/>
    <w:link w:val="a8"/>
    <w:uiPriority w:val="99"/>
    <w:unhideWhenUsed/>
    <w:rsid w:val="002357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5703"/>
  </w:style>
  <w:style w:type="paragraph" w:styleId="a9">
    <w:name w:val="footer"/>
    <w:basedOn w:val="a"/>
    <w:link w:val="aa"/>
    <w:uiPriority w:val="99"/>
    <w:unhideWhenUsed/>
    <w:rsid w:val="002357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5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E55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5597"/>
  </w:style>
  <w:style w:type="character" w:styleId="a3">
    <w:name w:val="Strong"/>
    <w:basedOn w:val="a0"/>
    <w:uiPriority w:val="22"/>
    <w:qFormat/>
    <w:rsid w:val="00CE5597"/>
    <w:rPr>
      <w:b/>
      <w:bCs/>
    </w:rPr>
  </w:style>
  <w:style w:type="paragraph" w:styleId="a4">
    <w:name w:val="Balloon Text"/>
    <w:basedOn w:val="a"/>
    <w:link w:val="a5"/>
    <w:uiPriority w:val="99"/>
    <w:semiHidden/>
    <w:unhideWhenUsed/>
    <w:rsid w:val="00A50C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0CEA"/>
    <w:rPr>
      <w:rFonts w:ascii="Tahoma" w:hAnsi="Tahoma" w:cs="Tahoma"/>
      <w:sz w:val="16"/>
      <w:szCs w:val="16"/>
    </w:rPr>
  </w:style>
  <w:style w:type="paragraph" w:styleId="a6">
    <w:name w:val="List Paragraph"/>
    <w:basedOn w:val="a"/>
    <w:uiPriority w:val="34"/>
    <w:qFormat/>
    <w:rsid w:val="00801126"/>
    <w:pPr>
      <w:ind w:left="720"/>
      <w:contextualSpacing/>
    </w:pPr>
  </w:style>
  <w:style w:type="paragraph" w:styleId="a7">
    <w:name w:val="header"/>
    <w:basedOn w:val="a"/>
    <w:link w:val="a8"/>
    <w:uiPriority w:val="99"/>
    <w:unhideWhenUsed/>
    <w:rsid w:val="0023570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5703"/>
  </w:style>
  <w:style w:type="paragraph" w:styleId="a9">
    <w:name w:val="footer"/>
    <w:basedOn w:val="a"/>
    <w:link w:val="aa"/>
    <w:uiPriority w:val="99"/>
    <w:unhideWhenUsed/>
    <w:rsid w:val="0023570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5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07D9-63DD-4DA0-9A83-1440E4D3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7</Pages>
  <Words>2876</Words>
  <Characters>16394</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2018-10-23T08:12:00Z</cp:lastPrinted>
  <dcterms:created xsi:type="dcterms:W3CDTF">2018-10-22T08:21:00Z</dcterms:created>
  <dcterms:modified xsi:type="dcterms:W3CDTF">2018-10-23T08:14:00Z</dcterms:modified>
</cp:coreProperties>
</file>